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a078818b39f745bd"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63B42" w14:textId="30F5B2CD" w:rsidR="00362868" w:rsidRPr="00133C15" w:rsidRDefault="00362868" w:rsidP="003A61A1">
      <w:pPr>
        <w:pStyle w:val="Nvrh"/>
        <w:keepNext w:val="0"/>
        <w:keepLines w:val="0"/>
        <w:widowControl w:val="0"/>
        <w:rPr>
          <w:szCs w:val="24"/>
        </w:rPr>
      </w:pPr>
      <w:r w:rsidRPr="00133C15">
        <w:rPr>
          <w:szCs w:val="24"/>
        </w:rPr>
        <w:t>Návrh</w:t>
      </w:r>
    </w:p>
    <w:p w14:paraId="3BAC2207" w14:textId="77777777" w:rsidR="00D97F39" w:rsidRPr="00133C15" w:rsidRDefault="00362868" w:rsidP="003A61A1">
      <w:pPr>
        <w:pStyle w:val="ZKON"/>
        <w:keepNext w:val="0"/>
        <w:keepLines w:val="0"/>
        <w:widowControl w:val="0"/>
        <w:rPr>
          <w:szCs w:val="24"/>
        </w:rPr>
      </w:pPr>
      <w:r w:rsidRPr="00133C15">
        <w:rPr>
          <w:szCs w:val="24"/>
        </w:rPr>
        <w:t>ZÁKON</w:t>
      </w:r>
    </w:p>
    <w:p w14:paraId="55A23238" w14:textId="2ABCA1A2" w:rsidR="00362868" w:rsidRPr="00133C15" w:rsidRDefault="00C03438" w:rsidP="003A61A1">
      <w:pPr>
        <w:pStyle w:val="nadpiszkona"/>
        <w:keepNext w:val="0"/>
        <w:keepLines w:val="0"/>
        <w:widowControl w:val="0"/>
        <w:rPr>
          <w:b w:val="0"/>
          <w:szCs w:val="24"/>
        </w:rPr>
      </w:pPr>
      <w:r w:rsidRPr="00133C15">
        <w:rPr>
          <w:b w:val="0"/>
          <w:szCs w:val="24"/>
        </w:rPr>
        <w:t>ze dne ... 2023</w:t>
      </w:r>
    </w:p>
    <w:p w14:paraId="4A6D79B7" w14:textId="393CA7A4" w:rsidR="00362868" w:rsidRPr="00133C15" w:rsidRDefault="00841721" w:rsidP="003A61A1">
      <w:pPr>
        <w:pStyle w:val="nadpiszkona"/>
        <w:keepNext w:val="0"/>
        <w:keepLines w:val="0"/>
        <w:widowControl w:val="0"/>
        <w:rPr>
          <w:szCs w:val="24"/>
        </w:rPr>
      </w:pPr>
      <w:r w:rsidRPr="00133C15">
        <w:rPr>
          <w:szCs w:val="24"/>
        </w:rPr>
        <w:t>o </w:t>
      </w:r>
      <w:r w:rsidR="000C26E2" w:rsidRPr="00133C15">
        <w:rPr>
          <w:szCs w:val="24"/>
        </w:rPr>
        <w:t>konsolidaci veřejných rozpočtů</w:t>
      </w:r>
    </w:p>
    <w:p w14:paraId="64E3467B" w14:textId="77777777" w:rsidR="00362868" w:rsidRPr="00133C15" w:rsidRDefault="00362868" w:rsidP="003A61A1">
      <w:pPr>
        <w:pStyle w:val="Parlament"/>
        <w:keepNext w:val="0"/>
        <w:keepLines w:val="0"/>
        <w:widowControl w:val="0"/>
        <w:rPr>
          <w:szCs w:val="24"/>
        </w:rPr>
      </w:pPr>
      <w:r w:rsidRPr="00133C15">
        <w:rPr>
          <w:szCs w:val="24"/>
        </w:rPr>
        <w:t>Parlament se usnesl na tomto zákoně České republiky:</w:t>
      </w:r>
    </w:p>
    <w:p w14:paraId="343C4B66" w14:textId="74788EE7" w:rsidR="00E847B9" w:rsidRPr="00133C15" w:rsidRDefault="00E847B9" w:rsidP="003A61A1">
      <w:pPr>
        <w:pStyle w:val="ST"/>
        <w:keepNext w:val="0"/>
        <w:keepLines w:val="0"/>
        <w:widowControl w:val="0"/>
        <w:rPr>
          <w:szCs w:val="24"/>
        </w:rPr>
      </w:pPr>
      <w:r w:rsidRPr="00133C15">
        <w:rPr>
          <w:szCs w:val="24"/>
        </w:rPr>
        <w:t>ČÁST PRVNÍ</w:t>
      </w:r>
    </w:p>
    <w:p w14:paraId="08255B14" w14:textId="08795CE7" w:rsidR="00E847B9" w:rsidRPr="00133C15" w:rsidRDefault="00871B68" w:rsidP="003A61A1">
      <w:pPr>
        <w:pStyle w:val="NADPISSTI"/>
        <w:keepNext w:val="0"/>
        <w:keepLines w:val="0"/>
        <w:widowControl w:val="0"/>
        <w:rPr>
          <w:szCs w:val="24"/>
        </w:rPr>
      </w:pPr>
      <w:r w:rsidRPr="00133C15">
        <w:rPr>
          <w:szCs w:val="24"/>
        </w:rPr>
        <w:t>Změna trestní</w:t>
      </w:r>
      <w:r w:rsidR="00914CB4" w:rsidRPr="00133C15">
        <w:rPr>
          <w:szCs w:val="24"/>
        </w:rPr>
        <w:t>ho</w:t>
      </w:r>
      <w:r w:rsidRPr="00133C15">
        <w:rPr>
          <w:szCs w:val="24"/>
        </w:rPr>
        <w:t xml:space="preserve"> řádu</w:t>
      </w:r>
    </w:p>
    <w:p w14:paraId="1C23CBA2" w14:textId="2DDF8C5B" w:rsidR="00E847B9" w:rsidRPr="00133C15" w:rsidRDefault="00E847B9"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I</w:t>
      </w:r>
      <w:r w:rsidRPr="00133C15">
        <w:rPr>
          <w:noProof/>
          <w:szCs w:val="24"/>
        </w:rPr>
        <w:fldChar w:fldCharType="end"/>
      </w:r>
    </w:p>
    <w:p w14:paraId="453324FB" w14:textId="5406BDC5" w:rsidR="00172E5A" w:rsidRPr="00133C15" w:rsidRDefault="00172E5A" w:rsidP="003A61A1">
      <w:pPr>
        <w:pStyle w:val="Paragraf"/>
        <w:keepNext w:val="0"/>
        <w:keepLines w:val="0"/>
        <w:widowControl w:val="0"/>
        <w:ind w:firstLine="425"/>
        <w:jc w:val="both"/>
        <w:rPr>
          <w:szCs w:val="24"/>
        </w:rPr>
      </w:pPr>
      <w:r w:rsidRPr="00133C15">
        <w:rPr>
          <w:szCs w:val="24"/>
        </w:rPr>
        <w:t xml:space="preserve">Zákon </w:t>
      </w:r>
      <w:r w:rsidR="00841721" w:rsidRPr="00133C15">
        <w:rPr>
          <w:szCs w:val="24"/>
        </w:rPr>
        <w:t>č. </w:t>
      </w:r>
      <w:r w:rsidRPr="00133C15">
        <w:rPr>
          <w:szCs w:val="24"/>
        </w:rPr>
        <w:t xml:space="preserve">141/1961 Sb., </w:t>
      </w:r>
      <w:r w:rsidR="00841721" w:rsidRPr="00133C15">
        <w:rPr>
          <w:szCs w:val="24"/>
        </w:rPr>
        <w:t>o </w:t>
      </w:r>
      <w:r w:rsidRPr="00133C15">
        <w:rPr>
          <w:szCs w:val="24"/>
        </w:rPr>
        <w:t xml:space="preserve">trestním řízení soudním (trestní řád), ve znění zákona </w:t>
      </w:r>
      <w:r w:rsidR="00841721" w:rsidRPr="00133C15">
        <w:rPr>
          <w:szCs w:val="24"/>
        </w:rPr>
        <w:t>č. </w:t>
      </w:r>
      <w:r w:rsidRPr="00133C15">
        <w:rPr>
          <w:szCs w:val="24"/>
        </w:rPr>
        <w:t xml:space="preserve">57/1965 Sb., zákona </w:t>
      </w:r>
      <w:r w:rsidR="00841721" w:rsidRPr="00133C15">
        <w:rPr>
          <w:szCs w:val="24"/>
        </w:rPr>
        <w:t>č. </w:t>
      </w:r>
      <w:r w:rsidRPr="00133C15">
        <w:rPr>
          <w:szCs w:val="24"/>
        </w:rPr>
        <w:t xml:space="preserve">58/1969 Sb., zákona </w:t>
      </w:r>
      <w:r w:rsidR="00841721" w:rsidRPr="00133C15">
        <w:rPr>
          <w:szCs w:val="24"/>
        </w:rPr>
        <w:t>č. </w:t>
      </w:r>
      <w:r w:rsidRPr="00133C15">
        <w:rPr>
          <w:szCs w:val="24"/>
        </w:rPr>
        <w:t xml:space="preserve">149/1969 Sb., zákona </w:t>
      </w:r>
      <w:r w:rsidR="00841721" w:rsidRPr="00133C15">
        <w:rPr>
          <w:szCs w:val="24"/>
        </w:rPr>
        <w:t>č. </w:t>
      </w:r>
      <w:r w:rsidRPr="00133C15">
        <w:rPr>
          <w:szCs w:val="24"/>
        </w:rPr>
        <w:t xml:space="preserve">48/1973 Sb., zákona </w:t>
      </w:r>
      <w:r w:rsidR="00841721" w:rsidRPr="00133C15">
        <w:rPr>
          <w:szCs w:val="24"/>
        </w:rPr>
        <w:t>č. </w:t>
      </w:r>
      <w:r w:rsidRPr="00133C15">
        <w:rPr>
          <w:szCs w:val="24"/>
        </w:rPr>
        <w:t xml:space="preserve">29/1978 Sb., zákona </w:t>
      </w:r>
      <w:r w:rsidR="00841721" w:rsidRPr="00133C15">
        <w:rPr>
          <w:szCs w:val="24"/>
        </w:rPr>
        <w:t>č. </w:t>
      </w:r>
      <w:r w:rsidRPr="00133C15">
        <w:rPr>
          <w:szCs w:val="24"/>
        </w:rPr>
        <w:t xml:space="preserve">43/1980 Sb., zákona </w:t>
      </w:r>
      <w:r w:rsidR="00841721" w:rsidRPr="00133C15">
        <w:rPr>
          <w:szCs w:val="24"/>
        </w:rPr>
        <w:t>č. </w:t>
      </w:r>
      <w:r w:rsidRPr="00133C15">
        <w:rPr>
          <w:szCs w:val="24"/>
        </w:rPr>
        <w:t xml:space="preserve">159/1989 Sb., zákona </w:t>
      </w:r>
      <w:r w:rsidR="00841721" w:rsidRPr="00133C15">
        <w:rPr>
          <w:szCs w:val="24"/>
        </w:rPr>
        <w:t>č. </w:t>
      </w:r>
      <w:r w:rsidRPr="00133C15">
        <w:rPr>
          <w:szCs w:val="24"/>
        </w:rPr>
        <w:t xml:space="preserve">178/1990 Sb., zákona </w:t>
      </w:r>
      <w:r w:rsidR="00841721" w:rsidRPr="00133C15">
        <w:rPr>
          <w:szCs w:val="24"/>
        </w:rPr>
        <w:t>č. </w:t>
      </w:r>
      <w:r w:rsidRPr="00133C15">
        <w:rPr>
          <w:szCs w:val="24"/>
        </w:rPr>
        <w:t xml:space="preserve">303/1990 Sb., zákona </w:t>
      </w:r>
      <w:r w:rsidR="00841721" w:rsidRPr="00133C15">
        <w:rPr>
          <w:szCs w:val="24"/>
        </w:rPr>
        <w:t>č. </w:t>
      </w:r>
      <w:r w:rsidRPr="00133C15">
        <w:rPr>
          <w:szCs w:val="24"/>
        </w:rPr>
        <w:t xml:space="preserve">558/1991 Sb., zákona </w:t>
      </w:r>
      <w:r w:rsidR="00841721" w:rsidRPr="00133C15">
        <w:rPr>
          <w:szCs w:val="24"/>
        </w:rPr>
        <w:t>č. </w:t>
      </w:r>
      <w:r w:rsidRPr="00133C15">
        <w:rPr>
          <w:szCs w:val="24"/>
        </w:rPr>
        <w:t xml:space="preserve">25/1993 Sb., zákona </w:t>
      </w:r>
      <w:r w:rsidR="00841721" w:rsidRPr="00133C15">
        <w:rPr>
          <w:szCs w:val="24"/>
        </w:rPr>
        <w:t>č. </w:t>
      </w:r>
      <w:r w:rsidRPr="00133C15">
        <w:rPr>
          <w:szCs w:val="24"/>
        </w:rPr>
        <w:t xml:space="preserve">115/1993 Sb., zákona </w:t>
      </w:r>
      <w:r w:rsidR="00841721" w:rsidRPr="00133C15">
        <w:rPr>
          <w:szCs w:val="24"/>
        </w:rPr>
        <w:t>č. </w:t>
      </w:r>
      <w:r w:rsidRPr="00133C15">
        <w:rPr>
          <w:szCs w:val="24"/>
        </w:rPr>
        <w:t xml:space="preserve">292/1993 Sb., zákona </w:t>
      </w:r>
      <w:r w:rsidR="00841721" w:rsidRPr="00133C15">
        <w:rPr>
          <w:szCs w:val="24"/>
        </w:rPr>
        <w:t>č. </w:t>
      </w:r>
      <w:r w:rsidRPr="00133C15">
        <w:rPr>
          <w:szCs w:val="24"/>
        </w:rPr>
        <w:t xml:space="preserve">154/1994 Sb., nálezu Ústavního soudu, vyhlášeného pod </w:t>
      </w:r>
      <w:r w:rsidR="00841721" w:rsidRPr="00133C15">
        <w:rPr>
          <w:szCs w:val="24"/>
        </w:rPr>
        <w:t>č. </w:t>
      </w:r>
      <w:r w:rsidRPr="00133C15">
        <w:rPr>
          <w:szCs w:val="24"/>
        </w:rPr>
        <w:t xml:space="preserve">214/1994 Sb., nálezu Ústavního soudu, vyhlášeného pod </w:t>
      </w:r>
      <w:r w:rsidR="00841721" w:rsidRPr="00133C15">
        <w:rPr>
          <w:szCs w:val="24"/>
        </w:rPr>
        <w:t>č. </w:t>
      </w:r>
      <w:r w:rsidRPr="00133C15">
        <w:rPr>
          <w:szCs w:val="24"/>
        </w:rPr>
        <w:t xml:space="preserve">8/1995 Sb., zákona </w:t>
      </w:r>
      <w:r w:rsidR="00841721" w:rsidRPr="00133C15">
        <w:rPr>
          <w:szCs w:val="24"/>
        </w:rPr>
        <w:t>č. </w:t>
      </w:r>
      <w:r w:rsidRPr="00133C15">
        <w:rPr>
          <w:szCs w:val="24"/>
        </w:rPr>
        <w:t xml:space="preserve">152/1995 Sb., zákona </w:t>
      </w:r>
      <w:r w:rsidR="00841721" w:rsidRPr="00133C15">
        <w:rPr>
          <w:szCs w:val="24"/>
        </w:rPr>
        <w:t>č. </w:t>
      </w:r>
      <w:r w:rsidRPr="00133C15">
        <w:rPr>
          <w:szCs w:val="24"/>
        </w:rPr>
        <w:t xml:space="preserve">150/1997 Sb., zákona </w:t>
      </w:r>
      <w:r w:rsidR="00841721" w:rsidRPr="00133C15">
        <w:rPr>
          <w:szCs w:val="24"/>
        </w:rPr>
        <w:t>č. </w:t>
      </w:r>
      <w:r w:rsidRPr="00133C15">
        <w:rPr>
          <w:szCs w:val="24"/>
        </w:rPr>
        <w:t xml:space="preserve">209/1997 Sb., zákona </w:t>
      </w:r>
      <w:r w:rsidR="00841721" w:rsidRPr="00133C15">
        <w:rPr>
          <w:szCs w:val="24"/>
        </w:rPr>
        <w:t>č. </w:t>
      </w:r>
      <w:r w:rsidRPr="00133C15">
        <w:rPr>
          <w:szCs w:val="24"/>
        </w:rPr>
        <w:t xml:space="preserve">148/1998 Sb., zákona </w:t>
      </w:r>
      <w:r w:rsidR="00841721" w:rsidRPr="00133C15">
        <w:rPr>
          <w:szCs w:val="24"/>
        </w:rPr>
        <w:t>č. </w:t>
      </w:r>
      <w:r w:rsidRPr="00133C15">
        <w:rPr>
          <w:szCs w:val="24"/>
        </w:rPr>
        <w:t xml:space="preserve">166/1998 Sb., zákona </w:t>
      </w:r>
      <w:r w:rsidR="00841721" w:rsidRPr="00133C15">
        <w:rPr>
          <w:szCs w:val="24"/>
        </w:rPr>
        <w:t>č. </w:t>
      </w:r>
      <w:r w:rsidRPr="00133C15">
        <w:rPr>
          <w:szCs w:val="24"/>
        </w:rPr>
        <w:t xml:space="preserve">191/1999 Sb., zákona </w:t>
      </w:r>
      <w:r w:rsidR="00841721" w:rsidRPr="00133C15">
        <w:rPr>
          <w:szCs w:val="24"/>
        </w:rPr>
        <w:t>č. </w:t>
      </w:r>
      <w:r w:rsidRPr="00133C15">
        <w:rPr>
          <w:szCs w:val="24"/>
        </w:rPr>
        <w:t xml:space="preserve">29/2000 Sb., zákona </w:t>
      </w:r>
      <w:r w:rsidR="00841721" w:rsidRPr="00133C15">
        <w:rPr>
          <w:szCs w:val="24"/>
        </w:rPr>
        <w:t>č. </w:t>
      </w:r>
      <w:r w:rsidRPr="00133C15">
        <w:rPr>
          <w:szCs w:val="24"/>
        </w:rPr>
        <w:t xml:space="preserve">30/2000 Sb., zákona </w:t>
      </w:r>
      <w:r w:rsidR="00841721" w:rsidRPr="00133C15">
        <w:rPr>
          <w:szCs w:val="24"/>
        </w:rPr>
        <w:t>č. </w:t>
      </w:r>
      <w:r w:rsidRPr="00133C15">
        <w:rPr>
          <w:szCs w:val="24"/>
        </w:rPr>
        <w:t xml:space="preserve">227/2000 Sb., nálezu Ústavního soudu, vyhlášeného pod </w:t>
      </w:r>
      <w:r w:rsidR="00841721" w:rsidRPr="00133C15">
        <w:rPr>
          <w:szCs w:val="24"/>
        </w:rPr>
        <w:t>č. </w:t>
      </w:r>
      <w:r w:rsidRPr="00133C15">
        <w:rPr>
          <w:szCs w:val="24"/>
        </w:rPr>
        <w:t xml:space="preserve">77/2001 Sb., zákona </w:t>
      </w:r>
      <w:r w:rsidR="00841721" w:rsidRPr="00133C15">
        <w:rPr>
          <w:szCs w:val="24"/>
        </w:rPr>
        <w:t>č. </w:t>
      </w:r>
      <w:r w:rsidRPr="00133C15">
        <w:rPr>
          <w:szCs w:val="24"/>
        </w:rPr>
        <w:t xml:space="preserve">144/2001 Sb., zákona </w:t>
      </w:r>
      <w:r w:rsidR="00841721" w:rsidRPr="00133C15">
        <w:rPr>
          <w:szCs w:val="24"/>
        </w:rPr>
        <w:t>č. </w:t>
      </w:r>
      <w:r w:rsidRPr="00133C15">
        <w:rPr>
          <w:szCs w:val="24"/>
        </w:rPr>
        <w:t xml:space="preserve">265/2001 Sb., nálezu Ústavního soudu, vyhlášeného pod </w:t>
      </w:r>
      <w:r w:rsidR="00841721" w:rsidRPr="00133C15">
        <w:rPr>
          <w:szCs w:val="24"/>
        </w:rPr>
        <w:t>č. </w:t>
      </w:r>
      <w:r w:rsidRPr="00133C15">
        <w:rPr>
          <w:szCs w:val="24"/>
        </w:rPr>
        <w:t xml:space="preserve">424/2001 Sb., zákona </w:t>
      </w:r>
      <w:r w:rsidR="00841721" w:rsidRPr="00133C15">
        <w:rPr>
          <w:szCs w:val="24"/>
        </w:rPr>
        <w:t>č. </w:t>
      </w:r>
      <w:r w:rsidRPr="00133C15">
        <w:rPr>
          <w:szCs w:val="24"/>
        </w:rPr>
        <w:t xml:space="preserve">200/2002 Sb., zákona </w:t>
      </w:r>
      <w:r w:rsidR="00841721" w:rsidRPr="00133C15">
        <w:rPr>
          <w:szCs w:val="24"/>
        </w:rPr>
        <w:t>č. </w:t>
      </w:r>
      <w:r w:rsidRPr="00133C15">
        <w:rPr>
          <w:szCs w:val="24"/>
        </w:rPr>
        <w:t xml:space="preserve">226/2002 Sb., zákona </w:t>
      </w:r>
      <w:r w:rsidR="00841721" w:rsidRPr="00133C15">
        <w:rPr>
          <w:szCs w:val="24"/>
        </w:rPr>
        <w:t>č. </w:t>
      </w:r>
      <w:r w:rsidRPr="00133C15">
        <w:rPr>
          <w:szCs w:val="24"/>
        </w:rPr>
        <w:t xml:space="preserve">320/2002 Sb., zákona </w:t>
      </w:r>
      <w:r w:rsidR="00841721" w:rsidRPr="00133C15">
        <w:rPr>
          <w:szCs w:val="24"/>
        </w:rPr>
        <w:t>č. </w:t>
      </w:r>
      <w:r w:rsidRPr="00133C15">
        <w:rPr>
          <w:szCs w:val="24"/>
        </w:rPr>
        <w:t xml:space="preserve">218/2003 Sb., zákona </w:t>
      </w:r>
      <w:r w:rsidR="00841721" w:rsidRPr="00133C15">
        <w:rPr>
          <w:szCs w:val="24"/>
        </w:rPr>
        <w:t>č. </w:t>
      </w:r>
      <w:r w:rsidRPr="00133C15">
        <w:rPr>
          <w:szCs w:val="24"/>
        </w:rPr>
        <w:t xml:space="preserve">279/2003 Sb., zákona </w:t>
      </w:r>
      <w:r w:rsidR="00841721" w:rsidRPr="00133C15">
        <w:rPr>
          <w:szCs w:val="24"/>
        </w:rPr>
        <w:t>č. </w:t>
      </w:r>
      <w:r w:rsidRPr="00133C15">
        <w:rPr>
          <w:szCs w:val="24"/>
        </w:rPr>
        <w:t xml:space="preserve">237/2004 Sb., zákona </w:t>
      </w:r>
      <w:r w:rsidR="00841721" w:rsidRPr="00133C15">
        <w:rPr>
          <w:szCs w:val="24"/>
        </w:rPr>
        <w:t>č. </w:t>
      </w:r>
      <w:r w:rsidRPr="00133C15">
        <w:rPr>
          <w:szCs w:val="24"/>
        </w:rPr>
        <w:t xml:space="preserve">257/2004 Sb., zákona </w:t>
      </w:r>
      <w:r w:rsidR="00841721" w:rsidRPr="00133C15">
        <w:rPr>
          <w:szCs w:val="24"/>
        </w:rPr>
        <w:t>č. </w:t>
      </w:r>
      <w:r w:rsidRPr="00133C15">
        <w:rPr>
          <w:szCs w:val="24"/>
        </w:rPr>
        <w:t xml:space="preserve">283/2004 Sb., zákona </w:t>
      </w:r>
      <w:r w:rsidR="00841721" w:rsidRPr="00133C15">
        <w:rPr>
          <w:szCs w:val="24"/>
        </w:rPr>
        <w:t>č. </w:t>
      </w:r>
      <w:r w:rsidRPr="00133C15">
        <w:rPr>
          <w:szCs w:val="24"/>
        </w:rPr>
        <w:t xml:space="preserve">539/2004 Sb., zákona </w:t>
      </w:r>
      <w:r w:rsidR="00841721" w:rsidRPr="00133C15">
        <w:rPr>
          <w:szCs w:val="24"/>
        </w:rPr>
        <w:t>č. </w:t>
      </w:r>
      <w:r w:rsidRPr="00133C15">
        <w:rPr>
          <w:szCs w:val="24"/>
        </w:rPr>
        <w:t xml:space="preserve">587/2004 Sb., nálezu Ústavního soudu, vyhlášeného pod </w:t>
      </w:r>
      <w:r w:rsidR="00841721" w:rsidRPr="00133C15">
        <w:rPr>
          <w:szCs w:val="24"/>
        </w:rPr>
        <w:t>č. </w:t>
      </w:r>
      <w:r w:rsidRPr="00133C15">
        <w:rPr>
          <w:szCs w:val="24"/>
        </w:rPr>
        <w:t xml:space="preserve">45/2005 Sb., nálezu Ústavního soudu, vyhlášeného pod </w:t>
      </w:r>
      <w:r w:rsidR="00841721" w:rsidRPr="00133C15">
        <w:rPr>
          <w:szCs w:val="24"/>
        </w:rPr>
        <w:t>č. </w:t>
      </w:r>
      <w:r w:rsidRPr="00133C15">
        <w:rPr>
          <w:szCs w:val="24"/>
        </w:rPr>
        <w:t xml:space="preserve">239/2005 Sb., zákona </w:t>
      </w:r>
      <w:r w:rsidR="00841721" w:rsidRPr="00133C15">
        <w:rPr>
          <w:szCs w:val="24"/>
        </w:rPr>
        <w:t>č. </w:t>
      </w:r>
      <w:r w:rsidRPr="00133C15">
        <w:rPr>
          <w:szCs w:val="24"/>
        </w:rPr>
        <w:t xml:space="preserve">394/2005 Sb., zákona </w:t>
      </w:r>
      <w:r w:rsidR="00841721" w:rsidRPr="00133C15">
        <w:rPr>
          <w:szCs w:val="24"/>
        </w:rPr>
        <w:t>č. </w:t>
      </w:r>
      <w:r w:rsidRPr="00133C15">
        <w:rPr>
          <w:szCs w:val="24"/>
        </w:rPr>
        <w:t xml:space="preserve">413/2005 Sb., zákona </w:t>
      </w:r>
      <w:r w:rsidR="00841721" w:rsidRPr="00133C15">
        <w:rPr>
          <w:szCs w:val="24"/>
        </w:rPr>
        <w:t>č. </w:t>
      </w:r>
      <w:r w:rsidRPr="00133C15">
        <w:rPr>
          <w:szCs w:val="24"/>
        </w:rPr>
        <w:t xml:space="preserve">79/2006 Sb., zákona </w:t>
      </w:r>
      <w:r w:rsidR="00841721" w:rsidRPr="00133C15">
        <w:rPr>
          <w:szCs w:val="24"/>
        </w:rPr>
        <w:t>č. </w:t>
      </w:r>
      <w:r w:rsidRPr="00133C15">
        <w:rPr>
          <w:szCs w:val="24"/>
        </w:rPr>
        <w:t xml:space="preserve">112/2006 Sb., zákona </w:t>
      </w:r>
      <w:r w:rsidR="00841721" w:rsidRPr="00133C15">
        <w:rPr>
          <w:szCs w:val="24"/>
        </w:rPr>
        <w:t>č. </w:t>
      </w:r>
      <w:r w:rsidRPr="00133C15">
        <w:rPr>
          <w:szCs w:val="24"/>
        </w:rPr>
        <w:t xml:space="preserve">113/2006 Sb., zákona </w:t>
      </w:r>
      <w:r w:rsidR="00841721" w:rsidRPr="00133C15">
        <w:rPr>
          <w:szCs w:val="24"/>
        </w:rPr>
        <w:t>č. </w:t>
      </w:r>
      <w:r w:rsidRPr="00133C15">
        <w:rPr>
          <w:szCs w:val="24"/>
        </w:rPr>
        <w:t xml:space="preserve">115/2006 Sb., zákona </w:t>
      </w:r>
      <w:r w:rsidR="00841721" w:rsidRPr="00133C15">
        <w:rPr>
          <w:szCs w:val="24"/>
        </w:rPr>
        <w:t>č. </w:t>
      </w:r>
      <w:r w:rsidRPr="00133C15">
        <w:rPr>
          <w:szCs w:val="24"/>
        </w:rPr>
        <w:t xml:space="preserve">165/2006 Sb., zákona </w:t>
      </w:r>
      <w:r w:rsidR="00841721" w:rsidRPr="00133C15">
        <w:rPr>
          <w:szCs w:val="24"/>
        </w:rPr>
        <w:t>č. </w:t>
      </w:r>
      <w:r w:rsidRPr="00133C15">
        <w:rPr>
          <w:szCs w:val="24"/>
        </w:rPr>
        <w:t xml:space="preserve">253/2006 Sb., zákona </w:t>
      </w:r>
      <w:r w:rsidR="00841721" w:rsidRPr="00133C15">
        <w:rPr>
          <w:szCs w:val="24"/>
        </w:rPr>
        <w:t>č. </w:t>
      </w:r>
      <w:r w:rsidRPr="00133C15">
        <w:rPr>
          <w:szCs w:val="24"/>
        </w:rPr>
        <w:t xml:space="preserve">321/2006 Sb., zákona </w:t>
      </w:r>
      <w:r w:rsidR="00841721" w:rsidRPr="00133C15">
        <w:rPr>
          <w:szCs w:val="24"/>
        </w:rPr>
        <w:t>č. </w:t>
      </w:r>
      <w:r w:rsidRPr="00133C15">
        <w:rPr>
          <w:szCs w:val="24"/>
        </w:rPr>
        <w:t xml:space="preserve">170/2007 Sb., zákona </w:t>
      </w:r>
      <w:r w:rsidR="00841721" w:rsidRPr="00133C15">
        <w:rPr>
          <w:szCs w:val="24"/>
        </w:rPr>
        <w:t>č. </w:t>
      </w:r>
      <w:r w:rsidRPr="00133C15">
        <w:rPr>
          <w:szCs w:val="24"/>
        </w:rPr>
        <w:t xml:space="preserve">179/2007 Sb., zákona </w:t>
      </w:r>
      <w:r w:rsidR="00841721" w:rsidRPr="00133C15">
        <w:rPr>
          <w:szCs w:val="24"/>
        </w:rPr>
        <w:t>č. </w:t>
      </w:r>
      <w:r w:rsidRPr="00133C15">
        <w:rPr>
          <w:szCs w:val="24"/>
        </w:rPr>
        <w:t xml:space="preserve">345/2007 Sb., nálezu Ústavního soudu, vyhlášeného pod </w:t>
      </w:r>
      <w:r w:rsidR="00841721" w:rsidRPr="00133C15">
        <w:rPr>
          <w:szCs w:val="24"/>
        </w:rPr>
        <w:t>č. </w:t>
      </w:r>
      <w:r w:rsidRPr="00133C15">
        <w:rPr>
          <w:szCs w:val="24"/>
        </w:rPr>
        <w:t xml:space="preserve">90/2008 Sb., zákona </w:t>
      </w:r>
      <w:r w:rsidR="00841721" w:rsidRPr="00133C15">
        <w:rPr>
          <w:szCs w:val="24"/>
        </w:rPr>
        <w:t>č. </w:t>
      </w:r>
      <w:r w:rsidRPr="00133C15">
        <w:rPr>
          <w:szCs w:val="24"/>
        </w:rPr>
        <w:t xml:space="preserve">121/2008 Sb., zákona </w:t>
      </w:r>
      <w:r w:rsidR="00841721" w:rsidRPr="00133C15">
        <w:rPr>
          <w:szCs w:val="24"/>
        </w:rPr>
        <w:t>č. </w:t>
      </w:r>
      <w:r w:rsidRPr="00133C15">
        <w:rPr>
          <w:szCs w:val="24"/>
        </w:rPr>
        <w:t xml:space="preserve">129/2008 Sb., zákona </w:t>
      </w:r>
      <w:r w:rsidR="00841721" w:rsidRPr="00133C15">
        <w:rPr>
          <w:szCs w:val="24"/>
        </w:rPr>
        <w:t>č. </w:t>
      </w:r>
      <w:r w:rsidRPr="00133C15">
        <w:rPr>
          <w:szCs w:val="24"/>
        </w:rPr>
        <w:t xml:space="preserve">135/2008 Sb., zákona </w:t>
      </w:r>
      <w:r w:rsidR="00841721" w:rsidRPr="00133C15">
        <w:rPr>
          <w:szCs w:val="24"/>
        </w:rPr>
        <w:t>č. </w:t>
      </w:r>
      <w:r w:rsidRPr="00133C15">
        <w:rPr>
          <w:szCs w:val="24"/>
        </w:rPr>
        <w:t xml:space="preserve">177/2008 Sb., zákona </w:t>
      </w:r>
      <w:r w:rsidR="00841721" w:rsidRPr="00133C15">
        <w:rPr>
          <w:szCs w:val="24"/>
        </w:rPr>
        <w:t>č. </w:t>
      </w:r>
      <w:r w:rsidRPr="00133C15">
        <w:rPr>
          <w:szCs w:val="24"/>
        </w:rPr>
        <w:t xml:space="preserve">274/2008 Sb., zákona </w:t>
      </w:r>
      <w:r w:rsidR="00841721" w:rsidRPr="00133C15">
        <w:rPr>
          <w:szCs w:val="24"/>
        </w:rPr>
        <w:t>č. </w:t>
      </w:r>
      <w:r w:rsidRPr="00133C15">
        <w:rPr>
          <w:szCs w:val="24"/>
        </w:rPr>
        <w:t xml:space="preserve">301/2008 Sb., zákona </w:t>
      </w:r>
      <w:r w:rsidR="00841721" w:rsidRPr="00133C15">
        <w:rPr>
          <w:szCs w:val="24"/>
        </w:rPr>
        <w:t>č. </w:t>
      </w:r>
      <w:r w:rsidRPr="00133C15">
        <w:rPr>
          <w:szCs w:val="24"/>
        </w:rPr>
        <w:t xml:space="preserve">384/2008 Sb., zákona </w:t>
      </w:r>
      <w:r w:rsidR="00841721" w:rsidRPr="00133C15">
        <w:rPr>
          <w:szCs w:val="24"/>
        </w:rPr>
        <w:t>č. </w:t>
      </w:r>
      <w:r w:rsidRPr="00133C15">
        <w:rPr>
          <w:szCs w:val="24"/>
        </w:rPr>
        <w:t xml:space="preserve">457/2008 Sb., zákona </w:t>
      </w:r>
      <w:r w:rsidR="00841721" w:rsidRPr="00133C15">
        <w:rPr>
          <w:szCs w:val="24"/>
        </w:rPr>
        <w:t>č. </w:t>
      </w:r>
      <w:r w:rsidRPr="00133C15">
        <w:rPr>
          <w:szCs w:val="24"/>
        </w:rPr>
        <w:t xml:space="preserve">480/2008 Sb., zákona </w:t>
      </w:r>
      <w:r w:rsidR="00841721" w:rsidRPr="00133C15">
        <w:rPr>
          <w:szCs w:val="24"/>
        </w:rPr>
        <w:t>č. </w:t>
      </w:r>
      <w:r w:rsidRPr="00133C15">
        <w:rPr>
          <w:szCs w:val="24"/>
        </w:rPr>
        <w:t xml:space="preserve">7/2009 Sb., zákona </w:t>
      </w:r>
      <w:r w:rsidR="00841721" w:rsidRPr="00133C15">
        <w:rPr>
          <w:szCs w:val="24"/>
        </w:rPr>
        <w:t>č. </w:t>
      </w:r>
      <w:r w:rsidRPr="00133C15">
        <w:rPr>
          <w:szCs w:val="24"/>
        </w:rPr>
        <w:t xml:space="preserve">41/2009 Sb., zákona </w:t>
      </w:r>
      <w:r w:rsidR="00841721" w:rsidRPr="00133C15">
        <w:rPr>
          <w:szCs w:val="24"/>
        </w:rPr>
        <w:t>č. </w:t>
      </w:r>
      <w:r w:rsidRPr="00133C15">
        <w:rPr>
          <w:szCs w:val="24"/>
        </w:rPr>
        <w:t xml:space="preserve">52/2009 Sb., zákona </w:t>
      </w:r>
      <w:r w:rsidR="00841721" w:rsidRPr="00133C15">
        <w:rPr>
          <w:szCs w:val="24"/>
        </w:rPr>
        <w:t>č. </w:t>
      </w:r>
      <w:r w:rsidRPr="00133C15">
        <w:rPr>
          <w:szCs w:val="24"/>
        </w:rPr>
        <w:t xml:space="preserve">218/2009 Sb., zákona </w:t>
      </w:r>
      <w:r w:rsidR="00841721" w:rsidRPr="00133C15">
        <w:rPr>
          <w:szCs w:val="24"/>
        </w:rPr>
        <w:t>č. </w:t>
      </w:r>
      <w:r w:rsidRPr="00133C15">
        <w:rPr>
          <w:szCs w:val="24"/>
        </w:rPr>
        <w:t xml:space="preserve">272/2009 Sb., zákona </w:t>
      </w:r>
      <w:r w:rsidR="00841721" w:rsidRPr="00133C15">
        <w:rPr>
          <w:szCs w:val="24"/>
        </w:rPr>
        <w:t>č. </w:t>
      </w:r>
      <w:r w:rsidRPr="00133C15">
        <w:rPr>
          <w:szCs w:val="24"/>
        </w:rPr>
        <w:t xml:space="preserve">306/2009 Sb., nálezu Ústavního soudu, vyhlášeného pod </w:t>
      </w:r>
      <w:r w:rsidR="00841721" w:rsidRPr="00133C15">
        <w:rPr>
          <w:szCs w:val="24"/>
        </w:rPr>
        <w:t>č. </w:t>
      </w:r>
      <w:r w:rsidRPr="00133C15">
        <w:rPr>
          <w:szCs w:val="24"/>
        </w:rPr>
        <w:t xml:space="preserve">163/2010 Sb., zákona </w:t>
      </w:r>
      <w:r w:rsidR="00841721" w:rsidRPr="00133C15">
        <w:rPr>
          <w:szCs w:val="24"/>
        </w:rPr>
        <w:t>č. </w:t>
      </w:r>
      <w:r w:rsidRPr="00133C15">
        <w:rPr>
          <w:szCs w:val="24"/>
        </w:rPr>
        <w:t xml:space="preserve">197/2010 Sb., nálezu Ústavního soudu, vyhlášeného pod </w:t>
      </w:r>
      <w:r w:rsidR="00841721" w:rsidRPr="00133C15">
        <w:rPr>
          <w:szCs w:val="24"/>
        </w:rPr>
        <w:t>č. </w:t>
      </w:r>
      <w:r w:rsidRPr="00133C15">
        <w:rPr>
          <w:szCs w:val="24"/>
        </w:rPr>
        <w:t xml:space="preserve">219/2010 Sb., zákona </w:t>
      </w:r>
      <w:r w:rsidR="00841721" w:rsidRPr="00133C15">
        <w:rPr>
          <w:szCs w:val="24"/>
        </w:rPr>
        <w:t>č. </w:t>
      </w:r>
      <w:r w:rsidRPr="00133C15">
        <w:rPr>
          <w:szCs w:val="24"/>
        </w:rPr>
        <w:t xml:space="preserve">150/2011 Sb., zákona </w:t>
      </w:r>
      <w:r w:rsidR="00841721" w:rsidRPr="00133C15">
        <w:rPr>
          <w:szCs w:val="24"/>
        </w:rPr>
        <w:t>č. </w:t>
      </w:r>
      <w:r w:rsidRPr="00133C15">
        <w:rPr>
          <w:szCs w:val="24"/>
        </w:rPr>
        <w:t xml:space="preserve">181/2011 Sb., zákona </w:t>
      </w:r>
      <w:r w:rsidR="00841721" w:rsidRPr="00133C15">
        <w:rPr>
          <w:szCs w:val="24"/>
        </w:rPr>
        <w:t>č. </w:t>
      </w:r>
      <w:r w:rsidRPr="00133C15">
        <w:rPr>
          <w:szCs w:val="24"/>
        </w:rPr>
        <w:t xml:space="preserve">207/2011 Sb., zákona </w:t>
      </w:r>
      <w:r w:rsidR="00841721" w:rsidRPr="00133C15">
        <w:rPr>
          <w:szCs w:val="24"/>
        </w:rPr>
        <w:t>č. </w:t>
      </w:r>
      <w:r w:rsidRPr="00133C15">
        <w:rPr>
          <w:szCs w:val="24"/>
        </w:rPr>
        <w:t xml:space="preserve">330/2011 Sb., zákona </w:t>
      </w:r>
      <w:r w:rsidR="00841721" w:rsidRPr="00133C15">
        <w:rPr>
          <w:szCs w:val="24"/>
        </w:rPr>
        <w:t>č. </w:t>
      </w:r>
      <w:r w:rsidRPr="00133C15">
        <w:rPr>
          <w:szCs w:val="24"/>
        </w:rPr>
        <w:t xml:space="preserve">341/2011 Sb., zákona </w:t>
      </w:r>
      <w:r w:rsidR="00841721" w:rsidRPr="00133C15">
        <w:rPr>
          <w:szCs w:val="24"/>
        </w:rPr>
        <w:t>č. </w:t>
      </w:r>
      <w:r w:rsidRPr="00133C15">
        <w:rPr>
          <w:szCs w:val="24"/>
        </w:rPr>
        <w:t xml:space="preserve">348/2011 Sb., zákona </w:t>
      </w:r>
      <w:r w:rsidR="00841721" w:rsidRPr="00133C15">
        <w:rPr>
          <w:szCs w:val="24"/>
        </w:rPr>
        <w:t>č. </w:t>
      </w:r>
      <w:r w:rsidRPr="00133C15">
        <w:rPr>
          <w:szCs w:val="24"/>
        </w:rPr>
        <w:t xml:space="preserve">357/2011 Sb., zákona </w:t>
      </w:r>
      <w:r w:rsidR="00841721" w:rsidRPr="00133C15">
        <w:rPr>
          <w:szCs w:val="24"/>
        </w:rPr>
        <w:t>č. </w:t>
      </w:r>
      <w:r w:rsidRPr="00133C15">
        <w:rPr>
          <w:szCs w:val="24"/>
        </w:rPr>
        <w:t xml:space="preserve">459/2011 Sb., nálezu Ústavního soudu, vyhlášeného pod </w:t>
      </w:r>
      <w:r w:rsidR="00841721" w:rsidRPr="00133C15">
        <w:rPr>
          <w:szCs w:val="24"/>
        </w:rPr>
        <w:t>č. </w:t>
      </w:r>
      <w:r w:rsidRPr="00133C15">
        <w:rPr>
          <w:szCs w:val="24"/>
        </w:rPr>
        <w:t xml:space="preserve">43/2012 Sb., zákona </w:t>
      </w:r>
      <w:r w:rsidR="00841721" w:rsidRPr="00133C15">
        <w:rPr>
          <w:szCs w:val="24"/>
        </w:rPr>
        <w:t>č. </w:t>
      </w:r>
      <w:r w:rsidRPr="00133C15">
        <w:rPr>
          <w:szCs w:val="24"/>
        </w:rPr>
        <w:t xml:space="preserve">193/2012 Sb., zákona </w:t>
      </w:r>
      <w:r w:rsidR="00841721" w:rsidRPr="00133C15">
        <w:rPr>
          <w:szCs w:val="24"/>
        </w:rPr>
        <w:t>č. </w:t>
      </w:r>
      <w:r w:rsidRPr="00133C15">
        <w:rPr>
          <w:szCs w:val="24"/>
        </w:rPr>
        <w:t xml:space="preserve">273/2012 Sb., zákona </w:t>
      </w:r>
      <w:r w:rsidR="00841721" w:rsidRPr="00133C15">
        <w:rPr>
          <w:szCs w:val="24"/>
        </w:rPr>
        <w:t>č. </w:t>
      </w:r>
      <w:r w:rsidRPr="00133C15">
        <w:rPr>
          <w:szCs w:val="24"/>
        </w:rPr>
        <w:t xml:space="preserve">390/2012 Sb., zákona </w:t>
      </w:r>
      <w:r w:rsidR="00841721" w:rsidRPr="00133C15">
        <w:rPr>
          <w:szCs w:val="24"/>
        </w:rPr>
        <w:t>č. </w:t>
      </w:r>
      <w:r w:rsidRPr="00133C15">
        <w:rPr>
          <w:szCs w:val="24"/>
        </w:rPr>
        <w:t xml:space="preserve">45/2013 Sb., zákona </w:t>
      </w:r>
      <w:r w:rsidR="00841721" w:rsidRPr="00133C15">
        <w:rPr>
          <w:szCs w:val="24"/>
        </w:rPr>
        <w:t>č. </w:t>
      </w:r>
      <w:r w:rsidRPr="00133C15">
        <w:rPr>
          <w:szCs w:val="24"/>
        </w:rPr>
        <w:t xml:space="preserve">105/2013 Sb., zákona </w:t>
      </w:r>
      <w:r w:rsidR="00841721" w:rsidRPr="00133C15">
        <w:rPr>
          <w:szCs w:val="24"/>
        </w:rPr>
        <w:t>č. </w:t>
      </w:r>
      <w:r w:rsidRPr="00133C15">
        <w:rPr>
          <w:szCs w:val="24"/>
        </w:rPr>
        <w:t xml:space="preserve">141/2014 Sb., zákona </w:t>
      </w:r>
      <w:r w:rsidR="00841721" w:rsidRPr="00133C15">
        <w:rPr>
          <w:szCs w:val="24"/>
        </w:rPr>
        <w:t>č. </w:t>
      </w:r>
      <w:r w:rsidRPr="00133C15">
        <w:rPr>
          <w:szCs w:val="24"/>
        </w:rPr>
        <w:t xml:space="preserve">77/2015 Sb., zákona </w:t>
      </w:r>
      <w:r w:rsidR="00841721" w:rsidRPr="00133C15">
        <w:rPr>
          <w:szCs w:val="24"/>
        </w:rPr>
        <w:t>č. </w:t>
      </w:r>
      <w:r w:rsidRPr="00133C15">
        <w:rPr>
          <w:szCs w:val="24"/>
        </w:rPr>
        <w:t xml:space="preserve">86/2015 Sb., zákona </w:t>
      </w:r>
      <w:r w:rsidR="00841721" w:rsidRPr="00133C15">
        <w:rPr>
          <w:szCs w:val="24"/>
        </w:rPr>
        <w:t>č. </w:t>
      </w:r>
      <w:r w:rsidRPr="00133C15">
        <w:rPr>
          <w:szCs w:val="24"/>
        </w:rPr>
        <w:t xml:space="preserve">150/2016 Sb., zákona </w:t>
      </w:r>
      <w:r w:rsidR="00841721" w:rsidRPr="00133C15">
        <w:rPr>
          <w:szCs w:val="24"/>
        </w:rPr>
        <w:t>č. </w:t>
      </w:r>
      <w:r w:rsidRPr="00133C15">
        <w:rPr>
          <w:szCs w:val="24"/>
        </w:rPr>
        <w:t xml:space="preserve">163/2016 Sb., zákona </w:t>
      </w:r>
      <w:r w:rsidR="00841721" w:rsidRPr="00133C15">
        <w:rPr>
          <w:szCs w:val="24"/>
        </w:rPr>
        <w:t>č. </w:t>
      </w:r>
      <w:r w:rsidRPr="00133C15">
        <w:rPr>
          <w:szCs w:val="24"/>
        </w:rPr>
        <w:t xml:space="preserve">243/2016 Sb., zákona </w:t>
      </w:r>
      <w:r w:rsidR="00841721" w:rsidRPr="00133C15">
        <w:rPr>
          <w:szCs w:val="24"/>
        </w:rPr>
        <w:t>č. </w:t>
      </w:r>
      <w:r w:rsidRPr="00133C15">
        <w:rPr>
          <w:szCs w:val="24"/>
        </w:rPr>
        <w:t xml:space="preserve">264/2016 Sb., zákona </w:t>
      </w:r>
      <w:r w:rsidR="00841721" w:rsidRPr="00133C15">
        <w:rPr>
          <w:szCs w:val="24"/>
        </w:rPr>
        <w:t>č. </w:t>
      </w:r>
      <w:r w:rsidRPr="00133C15">
        <w:rPr>
          <w:szCs w:val="24"/>
        </w:rPr>
        <w:t xml:space="preserve">298/2016 Sb., zákona </w:t>
      </w:r>
      <w:r w:rsidR="00841721" w:rsidRPr="00133C15">
        <w:rPr>
          <w:szCs w:val="24"/>
        </w:rPr>
        <w:t>č. </w:t>
      </w:r>
      <w:r w:rsidRPr="00133C15">
        <w:rPr>
          <w:szCs w:val="24"/>
        </w:rPr>
        <w:t xml:space="preserve">301/2016 Sb., zákona </w:t>
      </w:r>
      <w:r w:rsidR="00841721" w:rsidRPr="00133C15">
        <w:rPr>
          <w:szCs w:val="24"/>
        </w:rPr>
        <w:t>č. </w:t>
      </w:r>
      <w:r w:rsidRPr="00133C15">
        <w:rPr>
          <w:szCs w:val="24"/>
        </w:rPr>
        <w:t xml:space="preserve">455/2016 Sb., zákona </w:t>
      </w:r>
      <w:r w:rsidR="00841721" w:rsidRPr="00133C15">
        <w:rPr>
          <w:szCs w:val="24"/>
        </w:rPr>
        <w:t>č. </w:t>
      </w:r>
      <w:r w:rsidRPr="00133C15">
        <w:rPr>
          <w:szCs w:val="24"/>
        </w:rPr>
        <w:t xml:space="preserve">55/2017 Sb., zákona </w:t>
      </w:r>
      <w:r w:rsidR="00841721" w:rsidRPr="00133C15">
        <w:rPr>
          <w:szCs w:val="24"/>
        </w:rPr>
        <w:t>č. </w:t>
      </w:r>
      <w:r w:rsidRPr="00133C15">
        <w:rPr>
          <w:szCs w:val="24"/>
        </w:rPr>
        <w:t xml:space="preserve">56/2017 Sb., zákona </w:t>
      </w:r>
      <w:r w:rsidR="00841721" w:rsidRPr="00133C15">
        <w:rPr>
          <w:szCs w:val="24"/>
        </w:rPr>
        <w:t>č. </w:t>
      </w:r>
      <w:r w:rsidRPr="00133C15">
        <w:rPr>
          <w:szCs w:val="24"/>
        </w:rPr>
        <w:t xml:space="preserve">57/2017 Sb., zákona </w:t>
      </w:r>
      <w:r w:rsidR="00841721" w:rsidRPr="00133C15">
        <w:rPr>
          <w:szCs w:val="24"/>
        </w:rPr>
        <w:t>č. </w:t>
      </w:r>
      <w:r w:rsidRPr="00133C15">
        <w:rPr>
          <w:szCs w:val="24"/>
        </w:rPr>
        <w:t xml:space="preserve">58/2017 Sb., zákona </w:t>
      </w:r>
      <w:r w:rsidR="00841721" w:rsidRPr="00133C15">
        <w:rPr>
          <w:szCs w:val="24"/>
        </w:rPr>
        <w:t>č. </w:t>
      </w:r>
      <w:r w:rsidRPr="00133C15">
        <w:rPr>
          <w:szCs w:val="24"/>
        </w:rPr>
        <w:t xml:space="preserve">59/2017 Sb., zákona </w:t>
      </w:r>
      <w:r w:rsidR="00841721" w:rsidRPr="00133C15">
        <w:rPr>
          <w:szCs w:val="24"/>
        </w:rPr>
        <w:t>č. </w:t>
      </w:r>
      <w:r w:rsidRPr="00133C15">
        <w:rPr>
          <w:szCs w:val="24"/>
        </w:rPr>
        <w:t xml:space="preserve">183/2017 Sb., zákona </w:t>
      </w:r>
      <w:r w:rsidR="00841721" w:rsidRPr="00133C15">
        <w:rPr>
          <w:szCs w:val="24"/>
        </w:rPr>
        <w:t>č. </w:t>
      </w:r>
      <w:r w:rsidRPr="00133C15">
        <w:rPr>
          <w:szCs w:val="24"/>
        </w:rPr>
        <w:t xml:space="preserve">204/2017 Sb., zákona </w:t>
      </w:r>
      <w:r w:rsidR="00841721" w:rsidRPr="00133C15">
        <w:rPr>
          <w:szCs w:val="24"/>
        </w:rPr>
        <w:t>č. </w:t>
      </w:r>
      <w:r w:rsidRPr="00133C15">
        <w:rPr>
          <w:szCs w:val="24"/>
        </w:rPr>
        <w:t xml:space="preserve">178/2018 Sb., zákona </w:t>
      </w:r>
      <w:r w:rsidR="00841721" w:rsidRPr="00133C15">
        <w:rPr>
          <w:szCs w:val="24"/>
        </w:rPr>
        <w:t>č. </w:t>
      </w:r>
      <w:r w:rsidRPr="00133C15">
        <w:rPr>
          <w:szCs w:val="24"/>
        </w:rPr>
        <w:t xml:space="preserve">287/2018 Sb., zákona </w:t>
      </w:r>
      <w:r w:rsidR="00841721" w:rsidRPr="00133C15">
        <w:rPr>
          <w:szCs w:val="24"/>
        </w:rPr>
        <w:t>č. </w:t>
      </w:r>
      <w:r w:rsidRPr="00133C15">
        <w:rPr>
          <w:szCs w:val="24"/>
        </w:rPr>
        <w:t xml:space="preserve">111/2019 Sb., zákona </w:t>
      </w:r>
      <w:r w:rsidR="00841721" w:rsidRPr="00133C15">
        <w:rPr>
          <w:szCs w:val="24"/>
        </w:rPr>
        <w:t>č. </w:t>
      </w:r>
      <w:r w:rsidRPr="00133C15">
        <w:rPr>
          <w:szCs w:val="24"/>
        </w:rPr>
        <w:t xml:space="preserve">203/2019 Sb., zákona </w:t>
      </w:r>
      <w:r w:rsidR="00841721" w:rsidRPr="00133C15">
        <w:rPr>
          <w:szCs w:val="24"/>
        </w:rPr>
        <w:t>č. </w:t>
      </w:r>
      <w:r w:rsidRPr="00133C15">
        <w:rPr>
          <w:szCs w:val="24"/>
        </w:rPr>
        <w:t xml:space="preserve">255/2019 Sb., zákona </w:t>
      </w:r>
      <w:r w:rsidR="00841721" w:rsidRPr="00133C15">
        <w:rPr>
          <w:szCs w:val="24"/>
        </w:rPr>
        <w:t>č. </w:t>
      </w:r>
      <w:r w:rsidRPr="00133C15">
        <w:rPr>
          <w:szCs w:val="24"/>
        </w:rPr>
        <w:t xml:space="preserve">315/2019 Sb., zákona </w:t>
      </w:r>
      <w:r w:rsidR="00841721" w:rsidRPr="00133C15">
        <w:rPr>
          <w:szCs w:val="24"/>
        </w:rPr>
        <w:t>č. </w:t>
      </w:r>
      <w:r w:rsidRPr="00133C15">
        <w:rPr>
          <w:szCs w:val="24"/>
        </w:rPr>
        <w:t xml:space="preserve">114/2020 Sb., zákona </w:t>
      </w:r>
      <w:r w:rsidR="00841721" w:rsidRPr="00133C15">
        <w:rPr>
          <w:szCs w:val="24"/>
        </w:rPr>
        <w:t>č. </w:t>
      </w:r>
      <w:r w:rsidRPr="00133C15">
        <w:rPr>
          <w:szCs w:val="24"/>
        </w:rPr>
        <w:t xml:space="preserve">165/2020 Sb., zákona </w:t>
      </w:r>
      <w:r w:rsidR="00841721" w:rsidRPr="00133C15">
        <w:rPr>
          <w:szCs w:val="24"/>
        </w:rPr>
        <w:t>č. </w:t>
      </w:r>
      <w:r w:rsidRPr="00133C15">
        <w:rPr>
          <w:szCs w:val="24"/>
        </w:rPr>
        <w:t xml:space="preserve">333/2020 Sb., zákona </w:t>
      </w:r>
      <w:r w:rsidR="00841721" w:rsidRPr="00133C15">
        <w:rPr>
          <w:szCs w:val="24"/>
        </w:rPr>
        <w:t>č. </w:t>
      </w:r>
      <w:r w:rsidRPr="00133C15">
        <w:rPr>
          <w:szCs w:val="24"/>
        </w:rPr>
        <w:t xml:space="preserve">418/2021 Sb., zákona </w:t>
      </w:r>
      <w:r w:rsidR="00841721" w:rsidRPr="00133C15">
        <w:rPr>
          <w:szCs w:val="24"/>
        </w:rPr>
        <w:t>č. </w:t>
      </w:r>
      <w:r w:rsidRPr="00133C15">
        <w:rPr>
          <w:szCs w:val="24"/>
        </w:rPr>
        <w:t xml:space="preserve">220/2021 Sb., zákona </w:t>
      </w:r>
      <w:r w:rsidR="00841721" w:rsidRPr="00133C15">
        <w:rPr>
          <w:szCs w:val="24"/>
        </w:rPr>
        <w:t>č. </w:t>
      </w:r>
      <w:r w:rsidRPr="00133C15">
        <w:rPr>
          <w:szCs w:val="24"/>
        </w:rPr>
        <w:t xml:space="preserve">130/2022 Sb., zákona </w:t>
      </w:r>
      <w:r w:rsidR="00841721" w:rsidRPr="00133C15">
        <w:rPr>
          <w:szCs w:val="24"/>
        </w:rPr>
        <w:t>č. </w:t>
      </w:r>
      <w:r w:rsidRPr="00133C15">
        <w:rPr>
          <w:szCs w:val="24"/>
        </w:rPr>
        <w:t xml:space="preserve">422/2022 Sb. </w:t>
      </w:r>
      <w:r w:rsidR="00841721" w:rsidRPr="00133C15">
        <w:rPr>
          <w:szCs w:val="24"/>
        </w:rPr>
        <w:t>a </w:t>
      </w:r>
      <w:r w:rsidRPr="00133C15">
        <w:rPr>
          <w:szCs w:val="24"/>
        </w:rPr>
        <w:t xml:space="preserve">zákona </w:t>
      </w:r>
      <w:r w:rsidR="00841721" w:rsidRPr="00133C15">
        <w:rPr>
          <w:szCs w:val="24"/>
        </w:rPr>
        <w:t>č. </w:t>
      </w:r>
      <w:r w:rsidRPr="00133C15">
        <w:rPr>
          <w:szCs w:val="24"/>
        </w:rPr>
        <w:t>…/2023 Sb., se mění takto:</w:t>
      </w:r>
    </w:p>
    <w:p w14:paraId="1406CC46" w14:textId="3D567164" w:rsidR="00172E5A" w:rsidRPr="00133C15" w:rsidRDefault="00841721" w:rsidP="003A61A1">
      <w:pPr>
        <w:pStyle w:val="Novelizanbod"/>
        <w:keepNext w:val="0"/>
        <w:keepLines w:val="0"/>
        <w:widowControl w:val="0"/>
        <w:numPr>
          <w:ilvl w:val="0"/>
          <w:numId w:val="25"/>
        </w:numPr>
        <w:tabs>
          <w:tab w:val="clear" w:pos="567"/>
          <w:tab w:val="left" w:pos="426"/>
        </w:tabs>
        <w:rPr>
          <w:szCs w:val="24"/>
        </w:rPr>
      </w:pPr>
      <w:r w:rsidRPr="00133C15">
        <w:rPr>
          <w:szCs w:val="24"/>
        </w:rPr>
        <w:lastRenderedPageBreak/>
        <w:t>V § </w:t>
      </w:r>
      <w:r w:rsidR="00172E5A" w:rsidRPr="00133C15">
        <w:rPr>
          <w:szCs w:val="24"/>
        </w:rPr>
        <w:t xml:space="preserve">12 odst. </w:t>
      </w:r>
      <w:r w:rsidRPr="00133C15">
        <w:rPr>
          <w:szCs w:val="24"/>
        </w:rPr>
        <w:t>2 </w:t>
      </w:r>
      <w:r w:rsidR="00172E5A" w:rsidRPr="00133C15">
        <w:rPr>
          <w:szCs w:val="24"/>
        </w:rPr>
        <w:t xml:space="preserve">písm. d) se na konci textu bodu </w:t>
      </w:r>
      <w:r w:rsidRPr="00133C15">
        <w:rPr>
          <w:szCs w:val="24"/>
        </w:rPr>
        <w:t>3 </w:t>
      </w:r>
      <w:r w:rsidR="00172E5A" w:rsidRPr="00133C15">
        <w:rPr>
          <w:szCs w:val="24"/>
        </w:rPr>
        <w:t xml:space="preserve">doplňují slova „nebo daň z hazardních her“. </w:t>
      </w:r>
    </w:p>
    <w:p w14:paraId="73018A9E" w14:textId="15905A99" w:rsidR="00E847B9" w:rsidRPr="00133C15" w:rsidRDefault="00841721" w:rsidP="003A61A1">
      <w:pPr>
        <w:pStyle w:val="Novelizanbod"/>
        <w:keepNext w:val="0"/>
        <w:keepLines w:val="0"/>
        <w:widowControl w:val="0"/>
        <w:numPr>
          <w:ilvl w:val="0"/>
          <w:numId w:val="25"/>
        </w:numPr>
        <w:tabs>
          <w:tab w:val="clear" w:pos="567"/>
          <w:tab w:val="clear" w:pos="851"/>
          <w:tab w:val="num" w:pos="426"/>
        </w:tabs>
        <w:rPr>
          <w:szCs w:val="24"/>
        </w:rPr>
      </w:pPr>
      <w:r w:rsidRPr="00133C15">
        <w:rPr>
          <w:szCs w:val="24"/>
        </w:rPr>
        <w:t>V § </w:t>
      </w:r>
      <w:r w:rsidR="008B3759" w:rsidRPr="00133C15">
        <w:rPr>
          <w:szCs w:val="24"/>
        </w:rPr>
        <w:t>156 se slova „kolkovými známkami“ zrušují.</w:t>
      </w:r>
    </w:p>
    <w:p w14:paraId="7AFE5EB9" w14:textId="120ABD68" w:rsidR="00172E5A" w:rsidRPr="00133C15" w:rsidRDefault="00841721" w:rsidP="003A61A1">
      <w:pPr>
        <w:pStyle w:val="Novelizanbod"/>
        <w:keepNext w:val="0"/>
        <w:keepLines w:val="0"/>
        <w:widowControl w:val="0"/>
        <w:numPr>
          <w:ilvl w:val="0"/>
          <w:numId w:val="25"/>
        </w:numPr>
        <w:tabs>
          <w:tab w:val="clear" w:pos="851"/>
          <w:tab w:val="left" w:pos="426"/>
        </w:tabs>
        <w:rPr>
          <w:szCs w:val="24"/>
        </w:rPr>
      </w:pPr>
      <w:r w:rsidRPr="00133C15">
        <w:rPr>
          <w:szCs w:val="24"/>
        </w:rPr>
        <w:t>V § </w:t>
      </w:r>
      <w:r w:rsidR="00172E5A" w:rsidRPr="00133C15">
        <w:rPr>
          <w:szCs w:val="24"/>
        </w:rPr>
        <w:t xml:space="preserve">343 odstavec </w:t>
      </w:r>
      <w:r w:rsidRPr="00133C15">
        <w:rPr>
          <w:szCs w:val="24"/>
        </w:rPr>
        <w:t>4 </w:t>
      </w:r>
      <w:r w:rsidR="00172E5A" w:rsidRPr="00133C15">
        <w:rPr>
          <w:szCs w:val="24"/>
        </w:rPr>
        <w:t xml:space="preserve">zní: </w:t>
      </w:r>
    </w:p>
    <w:p w14:paraId="0B84D7FF" w14:textId="397C3F40" w:rsidR="00172E5A" w:rsidRPr="00133C15" w:rsidRDefault="00172E5A" w:rsidP="003A61A1">
      <w:pPr>
        <w:widowControl w:val="0"/>
        <w:spacing w:before="120"/>
        <w:ind w:firstLine="426"/>
        <w:rPr>
          <w:szCs w:val="24"/>
        </w:rPr>
      </w:pPr>
      <w:r w:rsidRPr="00133C15">
        <w:rPr>
          <w:szCs w:val="24"/>
        </w:rPr>
        <w:t xml:space="preserve">„(4) Při správě placení peněžitého trestu se postupuje podle daňového řádu, s výjimkou ustanovení </w:t>
      </w:r>
      <w:r w:rsidR="00841721" w:rsidRPr="00133C15">
        <w:rPr>
          <w:szCs w:val="24"/>
        </w:rPr>
        <w:t>o </w:t>
      </w:r>
      <w:r w:rsidRPr="00133C15">
        <w:rPr>
          <w:szCs w:val="24"/>
        </w:rPr>
        <w:t xml:space="preserve">posečkání daně </w:t>
      </w:r>
      <w:r w:rsidR="00841721" w:rsidRPr="00133C15">
        <w:rPr>
          <w:szCs w:val="24"/>
        </w:rPr>
        <w:t>a </w:t>
      </w:r>
      <w:r w:rsidRPr="00133C15">
        <w:rPr>
          <w:szCs w:val="24"/>
        </w:rPr>
        <w:t>rozložení její úhrady na splátky. Peněžitý trest vymáhá celní úřad.“.</w:t>
      </w:r>
    </w:p>
    <w:p w14:paraId="025EFDA0" w14:textId="346B2A2F" w:rsidR="00172E5A" w:rsidRPr="00133C15" w:rsidRDefault="00172E5A" w:rsidP="003A61A1">
      <w:pPr>
        <w:pStyle w:val="Novelizanbod"/>
        <w:keepNext w:val="0"/>
        <w:keepLines w:val="0"/>
        <w:widowControl w:val="0"/>
        <w:numPr>
          <w:ilvl w:val="0"/>
          <w:numId w:val="25"/>
        </w:numPr>
        <w:tabs>
          <w:tab w:val="clear" w:pos="851"/>
          <w:tab w:val="left" w:pos="426"/>
        </w:tabs>
        <w:rPr>
          <w:szCs w:val="24"/>
        </w:rPr>
      </w:pPr>
      <w:bookmarkStart w:id="0" w:name="_Hlk127791729"/>
      <w:r w:rsidRPr="00133C15">
        <w:rPr>
          <w:szCs w:val="24"/>
        </w:rPr>
        <w:t xml:space="preserve">Za </w:t>
      </w:r>
      <w:r w:rsidR="00841721" w:rsidRPr="00133C15">
        <w:rPr>
          <w:szCs w:val="24"/>
        </w:rPr>
        <w:t>§ </w:t>
      </w:r>
      <w:r w:rsidRPr="00133C15">
        <w:rPr>
          <w:szCs w:val="24"/>
        </w:rPr>
        <w:t xml:space="preserve">343 se vkládá nový </w:t>
      </w:r>
      <w:r w:rsidR="00841721" w:rsidRPr="00133C15">
        <w:rPr>
          <w:szCs w:val="24"/>
        </w:rPr>
        <w:t>§ </w:t>
      </w:r>
      <w:r w:rsidRPr="00133C15">
        <w:rPr>
          <w:szCs w:val="24"/>
        </w:rPr>
        <w:t>343a, který zní:</w:t>
      </w:r>
    </w:p>
    <w:p w14:paraId="11348825" w14:textId="49319244" w:rsidR="00172E5A" w:rsidRPr="00133C15" w:rsidRDefault="00172E5A" w:rsidP="003A61A1">
      <w:pPr>
        <w:widowControl w:val="0"/>
        <w:spacing w:before="120"/>
        <w:jc w:val="center"/>
        <w:rPr>
          <w:szCs w:val="24"/>
        </w:rPr>
      </w:pPr>
      <w:r w:rsidRPr="00133C15">
        <w:rPr>
          <w:szCs w:val="24"/>
        </w:rPr>
        <w:t>„</w:t>
      </w:r>
      <w:r w:rsidR="00841721" w:rsidRPr="00133C15">
        <w:rPr>
          <w:szCs w:val="24"/>
        </w:rPr>
        <w:t>§ </w:t>
      </w:r>
      <w:r w:rsidRPr="00133C15">
        <w:rPr>
          <w:szCs w:val="24"/>
        </w:rPr>
        <w:t>343a</w:t>
      </w:r>
    </w:p>
    <w:p w14:paraId="27579C95" w14:textId="6F2D060E" w:rsidR="00172E5A" w:rsidRPr="00133C15" w:rsidRDefault="00172E5A" w:rsidP="003A61A1">
      <w:pPr>
        <w:widowControl w:val="0"/>
        <w:spacing w:before="120"/>
        <w:ind w:firstLine="426"/>
        <w:rPr>
          <w:szCs w:val="24"/>
        </w:rPr>
      </w:pPr>
      <w:r w:rsidRPr="00133C15">
        <w:rPr>
          <w:szCs w:val="24"/>
        </w:rPr>
        <w:t xml:space="preserve">(1) Předseda senátu zašle po marném uplynutí lhůty uvedené </w:t>
      </w:r>
      <w:r w:rsidR="00841721" w:rsidRPr="00133C15">
        <w:rPr>
          <w:szCs w:val="24"/>
        </w:rPr>
        <w:t>v § </w:t>
      </w:r>
      <w:r w:rsidRPr="00133C15">
        <w:rPr>
          <w:szCs w:val="24"/>
        </w:rPr>
        <w:t xml:space="preserve">343 odst. 1 celnímu úřadu opis rozsudku, jímž byl uložen peněžitý trest, a nařízení jeho vymáhání. Předseda senátu zároveň vyrozumí celní úřad </w:t>
      </w:r>
      <w:r w:rsidR="00841721" w:rsidRPr="00133C15">
        <w:rPr>
          <w:szCs w:val="24"/>
        </w:rPr>
        <w:t>o </w:t>
      </w:r>
      <w:r w:rsidRPr="00133C15">
        <w:rPr>
          <w:szCs w:val="24"/>
        </w:rPr>
        <w:t xml:space="preserve">majetku odsouzeného, který je zajištěn pro účely výkonu peněžitého trestu, </w:t>
      </w:r>
      <w:r w:rsidR="00841721" w:rsidRPr="00133C15">
        <w:rPr>
          <w:szCs w:val="24"/>
        </w:rPr>
        <w:t>a </w:t>
      </w:r>
      <w:r w:rsidRPr="00133C15">
        <w:rPr>
          <w:szCs w:val="24"/>
        </w:rPr>
        <w:t xml:space="preserve">uvede, zda se jedná </w:t>
      </w:r>
      <w:r w:rsidR="00841721" w:rsidRPr="00133C15">
        <w:rPr>
          <w:szCs w:val="24"/>
        </w:rPr>
        <w:t>o </w:t>
      </w:r>
      <w:r w:rsidRPr="00133C15">
        <w:rPr>
          <w:szCs w:val="24"/>
        </w:rPr>
        <w:t xml:space="preserve">majetkovou trestní sankci podle zákona o použití peněžních prostředků </w:t>
      </w:r>
      <w:r w:rsidR="00841721" w:rsidRPr="00133C15">
        <w:rPr>
          <w:szCs w:val="24"/>
        </w:rPr>
        <w:t>z </w:t>
      </w:r>
      <w:r w:rsidRPr="00133C15">
        <w:rPr>
          <w:szCs w:val="24"/>
        </w:rPr>
        <w:t>majetkových trestních sankcí.</w:t>
      </w:r>
    </w:p>
    <w:p w14:paraId="671EBFE4" w14:textId="524DEE2E" w:rsidR="00172E5A" w:rsidRPr="00133C15" w:rsidRDefault="00172E5A" w:rsidP="003A61A1">
      <w:pPr>
        <w:widowControl w:val="0"/>
        <w:spacing w:before="120"/>
        <w:ind w:firstLine="426"/>
        <w:rPr>
          <w:szCs w:val="24"/>
        </w:rPr>
      </w:pPr>
      <w:r w:rsidRPr="00133C15">
        <w:rPr>
          <w:szCs w:val="24"/>
        </w:rPr>
        <w:t xml:space="preserve">(2) Předseda senátu neprodleně vyrozumí celní úřad </w:t>
      </w:r>
      <w:r w:rsidR="00841721" w:rsidRPr="00133C15">
        <w:rPr>
          <w:szCs w:val="24"/>
        </w:rPr>
        <w:t>o </w:t>
      </w:r>
      <w:r w:rsidRPr="00133C15">
        <w:rPr>
          <w:szCs w:val="24"/>
        </w:rPr>
        <w:t xml:space="preserve">všech skutečnostech podstatných pro placení peněžitého trestu, zejména </w:t>
      </w:r>
      <w:r w:rsidR="00841721" w:rsidRPr="00133C15">
        <w:rPr>
          <w:szCs w:val="24"/>
        </w:rPr>
        <w:t>o </w:t>
      </w:r>
      <w:r w:rsidRPr="00133C15">
        <w:rPr>
          <w:szCs w:val="24"/>
        </w:rPr>
        <w:t>upuštění od jeho výkonu a o přeměně peněžitého trestu nebo jeho zbytku v trest odnětí svobody.</w:t>
      </w:r>
    </w:p>
    <w:p w14:paraId="21B47DC6" w14:textId="08E6B411" w:rsidR="00172E5A" w:rsidRPr="00133C15" w:rsidRDefault="00172E5A" w:rsidP="003A61A1">
      <w:pPr>
        <w:widowControl w:val="0"/>
        <w:spacing w:before="120"/>
        <w:ind w:firstLine="426"/>
        <w:rPr>
          <w:szCs w:val="24"/>
        </w:rPr>
      </w:pPr>
      <w:r w:rsidRPr="00133C15">
        <w:rPr>
          <w:szCs w:val="24"/>
        </w:rPr>
        <w:t xml:space="preserve">(3) Celní úřad neprodleně vyrozumí soud </w:t>
      </w:r>
      <w:r w:rsidR="00841721" w:rsidRPr="00133C15">
        <w:rPr>
          <w:szCs w:val="24"/>
        </w:rPr>
        <w:t>o </w:t>
      </w:r>
      <w:r w:rsidRPr="00133C15">
        <w:rPr>
          <w:szCs w:val="24"/>
        </w:rPr>
        <w:t>tom, že</w:t>
      </w:r>
    </w:p>
    <w:p w14:paraId="2449D6A5" w14:textId="77777777" w:rsidR="00172E5A" w:rsidRPr="00133C15" w:rsidRDefault="00172E5A" w:rsidP="003A61A1">
      <w:pPr>
        <w:widowControl w:val="0"/>
        <w:ind w:left="284" w:hanging="284"/>
        <w:rPr>
          <w:szCs w:val="24"/>
        </w:rPr>
      </w:pPr>
      <w:r w:rsidRPr="00133C15">
        <w:rPr>
          <w:szCs w:val="24"/>
        </w:rPr>
        <w:t>a) peněžitý trest byl vymožen,</w:t>
      </w:r>
    </w:p>
    <w:p w14:paraId="3FBC36E2" w14:textId="77777777" w:rsidR="00172E5A" w:rsidRPr="00133C15" w:rsidRDefault="00172E5A" w:rsidP="003A61A1">
      <w:pPr>
        <w:widowControl w:val="0"/>
        <w:ind w:left="284" w:hanging="284"/>
        <w:rPr>
          <w:szCs w:val="24"/>
        </w:rPr>
      </w:pPr>
      <w:r w:rsidRPr="00133C15">
        <w:rPr>
          <w:szCs w:val="24"/>
        </w:rPr>
        <w:t>b) po přeměně peněžitého trestu v nepodmíněný trest odnětí svobody byla část peněžitého trestu zaplacena,</w:t>
      </w:r>
    </w:p>
    <w:p w14:paraId="329245C2" w14:textId="11515432" w:rsidR="00172E5A" w:rsidRPr="00133C15" w:rsidRDefault="00172E5A" w:rsidP="003A61A1">
      <w:pPr>
        <w:widowControl w:val="0"/>
        <w:ind w:left="284" w:hanging="284"/>
        <w:rPr>
          <w:szCs w:val="24"/>
        </w:rPr>
      </w:pPr>
      <w:r w:rsidRPr="00133C15">
        <w:rPr>
          <w:szCs w:val="24"/>
        </w:rPr>
        <w:t xml:space="preserve">c) vymáhání peněžitého trestu by mohlo být zmařeno </w:t>
      </w:r>
      <w:r w:rsidR="00841721" w:rsidRPr="00133C15">
        <w:rPr>
          <w:szCs w:val="24"/>
        </w:rPr>
        <w:t>a </w:t>
      </w:r>
      <w:r w:rsidRPr="00133C15">
        <w:rPr>
          <w:szCs w:val="24"/>
        </w:rPr>
        <w:t>z jakých důvodů,</w:t>
      </w:r>
    </w:p>
    <w:p w14:paraId="308AEC29" w14:textId="77777777" w:rsidR="00172E5A" w:rsidRPr="00133C15" w:rsidRDefault="00172E5A" w:rsidP="003A61A1">
      <w:pPr>
        <w:widowControl w:val="0"/>
        <w:ind w:left="284" w:hanging="284"/>
        <w:rPr>
          <w:szCs w:val="24"/>
        </w:rPr>
      </w:pPr>
      <w:r w:rsidRPr="00133C15">
        <w:rPr>
          <w:szCs w:val="24"/>
        </w:rPr>
        <w:t>d) došlo ke zpeněžení majetku odsouzeného zajištěného za účelem výkonu peněžitého trestu,</w:t>
      </w:r>
    </w:p>
    <w:p w14:paraId="5C929BB6" w14:textId="77777777" w:rsidR="00172E5A" w:rsidRPr="00133C15" w:rsidRDefault="00172E5A" w:rsidP="003A61A1">
      <w:pPr>
        <w:widowControl w:val="0"/>
        <w:ind w:left="284" w:hanging="284"/>
        <w:rPr>
          <w:szCs w:val="24"/>
        </w:rPr>
      </w:pPr>
      <w:bookmarkStart w:id="1" w:name="_Hlk24968842"/>
      <w:r w:rsidRPr="00133C15">
        <w:rPr>
          <w:szCs w:val="24"/>
        </w:rPr>
        <w:t>e) průběh vymáhání ukazuje, že výtěžek, kterého jím bude dosaženo, nepostačí ani ke krytí jeho nákladů, nebo</w:t>
      </w:r>
    </w:p>
    <w:p w14:paraId="7F6C8582" w14:textId="77777777" w:rsidR="00172E5A" w:rsidRPr="00133C15" w:rsidRDefault="00172E5A" w:rsidP="003A61A1">
      <w:pPr>
        <w:widowControl w:val="0"/>
        <w:ind w:left="284" w:hanging="284"/>
        <w:rPr>
          <w:szCs w:val="24"/>
        </w:rPr>
      </w:pPr>
      <w:r w:rsidRPr="00133C15">
        <w:rPr>
          <w:szCs w:val="24"/>
        </w:rPr>
        <w:t>f) nedoplatek peněžitého trestu byl odepsán.“</w:t>
      </w:r>
      <w:bookmarkEnd w:id="0"/>
      <w:r w:rsidRPr="00133C15">
        <w:rPr>
          <w:szCs w:val="24"/>
        </w:rPr>
        <w:t>.</w:t>
      </w:r>
    </w:p>
    <w:bookmarkEnd w:id="1"/>
    <w:p w14:paraId="014AB7C1" w14:textId="25E84FDC" w:rsidR="00172E5A" w:rsidRPr="00133C15" w:rsidRDefault="00172E5A" w:rsidP="003A61A1">
      <w:pPr>
        <w:pStyle w:val="Novelizanbod"/>
        <w:keepNext w:val="0"/>
        <w:keepLines w:val="0"/>
        <w:widowControl w:val="0"/>
        <w:numPr>
          <w:ilvl w:val="0"/>
          <w:numId w:val="25"/>
        </w:numPr>
        <w:tabs>
          <w:tab w:val="clear" w:pos="851"/>
          <w:tab w:val="left" w:pos="426"/>
        </w:tabs>
        <w:rPr>
          <w:szCs w:val="24"/>
        </w:rPr>
      </w:pPr>
      <w:r w:rsidRPr="00133C15">
        <w:rPr>
          <w:szCs w:val="24"/>
        </w:rPr>
        <w:t xml:space="preserve">Na konci textu </w:t>
      </w:r>
      <w:r w:rsidR="00841721" w:rsidRPr="00133C15">
        <w:rPr>
          <w:szCs w:val="24"/>
        </w:rPr>
        <w:t>§ </w:t>
      </w:r>
      <w:r w:rsidRPr="00133C15">
        <w:rPr>
          <w:szCs w:val="24"/>
        </w:rPr>
        <w:t>361 se doplňují slova „; tyto pořádkové pokuty vymáhá celní úřad“.</w:t>
      </w:r>
    </w:p>
    <w:p w14:paraId="2A780D67" w14:textId="44921EBB" w:rsidR="00172E5A" w:rsidRPr="00133C15" w:rsidRDefault="00841721" w:rsidP="003A61A1">
      <w:pPr>
        <w:pStyle w:val="Novelizanbod"/>
        <w:keepNext w:val="0"/>
        <w:keepLines w:val="0"/>
        <w:widowControl w:val="0"/>
        <w:numPr>
          <w:ilvl w:val="0"/>
          <w:numId w:val="25"/>
        </w:numPr>
        <w:tabs>
          <w:tab w:val="clear" w:pos="851"/>
          <w:tab w:val="left" w:pos="426"/>
        </w:tabs>
        <w:rPr>
          <w:szCs w:val="24"/>
        </w:rPr>
      </w:pPr>
      <w:r w:rsidRPr="00133C15">
        <w:rPr>
          <w:szCs w:val="24"/>
        </w:rPr>
        <w:t>V § </w:t>
      </w:r>
      <w:r w:rsidR="00172E5A" w:rsidRPr="00133C15">
        <w:rPr>
          <w:szCs w:val="24"/>
        </w:rPr>
        <w:t xml:space="preserve">361a se dosavadní text označuje jako odstavec </w:t>
      </w:r>
      <w:r w:rsidRPr="00133C15">
        <w:rPr>
          <w:szCs w:val="24"/>
        </w:rPr>
        <w:t>1 a </w:t>
      </w:r>
      <w:r w:rsidR="00172E5A" w:rsidRPr="00133C15">
        <w:rPr>
          <w:szCs w:val="24"/>
        </w:rPr>
        <w:t xml:space="preserve">doplňují se odstavce </w:t>
      </w:r>
      <w:r w:rsidRPr="00133C15">
        <w:rPr>
          <w:szCs w:val="24"/>
        </w:rPr>
        <w:t>2 a </w:t>
      </w:r>
      <w:r w:rsidR="00172E5A" w:rsidRPr="00133C15">
        <w:rPr>
          <w:szCs w:val="24"/>
        </w:rPr>
        <w:t>3, které znějí:</w:t>
      </w:r>
    </w:p>
    <w:p w14:paraId="5AA6FB4A" w14:textId="6F11CE81" w:rsidR="00172E5A" w:rsidRPr="00133C15" w:rsidRDefault="00172E5A" w:rsidP="003A61A1">
      <w:pPr>
        <w:widowControl w:val="0"/>
        <w:spacing w:before="120"/>
        <w:ind w:firstLine="426"/>
        <w:rPr>
          <w:szCs w:val="24"/>
        </w:rPr>
      </w:pPr>
      <w:r w:rsidRPr="00133C15">
        <w:rPr>
          <w:szCs w:val="24"/>
        </w:rPr>
        <w:t xml:space="preserve">„(2) Pohledávky podle odstavce </w:t>
      </w:r>
      <w:r w:rsidR="00841721" w:rsidRPr="00133C15">
        <w:rPr>
          <w:szCs w:val="24"/>
        </w:rPr>
        <w:t>1 </w:t>
      </w:r>
      <w:r w:rsidRPr="00133C15">
        <w:rPr>
          <w:szCs w:val="24"/>
        </w:rPr>
        <w:t>vymáhá celní úřad.</w:t>
      </w:r>
    </w:p>
    <w:p w14:paraId="7C263FDF" w14:textId="66CE4BB0" w:rsidR="00C551A0" w:rsidRPr="00133C15" w:rsidRDefault="00172E5A" w:rsidP="003A61A1">
      <w:pPr>
        <w:widowControl w:val="0"/>
        <w:spacing w:before="120"/>
        <w:ind w:firstLine="426"/>
        <w:rPr>
          <w:szCs w:val="24"/>
        </w:rPr>
      </w:pPr>
      <w:r w:rsidRPr="00133C15">
        <w:rPr>
          <w:szCs w:val="24"/>
        </w:rPr>
        <w:t xml:space="preserve">(3) Soud předá celnímu úřadu </w:t>
      </w:r>
      <w:r w:rsidR="00841721" w:rsidRPr="00133C15">
        <w:rPr>
          <w:szCs w:val="24"/>
        </w:rPr>
        <w:t>k </w:t>
      </w:r>
      <w:r w:rsidRPr="00133C15">
        <w:rPr>
          <w:szCs w:val="24"/>
        </w:rPr>
        <w:t xml:space="preserve">vymáhání pohledávku uvedenou </w:t>
      </w:r>
      <w:r w:rsidR="00841721" w:rsidRPr="00133C15">
        <w:rPr>
          <w:szCs w:val="24"/>
        </w:rPr>
        <w:t>v § </w:t>
      </w:r>
      <w:r w:rsidRPr="00133C15">
        <w:rPr>
          <w:szCs w:val="24"/>
        </w:rPr>
        <w:t xml:space="preserve">152 odst. </w:t>
      </w:r>
      <w:r w:rsidR="00841721" w:rsidRPr="00133C15">
        <w:rPr>
          <w:szCs w:val="24"/>
        </w:rPr>
        <w:t>1 </w:t>
      </w:r>
      <w:r w:rsidRPr="00133C15">
        <w:rPr>
          <w:szCs w:val="24"/>
        </w:rPr>
        <w:t>písm. b), c), e) nebo f) pouze tehdy, pokud k jejímu uhrazení nepostačují prostředky z peněžité záruky.“.</w:t>
      </w:r>
    </w:p>
    <w:p w14:paraId="7A1A0C1A" w14:textId="610C1A9A" w:rsidR="008B3759" w:rsidRPr="00133C15" w:rsidRDefault="008B3759"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II</w:t>
      </w:r>
      <w:r w:rsidRPr="00133C15">
        <w:rPr>
          <w:noProof/>
          <w:szCs w:val="24"/>
        </w:rPr>
        <w:fldChar w:fldCharType="end"/>
      </w:r>
    </w:p>
    <w:p w14:paraId="544F392E" w14:textId="77777777" w:rsidR="008B3759" w:rsidRPr="00133C15" w:rsidRDefault="008B3759" w:rsidP="003A61A1">
      <w:pPr>
        <w:pStyle w:val="Nadpislnku"/>
        <w:keepNext w:val="0"/>
        <w:keepLines w:val="0"/>
        <w:widowControl w:val="0"/>
        <w:spacing w:after="240"/>
        <w:rPr>
          <w:szCs w:val="24"/>
        </w:rPr>
      </w:pPr>
      <w:r w:rsidRPr="00133C15">
        <w:rPr>
          <w:szCs w:val="24"/>
        </w:rPr>
        <w:t>Přechodná ustanovení</w:t>
      </w:r>
    </w:p>
    <w:p w14:paraId="13F0F0AF" w14:textId="77777777" w:rsidR="00557309" w:rsidRPr="00133C15" w:rsidRDefault="00557309" w:rsidP="003A61A1">
      <w:pPr>
        <w:pStyle w:val="Textpechodka"/>
        <w:widowControl w:val="0"/>
        <w:rPr>
          <w:szCs w:val="24"/>
        </w:rPr>
      </w:pPr>
      <w:r w:rsidRPr="00133C15">
        <w:rPr>
          <w:szCs w:val="24"/>
        </w:rPr>
        <w:t xml:space="preserve">Příslušnost k vymáhání pohledávek podle zákona č. 141/1961 Sb., ve znění účinném přede dnem nabytí účinnosti tohoto zákona, které vznikly přede dnem nabytí účinnosti tohoto </w:t>
      </w:r>
      <w:r w:rsidRPr="00133C15">
        <w:rPr>
          <w:szCs w:val="24"/>
        </w:rPr>
        <w:lastRenderedPageBreak/>
        <w:t xml:space="preserve">zákona a u kterých se </w:t>
      </w:r>
      <w:bookmarkStart w:id="2" w:name="_Hlk134521962"/>
      <w:r w:rsidRPr="00133C15">
        <w:rPr>
          <w:szCs w:val="24"/>
        </w:rPr>
        <w:t>ke dni nabytí účinnosti tohoto zákona při správě jejich placení postupuje podle daňového řádu</w:t>
      </w:r>
      <w:bookmarkEnd w:id="2"/>
      <w:r w:rsidRPr="00133C15">
        <w:rPr>
          <w:szCs w:val="24"/>
        </w:rPr>
        <w:t>, se řídí dosavadními právními předpisy, pokud byly předány k vymáhání soudnímu exekutorovi, uplatněny v insolvenčním řízení nebo přihlášeny do veřejné dražby.</w:t>
      </w:r>
    </w:p>
    <w:p w14:paraId="1D4E2FEF" w14:textId="77777777" w:rsidR="00557309" w:rsidRPr="00133C15" w:rsidRDefault="00557309" w:rsidP="003A61A1">
      <w:pPr>
        <w:pStyle w:val="Textpechodka"/>
        <w:widowControl w:val="0"/>
        <w:rPr>
          <w:szCs w:val="24"/>
        </w:rPr>
      </w:pPr>
      <w:r w:rsidRPr="00133C15">
        <w:rPr>
          <w:szCs w:val="24"/>
        </w:rPr>
        <w:t>Ustanovení zákona č. 141/1961 Sb., ve znění účinném ode dne nabytí účinnosti tohoto zákona, o příslušnosti k vymáhání pohledávek, jejichž správa placení se řídí daňovým řádem, se ve vztahu k pohledávkám, které nebyly předány k vymáhání soudnímu exekutorovi, uplatněny v insolvenčním řízení nebo přihlášeny do veřejné dražby a které vznikly přede dnem nabytí účinnosti tohoto zákona, uplatní ode dne převzetí vymáhání těchto pohledávek celním úřadem; do dne tohoto převzetí se příslušnost k jejich vymáhání řídí dosavadními právními předpisy.</w:t>
      </w:r>
    </w:p>
    <w:p w14:paraId="5B91ACCE" w14:textId="77777777" w:rsidR="00557309" w:rsidRPr="00133C15" w:rsidRDefault="00557309" w:rsidP="003A61A1">
      <w:pPr>
        <w:pStyle w:val="Textpechodka"/>
        <w:widowControl w:val="0"/>
        <w:rPr>
          <w:szCs w:val="24"/>
        </w:rPr>
      </w:pPr>
      <w:r w:rsidRPr="00133C15">
        <w:rPr>
          <w:szCs w:val="24"/>
        </w:rPr>
        <w:t xml:space="preserve">Orgán příslušný podle zákona č. 141/1961 Sb., ve znění účinném přede dnem nabytí účinnosti tohoto zákona, k vymáhání pohledávek uvedených v bodu 2 předá tyto pohledávky celnímu úřadu bez zbytečného odkladu, nejpozději </w:t>
      </w:r>
      <w:bookmarkStart w:id="3" w:name="_Hlk134115165"/>
      <w:r w:rsidRPr="00133C15">
        <w:rPr>
          <w:szCs w:val="24"/>
        </w:rPr>
        <w:t>do 30. června 2024, pokud nebyla pro tyto pohledávky přede dnem nabytí účinnosti tohoto zákona nařízena daňová exekuce; jinak je předá do 31. prosince 2024.</w:t>
      </w:r>
      <w:bookmarkEnd w:id="3"/>
    </w:p>
    <w:p w14:paraId="7E517DBD" w14:textId="03A7F5B1" w:rsidR="008B3759" w:rsidRPr="00133C15" w:rsidRDefault="008B3759" w:rsidP="003A61A1">
      <w:pPr>
        <w:pStyle w:val="Textpechodka"/>
        <w:widowControl w:val="0"/>
        <w:rPr>
          <w:szCs w:val="24"/>
        </w:rPr>
      </w:pPr>
      <w:r w:rsidRPr="00133C15">
        <w:rPr>
          <w:szCs w:val="24"/>
        </w:rPr>
        <w:t xml:space="preserve">Na kolkovou známku vydanou přede dnem nabytí účinnosti tohoto zákona se použije zákon </w:t>
      </w:r>
      <w:r w:rsidR="00841721" w:rsidRPr="00133C15">
        <w:rPr>
          <w:szCs w:val="24"/>
        </w:rPr>
        <w:t>č. </w:t>
      </w:r>
      <w:r w:rsidRPr="00133C15">
        <w:rPr>
          <w:szCs w:val="24"/>
        </w:rPr>
        <w:t xml:space="preserve">141/1961 Sb., ve znění účinném přede dnem nabytí účinnosti tohoto zákona, </w:t>
      </w:r>
      <w:r w:rsidR="00841721" w:rsidRPr="00133C15">
        <w:rPr>
          <w:szCs w:val="24"/>
        </w:rPr>
        <w:t>a </w:t>
      </w:r>
      <w:r w:rsidRPr="00133C15">
        <w:rPr>
          <w:szCs w:val="24"/>
        </w:rPr>
        <w:t>to až do dne 31. prosince 202</w:t>
      </w:r>
      <w:r w:rsidR="002A37B5" w:rsidRPr="00133C15">
        <w:rPr>
          <w:szCs w:val="24"/>
        </w:rPr>
        <w:t>4</w:t>
      </w:r>
      <w:r w:rsidRPr="00133C15">
        <w:rPr>
          <w:szCs w:val="24"/>
        </w:rPr>
        <w:t>.</w:t>
      </w:r>
    </w:p>
    <w:p w14:paraId="1F3080E5" w14:textId="7361A451" w:rsidR="007149A5" w:rsidRPr="00133C15" w:rsidRDefault="008B3759" w:rsidP="003A61A1">
      <w:pPr>
        <w:pStyle w:val="Textpechodka"/>
        <w:widowControl w:val="0"/>
        <w:rPr>
          <w:szCs w:val="24"/>
        </w:rPr>
      </w:pPr>
      <w:r w:rsidRPr="00133C15">
        <w:rPr>
          <w:szCs w:val="24"/>
        </w:rPr>
        <w:t xml:space="preserve">Po 31. prosinci </w:t>
      </w:r>
      <w:r w:rsidR="002A37B5" w:rsidRPr="00133C15">
        <w:rPr>
          <w:szCs w:val="24"/>
        </w:rPr>
        <w:t xml:space="preserve">2024 </w:t>
      </w:r>
      <w:r w:rsidRPr="00133C15">
        <w:rPr>
          <w:szCs w:val="24"/>
        </w:rPr>
        <w:t xml:space="preserve">se na kolkovou známku vydanou přede dnem nabytí účinnosti tohoto zákona použije zákon </w:t>
      </w:r>
      <w:r w:rsidR="00841721" w:rsidRPr="00133C15">
        <w:rPr>
          <w:szCs w:val="24"/>
        </w:rPr>
        <w:t>č. </w:t>
      </w:r>
      <w:r w:rsidRPr="00133C15">
        <w:rPr>
          <w:szCs w:val="24"/>
        </w:rPr>
        <w:t xml:space="preserve">141/1961 Sb., ve znění účinném přede dnem nabytí účinnosti tohoto zákona, v případě, že touto kolkovou známkou bylo opatřeno podání, které bylo učiněno nebo podáno </w:t>
      </w:r>
      <w:r w:rsidR="00841721" w:rsidRPr="00133C15">
        <w:rPr>
          <w:szCs w:val="24"/>
        </w:rPr>
        <w:t>k </w:t>
      </w:r>
      <w:r w:rsidRPr="00133C15">
        <w:rPr>
          <w:szCs w:val="24"/>
        </w:rPr>
        <w:t>poštovní přepravě nejpozději dne 31. prosince 202</w:t>
      </w:r>
      <w:r w:rsidR="002A37B5" w:rsidRPr="00133C15">
        <w:rPr>
          <w:szCs w:val="24"/>
        </w:rPr>
        <w:t>4</w:t>
      </w:r>
      <w:r w:rsidRPr="00133C15">
        <w:rPr>
          <w:szCs w:val="24"/>
        </w:rPr>
        <w:t>.</w:t>
      </w:r>
      <w:bookmarkStart w:id="4" w:name="_Hlk129765171"/>
    </w:p>
    <w:bookmarkEnd w:id="4"/>
    <w:p w14:paraId="31C7FA8F" w14:textId="075CD37A" w:rsidR="008140CD" w:rsidRPr="00133C15" w:rsidRDefault="008140CD" w:rsidP="003A61A1">
      <w:pPr>
        <w:pStyle w:val="ST"/>
        <w:keepNext w:val="0"/>
        <w:keepLines w:val="0"/>
        <w:widowControl w:val="0"/>
        <w:numPr>
          <w:ilvl w:val="0"/>
          <w:numId w:val="23"/>
        </w:numPr>
        <w:rPr>
          <w:szCs w:val="24"/>
        </w:rPr>
      </w:pPr>
      <w:r w:rsidRPr="00133C15">
        <w:rPr>
          <w:szCs w:val="24"/>
        </w:rPr>
        <w:t xml:space="preserve">ČÁST </w:t>
      </w:r>
      <w:r w:rsidR="008527A8" w:rsidRPr="00133C15">
        <w:rPr>
          <w:szCs w:val="24"/>
        </w:rPr>
        <w:t>DRUHÁ</w:t>
      </w:r>
    </w:p>
    <w:p w14:paraId="5FE40E8C" w14:textId="417E60FF" w:rsidR="008140CD" w:rsidRPr="00133C15" w:rsidRDefault="008140CD" w:rsidP="003A61A1">
      <w:pPr>
        <w:pStyle w:val="NADPISSTI"/>
        <w:keepNext w:val="0"/>
        <w:keepLines w:val="0"/>
        <w:widowControl w:val="0"/>
        <w:numPr>
          <w:ilvl w:val="0"/>
          <w:numId w:val="23"/>
        </w:numPr>
        <w:rPr>
          <w:szCs w:val="24"/>
        </w:rPr>
      </w:pPr>
      <w:r w:rsidRPr="00133C15">
        <w:rPr>
          <w:szCs w:val="24"/>
        </w:rPr>
        <w:t>Změna občansk</w:t>
      </w:r>
      <w:r w:rsidR="00862314" w:rsidRPr="00133C15">
        <w:rPr>
          <w:szCs w:val="24"/>
        </w:rPr>
        <w:t>ého</w:t>
      </w:r>
      <w:r w:rsidRPr="00133C15">
        <w:rPr>
          <w:szCs w:val="24"/>
        </w:rPr>
        <w:t xml:space="preserve"> soudní</w:t>
      </w:r>
      <w:r w:rsidR="00862314" w:rsidRPr="00133C15">
        <w:rPr>
          <w:szCs w:val="24"/>
        </w:rPr>
        <w:t>ho</w:t>
      </w:r>
      <w:r w:rsidRPr="00133C15">
        <w:rPr>
          <w:szCs w:val="24"/>
        </w:rPr>
        <w:t xml:space="preserve"> řád</w:t>
      </w:r>
      <w:r w:rsidR="00862314" w:rsidRPr="00133C15">
        <w:rPr>
          <w:szCs w:val="24"/>
        </w:rPr>
        <w:t>u</w:t>
      </w:r>
    </w:p>
    <w:p w14:paraId="2F02EE40" w14:textId="3F5455AA" w:rsidR="008140CD" w:rsidRPr="00133C15" w:rsidRDefault="008140CD" w:rsidP="003A61A1">
      <w:pPr>
        <w:pStyle w:val="lnek"/>
        <w:keepNext w:val="0"/>
        <w:keepLines w:val="0"/>
        <w:widowControl w:val="0"/>
        <w:numPr>
          <w:ilvl w:val="1"/>
          <w:numId w:val="23"/>
        </w:numPr>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III</w:t>
      </w:r>
      <w:r w:rsidRPr="00133C15">
        <w:rPr>
          <w:noProof/>
          <w:szCs w:val="24"/>
        </w:rPr>
        <w:fldChar w:fldCharType="end"/>
      </w:r>
    </w:p>
    <w:p w14:paraId="001F0FB0" w14:textId="5E6A9A38" w:rsidR="00173416" w:rsidRPr="00133C15" w:rsidRDefault="00173416" w:rsidP="003A61A1">
      <w:pPr>
        <w:pStyle w:val="Textlnku"/>
        <w:widowControl w:val="0"/>
        <w:numPr>
          <w:ilvl w:val="0"/>
          <w:numId w:val="24"/>
        </w:numPr>
        <w:tabs>
          <w:tab w:val="left" w:pos="426"/>
        </w:tabs>
        <w:spacing w:before="120"/>
        <w:ind w:firstLine="426"/>
        <w:rPr>
          <w:color w:val="000000"/>
          <w:szCs w:val="24"/>
        </w:rPr>
      </w:pPr>
      <w:r w:rsidRPr="00133C15">
        <w:rPr>
          <w:color w:val="000000"/>
          <w:szCs w:val="24"/>
        </w:rPr>
        <w:t xml:space="preserve">Zákon </w:t>
      </w:r>
      <w:r w:rsidR="00841721" w:rsidRPr="00133C15">
        <w:rPr>
          <w:color w:val="000000"/>
          <w:szCs w:val="24"/>
        </w:rPr>
        <w:t>č. </w:t>
      </w:r>
      <w:r w:rsidRPr="00133C15">
        <w:rPr>
          <w:color w:val="000000"/>
          <w:szCs w:val="24"/>
        </w:rPr>
        <w:t xml:space="preserve">99/1963 Sb., občanský soudní řád, ve znění zákona </w:t>
      </w:r>
      <w:r w:rsidR="00841721" w:rsidRPr="00133C15">
        <w:rPr>
          <w:color w:val="000000"/>
          <w:szCs w:val="24"/>
        </w:rPr>
        <w:t>č. </w:t>
      </w:r>
      <w:r w:rsidRPr="00133C15">
        <w:rPr>
          <w:color w:val="000000"/>
          <w:szCs w:val="24"/>
        </w:rPr>
        <w:t xml:space="preserve">36/1967 Sb., zákona č. 158/1969 Sb., zákona </w:t>
      </w:r>
      <w:r w:rsidR="00841721" w:rsidRPr="00133C15">
        <w:rPr>
          <w:color w:val="000000"/>
          <w:szCs w:val="24"/>
        </w:rPr>
        <w:t>č. </w:t>
      </w:r>
      <w:r w:rsidRPr="00133C15">
        <w:rPr>
          <w:color w:val="000000"/>
          <w:szCs w:val="24"/>
        </w:rPr>
        <w:t xml:space="preserve">49/1973 Sb., zákona </w:t>
      </w:r>
      <w:r w:rsidR="00841721" w:rsidRPr="00133C15">
        <w:rPr>
          <w:color w:val="000000"/>
          <w:szCs w:val="24"/>
        </w:rPr>
        <w:t>č. </w:t>
      </w:r>
      <w:r w:rsidRPr="00133C15">
        <w:rPr>
          <w:color w:val="000000"/>
          <w:szCs w:val="24"/>
        </w:rPr>
        <w:t xml:space="preserve">20/1975 Sb., zákona č. 133/1982 Sb., zákona </w:t>
      </w:r>
      <w:r w:rsidR="00841721" w:rsidRPr="00133C15">
        <w:rPr>
          <w:color w:val="000000"/>
          <w:szCs w:val="24"/>
        </w:rPr>
        <w:t>č. </w:t>
      </w:r>
      <w:r w:rsidRPr="00133C15">
        <w:rPr>
          <w:color w:val="000000"/>
          <w:szCs w:val="24"/>
        </w:rPr>
        <w:t xml:space="preserve">180/1990 Sb., zákona </w:t>
      </w:r>
      <w:r w:rsidR="00841721" w:rsidRPr="00133C15">
        <w:rPr>
          <w:color w:val="000000"/>
          <w:szCs w:val="24"/>
        </w:rPr>
        <w:t>č. </w:t>
      </w:r>
      <w:r w:rsidRPr="00133C15">
        <w:rPr>
          <w:color w:val="000000"/>
          <w:szCs w:val="24"/>
        </w:rPr>
        <w:t xml:space="preserve">328/1991 Sb., zákona č. 519/1991 Sb., zákona č. 263/1992 Sb., zákona </w:t>
      </w:r>
      <w:r w:rsidR="00841721" w:rsidRPr="00133C15">
        <w:rPr>
          <w:color w:val="000000"/>
          <w:szCs w:val="24"/>
        </w:rPr>
        <w:t>č. </w:t>
      </w:r>
      <w:r w:rsidRPr="00133C15">
        <w:rPr>
          <w:color w:val="000000"/>
          <w:szCs w:val="24"/>
        </w:rPr>
        <w:t xml:space="preserve">24/1993 Sb., zákona č. 171/1993 Sb., zákona </w:t>
      </w:r>
      <w:r w:rsidR="00841721" w:rsidRPr="00133C15">
        <w:rPr>
          <w:color w:val="000000"/>
          <w:szCs w:val="24"/>
        </w:rPr>
        <w:t>č. </w:t>
      </w:r>
      <w:r w:rsidRPr="00133C15">
        <w:rPr>
          <w:color w:val="000000"/>
          <w:szCs w:val="24"/>
        </w:rPr>
        <w:t xml:space="preserve">117/1994 Sb., zákona č. 152/1994 Sb., zákona č. 216/1994 Sb., zákona </w:t>
      </w:r>
      <w:r w:rsidR="00841721" w:rsidRPr="00133C15">
        <w:rPr>
          <w:color w:val="000000"/>
          <w:szCs w:val="24"/>
        </w:rPr>
        <w:t>č. </w:t>
      </w:r>
      <w:r w:rsidRPr="00133C15">
        <w:rPr>
          <w:color w:val="000000"/>
          <w:szCs w:val="24"/>
        </w:rPr>
        <w:t xml:space="preserve">84/1995 Sb., zákona č. 118/1995 Sb., zákona č. 160/1995 Sb., zákona </w:t>
      </w:r>
      <w:r w:rsidR="00841721" w:rsidRPr="00133C15">
        <w:rPr>
          <w:color w:val="000000"/>
          <w:szCs w:val="24"/>
        </w:rPr>
        <w:t>č. </w:t>
      </w:r>
      <w:r w:rsidRPr="00133C15">
        <w:rPr>
          <w:color w:val="000000"/>
          <w:szCs w:val="24"/>
        </w:rPr>
        <w:t xml:space="preserve">238/1995 Sb., zákona </w:t>
      </w:r>
      <w:r w:rsidR="00841721" w:rsidRPr="00133C15">
        <w:rPr>
          <w:color w:val="000000"/>
          <w:szCs w:val="24"/>
        </w:rPr>
        <w:t>č. </w:t>
      </w:r>
      <w:r w:rsidRPr="00133C15">
        <w:rPr>
          <w:color w:val="000000"/>
          <w:szCs w:val="24"/>
        </w:rPr>
        <w:t xml:space="preserve">247/1995 Sb., nálezu Ústavního soudu, vyhlášeného pod </w:t>
      </w:r>
      <w:r w:rsidR="00841721" w:rsidRPr="00133C15">
        <w:rPr>
          <w:color w:val="000000"/>
          <w:szCs w:val="24"/>
        </w:rPr>
        <w:t>č. </w:t>
      </w:r>
      <w:r w:rsidRPr="00133C15">
        <w:rPr>
          <w:color w:val="000000"/>
          <w:szCs w:val="24"/>
        </w:rPr>
        <w:t xml:space="preserve">31/1996 Sb., zákona </w:t>
      </w:r>
      <w:r w:rsidR="00841721" w:rsidRPr="00133C15">
        <w:rPr>
          <w:color w:val="000000"/>
          <w:szCs w:val="24"/>
        </w:rPr>
        <w:t>č. </w:t>
      </w:r>
      <w:r w:rsidRPr="00133C15">
        <w:rPr>
          <w:color w:val="000000"/>
          <w:szCs w:val="24"/>
        </w:rPr>
        <w:t xml:space="preserve">142/1996 Sb., nálezu Ústavního soudu, vyhlášeného pod </w:t>
      </w:r>
      <w:r w:rsidR="00841721" w:rsidRPr="00133C15">
        <w:rPr>
          <w:color w:val="000000"/>
          <w:szCs w:val="24"/>
        </w:rPr>
        <w:t>č. </w:t>
      </w:r>
      <w:r w:rsidRPr="00133C15">
        <w:rPr>
          <w:color w:val="000000"/>
          <w:szCs w:val="24"/>
        </w:rPr>
        <w:t xml:space="preserve">269/1996 Sb., zákona </w:t>
      </w:r>
      <w:r w:rsidR="00841721" w:rsidRPr="00133C15">
        <w:rPr>
          <w:color w:val="000000"/>
          <w:szCs w:val="24"/>
        </w:rPr>
        <w:t>č. </w:t>
      </w:r>
      <w:r w:rsidRPr="00133C15">
        <w:rPr>
          <w:color w:val="000000"/>
          <w:szCs w:val="24"/>
        </w:rPr>
        <w:t xml:space="preserve">202/1997 Sb., zákona č. 227/1997 Sb., zákona č. 15/1998 Sb., zákona </w:t>
      </w:r>
      <w:r w:rsidR="00841721" w:rsidRPr="00133C15">
        <w:rPr>
          <w:color w:val="000000"/>
          <w:szCs w:val="24"/>
        </w:rPr>
        <w:t>č. </w:t>
      </w:r>
      <w:r w:rsidRPr="00133C15">
        <w:rPr>
          <w:color w:val="000000"/>
          <w:szCs w:val="24"/>
        </w:rPr>
        <w:t xml:space="preserve">91/1998 Sb., zákona č. 165/1998 Sb., zákona </w:t>
      </w:r>
      <w:r w:rsidR="00841721" w:rsidRPr="00133C15">
        <w:rPr>
          <w:color w:val="000000"/>
          <w:szCs w:val="24"/>
        </w:rPr>
        <w:t>č. </w:t>
      </w:r>
      <w:r w:rsidRPr="00133C15">
        <w:rPr>
          <w:color w:val="000000"/>
          <w:szCs w:val="24"/>
        </w:rPr>
        <w:t xml:space="preserve">326/1999 Sb., zákona </w:t>
      </w:r>
      <w:r w:rsidR="00841721" w:rsidRPr="00133C15">
        <w:rPr>
          <w:color w:val="000000"/>
          <w:szCs w:val="24"/>
        </w:rPr>
        <w:t>č. </w:t>
      </w:r>
      <w:r w:rsidRPr="00133C15">
        <w:rPr>
          <w:color w:val="000000"/>
          <w:szCs w:val="24"/>
        </w:rPr>
        <w:t xml:space="preserve">360/1999 Sb., nálezu Ústavního soudu, vyhlášeného pod č. 2/2000 Sb., zákona č. 27/2000 Sb., zákona č. 30/2000 Sb., zákona </w:t>
      </w:r>
      <w:r w:rsidR="00841721" w:rsidRPr="00133C15">
        <w:rPr>
          <w:color w:val="000000"/>
          <w:szCs w:val="24"/>
        </w:rPr>
        <w:t>č. </w:t>
      </w:r>
      <w:r w:rsidRPr="00133C15">
        <w:rPr>
          <w:color w:val="000000"/>
          <w:szCs w:val="24"/>
        </w:rPr>
        <w:t xml:space="preserve">46/2000 Sb., zákona </w:t>
      </w:r>
      <w:r w:rsidR="00841721" w:rsidRPr="00133C15">
        <w:rPr>
          <w:color w:val="000000"/>
          <w:szCs w:val="24"/>
        </w:rPr>
        <w:t>č. </w:t>
      </w:r>
      <w:r w:rsidRPr="00133C15">
        <w:rPr>
          <w:color w:val="000000"/>
          <w:szCs w:val="24"/>
        </w:rPr>
        <w:t xml:space="preserve">105/2000 Sb., zákona č. 130/2000 Sb., zákona </w:t>
      </w:r>
      <w:r w:rsidR="00841721" w:rsidRPr="00133C15">
        <w:rPr>
          <w:color w:val="000000"/>
          <w:szCs w:val="24"/>
        </w:rPr>
        <w:t>č. </w:t>
      </w:r>
      <w:r w:rsidRPr="00133C15">
        <w:rPr>
          <w:color w:val="000000"/>
          <w:szCs w:val="24"/>
        </w:rPr>
        <w:t xml:space="preserve">155/2000 Sb., zákona č. 204/2000 Sb., zákona č. 220/2000 Sb., zákona </w:t>
      </w:r>
      <w:r w:rsidR="00841721" w:rsidRPr="00133C15">
        <w:rPr>
          <w:color w:val="000000"/>
          <w:szCs w:val="24"/>
        </w:rPr>
        <w:t>č. </w:t>
      </w:r>
      <w:r w:rsidRPr="00133C15">
        <w:rPr>
          <w:color w:val="000000"/>
          <w:szCs w:val="24"/>
        </w:rPr>
        <w:t xml:space="preserve">227/2000 Sb., zákona </w:t>
      </w:r>
      <w:r w:rsidR="00841721" w:rsidRPr="00133C15">
        <w:rPr>
          <w:color w:val="000000"/>
          <w:szCs w:val="24"/>
        </w:rPr>
        <w:t>č. </w:t>
      </w:r>
      <w:r w:rsidRPr="00133C15">
        <w:rPr>
          <w:color w:val="000000"/>
          <w:szCs w:val="24"/>
        </w:rPr>
        <w:t xml:space="preserve">367/2000 Sb., zákona č. 370/2000 Sb., zákona č. 120/2001 Sb., zákona </w:t>
      </w:r>
      <w:r w:rsidR="00841721" w:rsidRPr="00133C15">
        <w:rPr>
          <w:color w:val="000000"/>
          <w:szCs w:val="24"/>
        </w:rPr>
        <w:t>č. </w:t>
      </w:r>
      <w:r w:rsidRPr="00133C15">
        <w:rPr>
          <w:color w:val="000000"/>
          <w:szCs w:val="24"/>
        </w:rPr>
        <w:t xml:space="preserve">137/2001 Sb., zákona č. 231/2001 Sb., zákona </w:t>
      </w:r>
      <w:r w:rsidR="00841721" w:rsidRPr="00133C15">
        <w:rPr>
          <w:color w:val="000000"/>
          <w:szCs w:val="24"/>
        </w:rPr>
        <w:t>č. </w:t>
      </w:r>
      <w:r w:rsidRPr="00133C15">
        <w:rPr>
          <w:color w:val="000000"/>
          <w:szCs w:val="24"/>
        </w:rPr>
        <w:t xml:space="preserve">271/2001 Sb., nálezu Ústavního soudu, vyhlášeného pod č. 276/2001 Sb., zákona </w:t>
      </w:r>
      <w:r w:rsidR="00841721" w:rsidRPr="00133C15">
        <w:rPr>
          <w:color w:val="000000"/>
          <w:szCs w:val="24"/>
        </w:rPr>
        <w:t>č. </w:t>
      </w:r>
      <w:r w:rsidRPr="00133C15">
        <w:rPr>
          <w:color w:val="000000"/>
          <w:szCs w:val="24"/>
        </w:rPr>
        <w:t xml:space="preserve">317/2001 Sb., zákona č. 451/2001 Sb., zákona č. 491/2001 Sb., zákona </w:t>
      </w:r>
      <w:r w:rsidR="00841721" w:rsidRPr="00133C15">
        <w:rPr>
          <w:color w:val="000000"/>
          <w:szCs w:val="24"/>
        </w:rPr>
        <w:t>č. </w:t>
      </w:r>
      <w:r w:rsidRPr="00133C15">
        <w:rPr>
          <w:color w:val="000000"/>
          <w:szCs w:val="24"/>
        </w:rPr>
        <w:t xml:space="preserve">501/2001 Sb., zákona </w:t>
      </w:r>
      <w:r w:rsidR="00841721" w:rsidRPr="00133C15">
        <w:rPr>
          <w:color w:val="000000"/>
          <w:szCs w:val="24"/>
        </w:rPr>
        <w:t>č. </w:t>
      </w:r>
      <w:r w:rsidRPr="00133C15">
        <w:rPr>
          <w:color w:val="000000"/>
          <w:szCs w:val="24"/>
        </w:rPr>
        <w:t xml:space="preserve">151/2002 Sb., zákona č. 202/2002 Sb., zákona </w:t>
      </w:r>
      <w:r w:rsidR="00841721" w:rsidRPr="00133C15">
        <w:rPr>
          <w:color w:val="000000"/>
          <w:szCs w:val="24"/>
        </w:rPr>
        <w:t>č. </w:t>
      </w:r>
      <w:r w:rsidRPr="00133C15">
        <w:rPr>
          <w:color w:val="000000"/>
          <w:szCs w:val="24"/>
        </w:rPr>
        <w:t xml:space="preserve">226/2002 Sb., zákona </w:t>
      </w:r>
      <w:r w:rsidR="00841721" w:rsidRPr="00133C15">
        <w:rPr>
          <w:color w:val="000000"/>
          <w:szCs w:val="24"/>
        </w:rPr>
        <w:t>č. </w:t>
      </w:r>
      <w:r w:rsidRPr="00133C15">
        <w:rPr>
          <w:color w:val="000000"/>
          <w:szCs w:val="24"/>
        </w:rPr>
        <w:t xml:space="preserve">309/2002 Sb., zákona č. 320/2002 Sb., nálezu Ústavního soudu, vyhlášeného pod </w:t>
      </w:r>
      <w:r w:rsidR="00841721" w:rsidRPr="00133C15">
        <w:rPr>
          <w:color w:val="000000"/>
          <w:szCs w:val="24"/>
        </w:rPr>
        <w:t>č. </w:t>
      </w:r>
      <w:r w:rsidRPr="00133C15">
        <w:rPr>
          <w:color w:val="000000"/>
          <w:szCs w:val="24"/>
        </w:rPr>
        <w:t xml:space="preserve">476/2002 Sb., zákona č. 88/2003 Sb., zákona </w:t>
      </w:r>
      <w:r w:rsidR="00841721" w:rsidRPr="00133C15">
        <w:rPr>
          <w:color w:val="000000"/>
          <w:szCs w:val="24"/>
        </w:rPr>
        <w:t>č. </w:t>
      </w:r>
      <w:r w:rsidRPr="00133C15">
        <w:rPr>
          <w:color w:val="000000"/>
          <w:szCs w:val="24"/>
        </w:rPr>
        <w:t xml:space="preserve">120/2004 Sb., nálezu Ústavního soudu, vyhlášeného pod č. 153/2004 Sb., zákona </w:t>
      </w:r>
      <w:r w:rsidR="00841721" w:rsidRPr="00133C15">
        <w:rPr>
          <w:color w:val="000000"/>
          <w:szCs w:val="24"/>
        </w:rPr>
        <w:t>č. </w:t>
      </w:r>
      <w:r w:rsidRPr="00133C15">
        <w:rPr>
          <w:color w:val="000000"/>
          <w:szCs w:val="24"/>
        </w:rPr>
        <w:t xml:space="preserve">237/2004 Sb., zákona č. 257/2004 Sb., zákona č. 340/2004 Sb., zákona </w:t>
      </w:r>
      <w:r w:rsidR="00841721" w:rsidRPr="00133C15">
        <w:rPr>
          <w:color w:val="000000"/>
          <w:szCs w:val="24"/>
        </w:rPr>
        <w:t>č. </w:t>
      </w:r>
      <w:r w:rsidRPr="00133C15">
        <w:rPr>
          <w:color w:val="000000"/>
          <w:szCs w:val="24"/>
        </w:rPr>
        <w:t xml:space="preserve">436/2004 Sb., zákona </w:t>
      </w:r>
      <w:r w:rsidR="00841721" w:rsidRPr="00133C15">
        <w:rPr>
          <w:color w:val="000000"/>
          <w:szCs w:val="24"/>
        </w:rPr>
        <w:t>č. </w:t>
      </w:r>
      <w:r w:rsidRPr="00133C15">
        <w:rPr>
          <w:color w:val="000000"/>
          <w:szCs w:val="24"/>
        </w:rPr>
        <w:t xml:space="preserve">501/2004 Sb., zákona č. 554/2004 Sb., zákona č. 555/2004 Sb., zákona </w:t>
      </w:r>
      <w:r w:rsidR="00841721" w:rsidRPr="00133C15">
        <w:rPr>
          <w:color w:val="000000"/>
          <w:szCs w:val="24"/>
        </w:rPr>
        <w:t>č. </w:t>
      </w:r>
      <w:r w:rsidRPr="00133C15">
        <w:rPr>
          <w:color w:val="000000"/>
          <w:szCs w:val="24"/>
        </w:rPr>
        <w:t xml:space="preserve">628/2004 Sb., zákona č. 59/2005 Sb., zákona </w:t>
      </w:r>
      <w:r w:rsidR="00841721" w:rsidRPr="00133C15">
        <w:rPr>
          <w:color w:val="000000"/>
          <w:szCs w:val="24"/>
        </w:rPr>
        <w:t>č. </w:t>
      </w:r>
      <w:r w:rsidRPr="00133C15">
        <w:rPr>
          <w:color w:val="000000"/>
          <w:szCs w:val="24"/>
        </w:rPr>
        <w:t xml:space="preserve">170/2005 Sb., </w:t>
      </w:r>
      <w:r w:rsidRPr="00133C15">
        <w:rPr>
          <w:color w:val="000000"/>
          <w:szCs w:val="24"/>
        </w:rPr>
        <w:lastRenderedPageBreak/>
        <w:t xml:space="preserve">zákona </w:t>
      </w:r>
      <w:r w:rsidR="00841721" w:rsidRPr="00133C15">
        <w:rPr>
          <w:color w:val="000000"/>
          <w:szCs w:val="24"/>
        </w:rPr>
        <w:t>č. </w:t>
      </w:r>
      <w:r w:rsidRPr="00133C15">
        <w:rPr>
          <w:color w:val="000000"/>
          <w:szCs w:val="24"/>
        </w:rPr>
        <w:t xml:space="preserve">205/2005 Sb., zákona č. 216/2005 Sb., zákona </w:t>
      </w:r>
      <w:r w:rsidR="00841721" w:rsidRPr="00133C15">
        <w:rPr>
          <w:color w:val="000000"/>
          <w:szCs w:val="24"/>
        </w:rPr>
        <w:t>č. </w:t>
      </w:r>
      <w:r w:rsidRPr="00133C15">
        <w:rPr>
          <w:color w:val="000000"/>
          <w:szCs w:val="24"/>
        </w:rPr>
        <w:t xml:space="preserve">342/2005 Sb., zákona č. 377/2005 Sb., zákona č. 383/2005 Sb., zákona č. 413/2005 Sb., zákona </w:t>
      </w:r>
      <w:r w:rsidR="00841721" w:rsidRPr="00133C15">
        <w:rPr>
          <w:color w:val="000000"/>
          <w:szCs w:val="24"/>
        </w:rPr>
        <w:t>č. </w:t>
      </w:r>
      <w:r w:rsidRPr="00133C15">
        <w:rPr>
          <w:color w:val="000000"/>
          <w:szCs w:val="24"/>
        </w:rPr>
        <w:t xml:space="preserve">56/2006 Sb., zákona č. 57/2006 Sb., zákona </w:t>
      </w:r>
      <w:r w:rsidR="00841721" w:rsidRPr="00133C15">
        <w:rPr>
          <w:color w:val="000000"/>
          <w:szCs w:val="24"/>
        </w:rPr>
        <w:t>č. </w:t>
      </w:r>
      <w:r w:rsidRPr="00133C15">
        <w:rPr>
          <w:color w:val="000000"/>
          <w:szCs w:val="24"/>
        </w:rPr>
        <w:t xml:space="preserve">79/2006 Sb., zákona </w:t>
      </w:r>
      <w:r w:rsidR="00841721" w:rsidRPr="00133C15">
        <w:rPr>
          <w:color w:val="000000"/>
          <w:szCs w:val="24"/>
        </w:rPr>
        <w:t>č. </w:t>
      </w:r>
      <w:r w:rsidRPr="00133C15">
        <w:rPr>
          <w:color w:val="000000"/>
          <w:szCs w:val="24"/>
        </w:rPr>
        <w:t xml:space="preserve">112/2006 Sb., zákona č. 113/2006 Sb., zákona </w:t>
      </w:r>
      <w:r w:rsidR="00841721" w:rsidRPr="00133C15">
        <w:rPr>
          <w:color w:val="000000"/>
          <w:szCs w:val="24"/>
        </w:rPr>
        <w:t>č. </w:t>
      </w:r>
      <w:r w:rsidRPr="00133C15">
        <w:rPr>
          <w:color w:val="000000"/>
          <w:szCs w:val="24"/>
        </w:rPr>
        <w:t xml:space="preserve">115/2006 Sb., zákona </w:t>
      </w:r>
      <w:r w:rsidR="00841721" w:rsidRPr="00133C15">
        <w:rPr>
          <w:color w:val="000000"/>
          <w:szCs w:val="24"/>
        </w:rPr>
        <w:t>č. </w:t>
      </w:r>
      <w:r w:rsidRPr="00133C15">
        <w:rPr>
          <w:color w:val="000000"/>
          <w:szCs w:val="24"/>
        </w:rPr>
        <w:t xml:space="preserve">133/2006 Sb., zákona č. 134/2006 Sb., zákona č. 135/2006 Sb., zákona </w:t>
      </w:r>
      <w:r w:rsidR="00841721" w:rsidRPr="00133C15">
        <w:rPr>
          <w:color w:val="000000"/>
          <w:szCs w:val="24"/>
        </w:rPr>
        <w:t>č. </w:t>
      </w:r>
      <w:r w:rsidRPr="00133C15">
        <w:rPr>
          <w:color w:val="000000"/>
          <w:szCs w:val="24"/>
        </w:rPr>
        <w:t xml:space="preserve">189/2006 Sb., zákona č. 216/2006 Sb., zákona </w:t>
      </w:r>
      <w:r w:rsidR="00841721" w:rsidRPr="00133C15">
        <w:rPr>
          <w:color w:val="000000"/>
          <w:szCs w:val="24"/>
        </w:rPr>
        <w:t>č. </w:t>
      </w:r>
      <w:r w:rsidRPr="00133C15">
        <w:rPr>
          <w:color w:val="000000"/>
          <w:szCs w:val="24"/>
        </w:rPr>
        <w:t xml:space="preserve">233/2006 Sb., zákona </w:t>
      </w:r>
      <w:r w:rsidR="00841721" w:rsidRPr="00133C15">
        <w:rPr>
          <w:color w:val="000000"/>
          <w:szCs w:val="24"/>
        </w:rPr>
        <w:t>č. </w:t>
      </w:r>
      <w:r w:rsidRPr="00133C15">
        <w:rPr>
          <w:color w:val="000000"/>
          <w:szCs w:val="24"/>
        </w:rPr>
        <w:t xml:space="preserve">264/2006 Sb., zákona č. 267/2006 Sb., zákona </w:t>
      </w:r>
      <w:r w:rsidR="00841721" w:rsidRPr="00133C15">
        <w:rPr>
          <w:color w:val="000000"/>
          <w:szCs w:val="24"/>
        </w:rPr>
        <w:t>č. </w:t>
      </w:r>
      <w:r w:rsidRPr="00133C15">
        <w:rPr>
          <w:color w:val="000000"/>
          <w:szCs w:val="24"/>
        </w:rPr>
        <w:t xml:space="preserve">308/2006 Sb., zákona č. 315/2006 Sb., zákona č. 296/2007 Sb., zákona č. 104/2008 Sb., zákona </w:t>
      </w:r>
      <w:r w:rsidR="00841721" w:rsidRPr="00133C15">
        <w:rPr>
          <w:color w:val="000000"/>
          <w:szCs w:val="24"/>
        </w:rPr>
        <w:t>č. </w:t>
      </w:r>
      <w:r w:rsidRPr="00133C15">
        <w:rPr>
          <w:color w:val="000000"/>
          <w:szCs w:val="24"/>
        </w:rPr>
        <w:t xml:space="preserve">123/2008 Sb., zákona č. 126/2008 Sb., zákona </w:t>
      </w:r>
      <w:r w:rsidR="00841721" w:rsidRPr="00133C15">
        <w:rPr>
          <w:color w:val="000000"/>
          <w:szCs w:val="24"/>
        </w:rPr>
        <w:t>č. </w:t>
      </w:r>
      <w:r w:rsidRPr="00133C15">
        <w:rPr>
          <w:color w:val="000000"/>
          <w:szCs w:val="24"/>
        </w:rPr>
        <w:t xml:space="preserve">129/2008 Sb., zákona </w:t>
      </w:r>
      <w:r w:rsidR="00841721" w:rsidRPr="00133C15">
        <w:rPr>
          <w:color w:val="000000"/>
          <w:szCs w:val="24"/>
        </w:rPr>
        <w:t>č. </w:t>
      </w:r>
      <w:r w:rsidRPr="00133C15">
        <w:rPr>
          <w:color w:val="000000"/>
          <w:szCs w:val="24"/>
        </w:rPr>
        <w:t xml:space="preserve">259/2008 Sb., zákona č. 274/2008 Sb., zákona </w:t>
      </w:r>
      <w:r w:rsidR="00841721" w:rsidRPr="00133C15">
        <w:rPr>
          <w:color w:val="000000"/>
          <w:szCs w:val="24"/>
        </w:rPr>
        <w:t>č. </w:t>
      </w:r>
      <w:r w:rsidRPr="00133C15">
        <w:rPr>
          <w:color w:val="000000"/>
          <w:szCs w:val="24"/>
        </w:rPr>
        <w:t xml:space="preserve">295/2008 Sb., zákona č. 305/2008 Sb., zákona č. 384/2008 Sb., zákona </w:t>
      </w:r>
      <w:r w:rsidR="00841721" w:rsidRPr="00133C15">
        <w:rPr>
          <w:color w:val="000000"/>
          <w:szCs w:val="24"/>
        </w:rPr>
        <w:t>č. </w:t>
      </w:r>
      <w:r w:rsidRPr="00133C15">
        <w:rPr>
          <w:color w:val="000000"/>
          <w:szCs w:val="24"/>
        </w:rPr>
        <w:t xml:space="preserve">7/2009 Sb., zákona </w:t>
      </w:r>
      <w:r w:rsidR="00841721" w:rsidRPr="00133C15">
        <w:rPr>
          <w:color w:val="000000"/>
          <w:szCs w:val="24"/>
        </w:rPr>
        <w:t>č. </w:t>
      </w:r>
      <w:r w:rsidRPr="00133C15">
        <w:rPr>
          <w:color w:val="000000"/>
          <w:szCs w:val="24"/>
        </w:rPr>
        <w:t xml:space="preserve">198/2009 Sb., zákona č. 218/2009 Sb., zákona </w:t>
      </w:r>
      <w:r w:rsidR="00841721" w:rsidRPr="00133C15">
        <w:rPr>
          <w:color w:val="000000"/>
          <w:szCs w:val="24"/>
        </w:rPr>
        <w:t>č. </w:t>
      </w:r>
      <w:r w:rsidRPr="00133C15">
        <w:rPr>
          <w:color w:val="000000"/>
          <w:szCs w:val="24"/>
        </w:rPr>
        <w:t xml:space="preserve">227/2009 Sb., zákona </w:t>
      </w:r>
      <w:r w:rsidR="00841721" w:rsidRPr="00133C15">
        <w:rPr>
          <w:color w:val="000000"/>
          <w:szCs w:val="24"/>
        </w:rPr>
        <w:t>č. </w:t>
      </w:r>
      <w:r w:rsidRPr="00133C15">
        <w:rPr>
          <w:color w:val="000000"/>
          <w:szCs w:val="24"/>
        </w:rPr>
        <w:t xml:space="preserve">281/2009 Sb., zákona č. 285/2009 Sb., zákona </w:t>
      </w:r>
      <w:r w:rsidR="00841721" w:rsidRPr="00133C15">
        <w:rPr>
          <w:color w:val="000000"/>
          <w:szCs w:val="24"/>
        </w:rPr>
        <w:t>č. </w:t>
      </w:r>
      <w:r w:rsidRPr="00133C15">
        <w:rPr>
          <w:color w:val="000000"/>
          <w:szCs w:val="24"/>
        </w:rPr>
        <w:t xml:space="preserve">286/2009 Sb., zákona č. 420/2009 Sb., nálezu Ústavního soudu, vyhlášeného pod </w:t>
      </w:r>
      <w:r w:rsidR="00841721" w:rsidRPr="00133C15">
        <w:rPr>
          <w:color w:val="000000"/>
          <w:szCs w:val="24"/>
        </w:rPr>
        <w:t>č. </w:t>
      </w:r>
      <w:r w:rsidRPr="00133C15">
        <w:rPr>
          <w:color w:val="000000"/>
          <w:szCs w:val="24"/>
        </w:rPr>
        <w:t>48/2010 Sb., zákona č. 347/2010 Sb., zákona č. 409/2010 Sb., zákona č. 69/2011 Sb., nálezu Ústavního soudu, vyhlášeného pod </w:t>
      </w:r>
      <w:r w:rsidR="00841721" w:rsidRPr="00133C15">
        <w:rPr>
          <w:color w:val="000000"/>
          <w:szCs w:val="24"/>
        </w:rPr>
        <w:t>č. </w:t>
      </w:r>
      <w:r w:rsidRPr="00133C15">
        <w:rPr>
          <w:color w:val="000000"/>
          <w:szCs w:val="24"/>
        </w:rPr>
        <w:t xml:space="preserve">80/2011 Sb., zákona č. 139/2011 Sb., zákona </w:t>
      </w:r>
      <w:r w:rsidR="00841721" w:rsidRPr="00133C15">
        <w:rPr>
          <w:color w:val="000000"/>
          <w:szCs w:val="24"/>
        </w:rPr>
        <w:t>č. </w:t>
      </w:r>
      <w:r w:rsidRPr="00133C15">
        <w:rPr>
          <w:color w:val="000000"/>
          <w:szCs w:val="24"/>
        </w:rPr>
        <w:t xml:space="preserve">186/2011 Sb., zákona č. 188/2011 Sb., zákona </w:t>
      </w:r>
      <w:r w:rsidR="00841721" w:rsidRPr="00133C15">
        <w:rPr>
          <w:color w:val="000000"/>
          <w:szCs w:val="24"/>
        </w:rPr>
        <w:t>č. </w:t>
      </w:r>
      <w:r w:rsidRPr="00133C15">
        <w:rPr>
          <w:color w:val="000000"/>
          <w:szCs w:val="24"/>
        </w:rPr>
        <w:t xml:space="preserve">218/2011 Sb., zákona </w:t>
      </w:r>
      <w:r w:rsidR="00841721" w:rsidRPr="00133C15">
        <w:rPr>
          <w:color w:val="000000"/>
          <w:szCs w:val="24"/>
        </w:rPr>
        <w:t>č. </w:t>
      </w:r>
      <w:r w:rsidRPr="00133C15">
        <w:rPr>
          <w:color w:val="000000"/>
          <w:szCs w:val="24"/>
        </w:rPr>
        <w:t xml:space="preserve">355/2011 Sb., zákona č. 364/2011 Sb., zákona </w:t>
      </w:r>
      <w:r w:rsidR="00841721" w:rsidRPr="00133C15">
        <w:rPr>
          <w:color w:val="000000"/>
          <w:szCs w:val="24"/>
        </w:rPr>
        <w:t>č. </w:t>
      </w:r>
      <w:r w:rsidRPr="00133C15">
        <w:rPr>
          <w:color w:val="000000"/>
          <w:szCs w:val="24"/>
        </w:rPr>
        <w:t xml:space="preserve">420/2011 Sb., zákona č. 458/2011 Sb., zákona č. 470/2011 Sb., nálezu Ústavního soudu, vyhlášeného pod č. 147/2012 Sb., zákona </w:t>
      </w:r>
      <w:r w:rsidR="00841721" w:rsidRPr="00133C15">
        <w:rPr>
          <w:color w:val="000000"/>
          <w:szCs w:val="24"/>
        </w:rPr>
        <w:t>č. </w:t>
      </w:r>
      <w:r w:rsidRPr="00133C15">
        <w:rPr>
          <w:color w:val="000000"/>
          <w:szCs w:val="24"/>
        </w:rPr>
        <w:t xml:space="preserve">167/2012 Sb., zákona </w:t>
      </w:r>
      <w:r w:rsidR="00841721" w:rsidRPr="00133C15">
        <w:rPr>
          <w:color w:val="000000"/>
          <w:szCs w:val="24"/>
        </w:rPr>
        <w:t>č. </w:t>
      </w:r>
      <w:r w:rsidRPr="00133C15">
        <w:rPr>
          <w:color w:val="000000"/>
          <w:szCs w:val="24"/>
        </w:rPr>
        <w:t xml:space="preserve">202/2012 Sb., zákona č. 334/2012 Sb., nálezu Ústavního soudu, vyhlášeného pod </w:t>
      </w:r>
      <w:r w:rsidR="00841721" w:rsidRPr="00133C15">
        <w:rPr>
          <w:color w:val="000000"/>
          <w:szCs w:val="24"/>
        </w:rPr>
        <w:t>č. </w:t>
      </w:r>
      <w:r w:rsidRPr="00133C15">
        <w:rPr>
          <w:color w:val="000000"/>
          <w:szCs w:val="24"/>
        </w:rPr>
        <w:t xml:space="preserve">369/2012 Sb., zákona č. 396/2012 Sb., zákona č. 399/2012 Sb., zákona </w:t>
      </w:r>
      <w:r w:rsidR="00841721" w:rsidRPr="00133C15">
        <w:rPr>
          <w:color w:val="000000"/>
          <w:szCs w:val="24"/>
        </w:rPr>
        <w:t>č. </w:t>
      </w:r>
      <w:r w:rsidRPr="00133C15">
        <w:rPr>
          <w:color w:val="000000"/>
          <w:szCs w:val="24"/>
        </w:rPr>
        <w:t xml:space="preserve">401/2012 Sb., zákona </w:t>
      </w:r>
      <w:r w:rsidR="00841721" w:rsidRPr="00133C15">
        <w:rPr>
          <w:color w:val="000000"/>
          <w:szCs w:val="24"/>
        </w:rPr>
        <w:t>č. </w:t>
      </w:r>
      <w:r w:rsidRPr="00133C15">
        <w:rPr>
          <w:color w:val="000000"/>
          <w:szCs w:val="24"/>
        </w:rPr>
        <w:t xml:space="preserve">404/2012 Sb., zákona č. 45/2013 Sb., zákona </w:t>
      </w:r>
      <w:r w:rsidR="00841721" w:rsidRPr="00133C15">
        <w:rPr>
          <w:color w:val="000000"/>
          <w:szCs w:val="24"/>
        </w:rPr>
        <w:t>č. </w:t>
      </w:r>
      <w:r w:rsidRPr="00133C15">
        <w:rPr>
          <w:color w:val="000000"/>
          <w:szCs w:val="24"/>
        </w:rPr>
        <w:t xml:space="preserve">241/2013 Sb., zákona </w:t>
      </w:r>
      <w:r w:rsidR="00841721" w:rsidRPr="00133C15">
        <w:rPr>
          <w:color w:val="000000"/>
          <w:szCs w:val="24"/>
        </w:rPr>
        <w:t>č. </w:t>
      </w:r>
      <w:r w:rsidRPr="00133C15">
        <w:rPr>
          <w:color w:val="000000"/>
          <w:szCs w:val="24"/>
        </w:rPr>
        <w:t xml:space="preserve">293/2013 Sb., zákona č. 252/2014 Sb., zákona </w:t>
      </w:r>
      <w:r w:rsidR="00841721" w:rsidRPr="00133C15">
        <w:rPr>
          <w:color w:val="000000"/>
          <w:szCs w:val="24"/>
        </w:rPr>
        <w:t>č. </w:t>
      </w:r>
      <w:r w:rsidRPr="00133C15">
        <w:rPr>
          <w:color w:val="000000"/>
          <w:szCs w:val="24"/>
        </w:rPr>
        <w:t xml:space="preserve">87/2015 Sb., zákona </w:t>
      </w:r>
      <w:r w:rsidR="00841721" w:rsidRPr="00133C15">
        <w:rPr>
          <w:color w:val="000000"/>
          <w:szCs w:val="24"/>
        </w:rPr>
        <w:t>č. </w:t>
      </w:r>
      <w:r w:rsidRPr="00133C15">
        <w:rPr>
          <w:color w:val="000000"/>
          <w:szCs w:val="24"/>
        </w:rPr>
        <w:t xml:space="preserve">139/2015 Sb., zákona č. 164/2015 Sb., zákona </w:t>
      </w:r>
      <w:r w:rsidR="00841721" w:rsidRPr="00133C15">
        <w:rPr>
          <w:color w:val="000000"/>
          <w:szCs w:val="24"/>
        </w:rPr>
        <w:t>č. </w:t>
      </w:r>
      <w:r w:rsidRPr="00133C15">
        <w:rPr>
          <w:color w:val="000000"/>
          <w:szCs w:val="24"/>
        </w:rPr>
        <w:t xml:space="preserve">205/2015 Sb., zákona </w:t>
      </w:r>
      <w:r w:rsidR="00841721" w:rsidRPr="00133C15">
        <w:rPr>
          <w:color w:val="000000"/>
          <w:szCs w:val="24"/>
        </w:rPr>
        <w:t>č. </w:t>
      </w:r>
      <w:r w:rsidRPr="00133C15">
        <w:rPr>
          <w:color w:val="000000"/>
          <w:szCs w:val="24"/>
        </w:rPr>
        <w:t xml:space="preserve">375/2015 Sb., zákona č. 377/2015 Sb., zákona č. 298/2016 Sb., zákona </w:t>
      </w:r>
      <w:r w:rsidR="00841721" w:rsidRPr="00133C15">
        <w:rPr>
          <w:color w:val="000000"/>
          <w:szCs w:val="24"/>
        </w:rPr>
        <w:t>č. </w:t>
      </w:r>
      <w:r w:rsidRPr="00133C15">
        <w:rPr>
          <w:color w:val="000000"/>
          <w:szCs w:val="24"/>
        </w:rPr>
        <w:t xml:space="preserve">222/2017 Sb., zákona </w:t>
      </w:r>
      <w:r w:rsidR="00841721" w:rsidRPr="00133C15">
        <w:rPr>
          <w:color w:val="000000"/>
          <w:szCs w:val="24"/>
        </w:rPr>
        <w:t>č. </w:t>
      </w:r>
      <w:r w:rsidRPr="00133C15">
        <w:rPr>
          <w:color w:val="000000"/>
          <w:szCs w:val="24"/>
        </w:rPr>
        <w:t xml:space="preserve">258/2017 Sb., zákona </w:t>
      </w:r>
      <w:r w:rsidR="00841721" w:rsidRPr="00133C15">
        <w:rPr>
          <w:color w:val="000000"/>
          <w:szCs w:val="24"/>
        </w:rPr>
        <w:t>č. </w:t>
      </w:r>
      <w:r w:rsidRPr="00133C15">
        <w:rPr>
          <w:color w:val="000000"/>
          <w:szCs w:val="24"/>
        </w:rPr>
        <w:t xml:space="preserve">291/2017 Sb., zákona </w:t>
      </w:r>
      <w:r w:rsidR="00841721" w:rsidRPr="00133C15">
        <w:rPr>
          <w:color w:val="000000"/>
          <w:szCs w:val="24"/>
        </w:rPr>
        <w:t>č. </w:t>
      </w:r>
      <w:r w:rsidRPr="00133C15">
        <w:rPr>
          <w:color w:val="000000"/>
          <w:szCs w:val="24"/>
        </w:rPr>
        <w:t xml:space="preserve">296/2017 Sb., zákona </w:t>
      </w:r>
      <w:r w:rsidR="00841721" w:rsidRPr="00133C15">
        <w:rPr>
          <w:color w:val="000000"/>
          <w:szCs w:val="24"/>
        </w:rPr>
        <w:t>č. </w:t>
      </w:r>
      <w:r w:rsidRPr="00133C15">
        <w:rPr>
          <w:color w:val="000000"/>
          <w:szCs w:val="24"/>
        </w:rPr>
        <w:t xml:space="preserve">365/2017 Sb., zákona </w:t>
      </w:r>
      <w:r w:rsidR="00841721" w:rsidRPr="00133C15">
        <w:rPr>
          <w:color w:val="000000"/>
          <w:szCs w:val="24"/>
        </w:rPr>
        <w:t>č. </w:t>
      </w:r>
      <w:r w:rsidRPr="00133C15">
        <w:rPr>
          <w:color w:val="000000"/>
          <w:szCs w:val="24"/>
        </w:rPr>
        <w:t xml:space="preserve">287/2018 Sb., zákona č. 307/2018 Sb., zákona </w:t>
      </w:r>
      <w:r w:rsidR="00841721" w:rsidRPr="00133C15">
        <w:rPr>
          <w:color w:val="000000"/>
          <w:szCs w:val="24"/>
        </w:rPr>
        <w:t>č. </w:t>
      </w:r>
      <w:r w:rsidRPr="00133C15">
        <w:rPr>
          <w:color w:val="000000"/>
          <w:szCs w:val="24"/>
        </w:rPr>
        <w:t xml:space="preserve">111/2019 Sb., zákona </w:t>
      </w:r>
      <w:r w:rsidR="00841721" w:rsidRPr="00133C15">
        <w:rPr>
          <w:color w:val="000000"/>
          <w:szCs w:val="24"/>
        </w:rPr>
        <w:t>č. </w:t>
      </w:r>
      <w:r w:rsidRPr="00133C15">
        <w:rPr>
          <w:color w:val="000000"/>
          <w:szCs w:val="24"/>
        </w:rPr>
        <w:t xml:space="preserve">277/2019 Sb., zákona </w:t>
      </w:r>
      <w:r w:rsidR="00841721" w:rsidRPr="00133C15">
        <w:rPr>
          <w:color w:val="000000"/>
          <w:szCs w:val="24"/>
        </w:rPr>
        <w:t>č. </w:t>
      </w:r>
      <w:r w:rsidRPr="00133C15">
        <w:rPr>
          <w:color w:val="000000"/>
          <w:szCs w:val="24"/>
        </w:rPr>
        <w:t xml:space="preserve">191/2020 Sb., zákona </w:t>
      </w:r>
      <w:r w:rsidR="00841721" w:rsidRPr="00133C15">
        <w:rPr>
          <w:color w:val="000000"/>
          <w:szCs w:val="24"/>
        </w:rPr>
        <w:t>č. </w:t>
      </w:r>
      <w:r w:rsidRPr="00133C15">
        <w:rPr>
          <w:color w:val="000000"/>
          <w:szCs w:val="24"/>
        </w:rPr>
        <w:t xml:space="preserve">588/2020 Sb., zákona </w:t>
      </w:r>
      <w:r w:rsidR="00841721" w:rsidRPr="00133C15">
        <w:rPr>
          <w:color w:val="000000"/>
          <w:szCs w:val="24"/>
        </w:rPr>
        <w:t>č. </w:t>
      </w:r>
      <w:r w:rsidRPr="00133C15">
        <w:rPr>
          <w:color w:val="000000"/>
          <w:szCs w:val="24"/>
        </w:rPr>
        <w:t xml:space="preserve">38/2021 Sb., zákona </w:t>
      </w:r>
      <w:r w:rsidR="00841721" w:rsidRPr="00133C15">
        <w:rPr>
          <w:color w:val="000000"/>
          <w:szCs w:val="24"/>
        </w:rPr>
        <w:t>č. </w:t>
      </w:r>
      <w:r w:rsidRPr="00133C15">
        <w:rPr>
          <w:color w:val="000000"/>
          <w:szCs w:val="24"/>
        </w:rPr>
        <w:t xml:space="preserve">192/2021 Sb., zákona č. 218/2021 Sb., zákona </w:t>
      </w:r>
      <w:r w:rsidR="00841721" w:rsidRPr="00133C15">
        <w:rPr>
          <w:color w:val="000000"/>
          <w:szCs w:val="24"/>
        </w:rPr>
        <w:t>č. </w:t>
      </w:r>
      <w:r w:rsidRPr="00133C15">
        <w:rPr>
          <w:color w:val="000000"/>
          <w:szCs w:val="24"/>
        </w:rPr>
        <w:t xml:space="preserve">286/2021 Sb., zákona </w:t>
      </w:r>
      <w:r w:rsidR="00841721" w:rsidRPr="00133C15">
        <w:rPr>
          <w:color w:val="000000"/>
          <w:szCs w:val="24"/>
        </w:rPr>
        <w:t>č. </w:t>
      </w:r>
      <w:r w:rsidRPr="00133C15">
        <w:rPr>
          <w:color w:val="000000"/>
          <w:szCs w:val="24"/>
        </w:rPr>
        <w:t xml:space="preserve">214/2022 Sb. </w:t>
      </w:r>
      <w:bookmarkStart w:id="5" w:name="_Hlk129255765"/>
      <w:r w:rsidR="00841721" w:rsidRPr="00133C15">
        <w:rPr>
          <w:color w:val="000000"/>
          <w:szCs w:val="24"/>
        </w:rPr>
        <w:t>a </w:t>
      </w:r>
      <w:r w:rsidRPr="00133C15">
        <w:rPr>
          <w:color w:val="000000"/>
          <w:szCs w:val="24"/>
        </w:rPr>
        <w:t>zákona č. …/2023 Sb</w:t>
      </w:r>
      <w:bookmarkEnd w:id="5"/>
      <w:r w:rsidRPr="00133C15">
        <w:rPr>
          <w:color w:val="000000"/>
          <w:szCs w:val="24"/>
        </w:rPr>
        <w:t>., se mění takto:</w:t>
      </w:r>
    </w:p>
    <w:p w14:paraId="42A9861D" w14:textId="27445D9A" w:rsidR="00173416" w:rsidRPr="00133C15" w:rsidRDefault="00841721" w:rsidP="003A61A1">
      <w:pPr>
        <w:pStyle w:val="Novelizanbod"/>
        <w:keepNext w:val="0"/>
        <w:keepLines w:val="0"/>
        <w:widowControl w:val="0"/>
        <w:numPr>
          <w:ilvl w:val="0"/>
          <w:numId w:val="52"/>
        </w:numPr>
        <w:tabs>
          <w:tab w:val="left" w:pos="426"/>
        </w:tabs>
        <w:rPr>
          <w:szCs w:val="24"/>
        </w:rPr>
      </w:pPr>
      <w:r w:rsidRPr="00133C15">
        <w:rPr>
          <w:szCs w:val="24"/>
        </w:rPr>
        <w:t>V § </w:t>
      </w:r>
      <w:r w:rsidR="00173416" w:rsidRPr="00133C15">
        <w:rPr>
          <w:szCs w:val="24"/>
        </w:rPr>
        <w:t xml:space="preserve">53 odst. </w:t>
      </w:r>
      <w:r w:rsidRPr="00133C15">
        <w:rPr>
          <w:szCs w:val="24"/>
        </w:rPr>
        <w:t>3 </w:t>
      </w:r>
      <w:r w:rsidR="00173416" w:rsidRPr="00133C15">
        <w:rPr>
          <w:szCs w:val="24"/>
        </w:rPr>
        <w:t>se věta druhá zrušuje.</w:t>
      </w:r>
    </w:p>
    <w:p w14:paraId="7C8AE2B2" w14:textId="5D0AEA30" w:rsidR="00173416" w:rsidRPr="00133C15" w:rsidRDefault="00841721" w:rsidP="003A61A1">
      <w:pPr>
        <w:pStyle w:val="Novelizanbod"/>
        <w:keepNext w:val="0"/>
        <w:keepLines w:val="0"/>
        <w:widowControl w:val="0"/>
        <w:numPr>
          <w:ilvl w:val="0"/>
          <w:numId w:val="25"/>
        </w:numPr>
        <w:tabs>
          <w:tab w:val="clear" w:pos="567"/>
          <w:tab w:val="left" w:pos="426"/>
        </w:tabs>
        <w:rPr>
          <w:szCs w:val="24"/>
        </w:rPr>
      </w:pPr>
      <w:r w:rsidRPr="00133C15">
        <w:rPr>
          <w:szCs w:val="24"/>
        </w:rPr>
        <w:t>V § </w:t>
      </w:r>
      <w:r w:rsidR="00173416" w:rsidRPr="00133C15">
        <w:rPr>
          <w:szCs w:val="24"/>
        </w:rPr>
        <w:t>53 se doplňuje odstavec 4, který zní:</w:t>
      </w:r>
    </w:p>
    <w:p w14:paraId="7727BEEC" w14:textId="77777777" w:rsidR="00173416" w:rsidRPr="00133C15" w:rsidRDefault="00173416" w:rsidP="003A61A1">
      <w:pPr>
        <w:widowControl w:val="0"/>
        <w:autoSpaceDE w:val="0"/>
        <w:autoSpaceDN w:val="0"/>
        <w:adjustRightInd w:val="0"/>
        <w:spacing w:before="120"/>
        <w:ind w:firstLine="426"/>
        <w:rPr>
          <w:szCs w:val="24"/>
        </w:rPr>
      </w:pPr>
      <w:r w:rsidRPr="00133C15">
        <w:rPr>
          <w:szCs w:val="24"/>
        </w:rPr>
        <w:t>„(4) Při správě placení pořádkové pokuty se postupuje podle daňového řádu. Pořádkovou pokutu vymáhá celní úřad.“.</w:t>
      </w:r>
    </w:p>
    <w:p w14:paraId="4AD4521A" w14:textId="36327B13" w:rsidR="00173416" w:rsidRPr="00133C15" w:rsidRDefault="00841721" w:rsidP="003A61A1">
      <w:pPr>
        <w:pStyle w:val="Novelizanbod"/>
        <w:keepNext w:val="0"/>
        <w:keepLines w:val="0"/>
        <w:widowControl w:val="0"/>
        <w:numPr>
          <w:ilvl w:val="0"/>
          <w:numId w:val="52"/>
        </w:numPr>
        <w:tabs>
          <w:tab w:val="left" w:pos="426"/>
        </w:tabs>
        <w:rPr>
          <w:szCs w:val="24"/>
        </w:rPr>
      </w:pPr>
      <w:r w:rsidRPr="00133C15">
        <w:rPr>
          <w:szCs w:val="24"/>
        </w:rPr>
        <w:t>V § </w:t>
      </w:r>
      <w:r w:rsidR="00173416" w:rsidRPr="00133C15">
        <w:rPr>
          <w:szCs w:val="24"/>
        </w:rPr>
        <w:t xml:space="preserve">148 odstavec </w:t>
      </w:r>
      <w:r w:rsidRPr="00133C15">
        <w:rPr>
          <w:szCs w:val="24"/>
        </w:rPr>
        <w:t>3 </w:t>
      </w:r>
      <w:r w:rsidR="00173416" w:rsidRPr="00133C15">
        <w:rPr>
          <w:szCs w:val="24"/>
        </w:rPr>
        <w:t>zní:</w:t>
      </w:r>
    </w:p>
    <w:p w14:paraId="4E5E9EB7" w14:textId="09FAC20B" w:rsidR="00173416" w:rsidRPr="00133C15" w:rsidRDefault="00173416" w:rsidP="003A61A1">
      <w:pPr>
        <w:widowControl w:val="0"/>
        <w:autoSpaceDE w:val="0"/>
        <w:autoSpaceDN w:val="0"/>
        <w:adjustRightInd w:val="0"/>
        <w:spacing w:before="120"/>
        <w:ind w:firstLine="426"/>
        <w:rPr>
          <w:szCs w:val="24"/>
        </w:rPr>
      </w:pPr>
      <w:r w:rsidRPr="00133C15">
        <w:rPr>
          <w:szCs w:val="24"/>
        </w:rPr>
        <w:t xml:space="preserve">„(3) Při správě placení pohledávek uvedených v odstavcích </w:t>
      </w:r>
      <w:r w:rsidR="00841721" w:rsidRPr="00133C15">
        <w:rPr>
          <w:szCs w:val="24"/>
        </w:rPr>
        <w:t>1 a 2 </w:t>
      </w:r>
      <w:r w:rsidRPr="00133C15">
        <w:rPr>
          <w:szCs w:val="24"/>
        </w:rPr>
        <w:t>se postupuje podle daňového řádu. Tyto pohledávky vymáhá celní úřad.“.</w:t>
      </w:r>
    </w:p>
    <w:p w14:paraId="1EFBA235" w14:textId="4248EDC9" w:rsidR="00173416" w:rsidRPr="00133C15" w:rsidRDefault="00841721" w:rsidP="003A61A1">
      <w:pPr>
        <w:pStyle w:val="Novelizanbod"/>
        <w:keepNext w:val="0"/>
        <w:keepLines w:val="0"/>
        <w:widowControl w:val="0"/>
        <w:numPr>
          <w:ilvl w:val="0"/>
          <w:numId w:val="52"/>
        </w:numPr>
        <w:tabs>
          <w:tab w:val="left" w:pos="426"/>
        </w:tabs>
        <w:rPr>
          <w:szCs w:val="24"/>
        </w:rPr>
      </w:pPr>
      <w:r w:rsidRPr="00133C15">
        <w:rPr>
          <w:szCs w:val="24"/>
        </w:rPr>
        <w:t>V § </w:t>
      </w:r>
      <w:r w:rsidR="00173416" w:rsidRPr="00133C15">
        <w:rPr>
          <w:szCs w:val="24"/>
        </w:rPr>
        <w:t xml:space="preserve">148 se odstavec </w:t>
      </w:r>
      <w:r w:rsidRPr="00133C15">
        <w:rPr>
          <w:szCs w:val="24"/>
        </w:rPr>
        <w:t>4 </w:t>
      </w:r>
      <w:r w:rsidR="00173416" w:rsidRPr="00133C15">
        <w:rPr>
          <w:szCs w:val="24"/>
        </w:rPr>
        <w:t>zrušuje.</w:t>
      </w:r>
    </w:p>
    <w:p w14:paraId="368A88EC" w14:textId="3FAD6674" w:rsidR="00173416" w:rsidRPr="00133C15" w:rsidRDefault="00841721" w:rsidP="003A61A1">
      <w:pPr>
        <w:pStyle w:val="Novelizanbod"/>
        <w:keepNext w:val="0"/>
        <w:keepLines w:val="0"/>
        <w:widowControl w:val="0"/>
        <w:numPr>
          <w:ilvl w:val="0"/>
          <w:numId w:val="52"/>
        </w:numPr>
        <w:tabs>
          <w:tab w:val="left" w:pos="426"/>
        </w:tabs>
        <w:rPr>
          <w:szCs w:val="24"/>
        </w:rPr>
      </w:pPr>
      <w:r w:rsidRPr="00133C15">
        <w:rPr>
          <w:szCs w:val="24"/>
        </w:rPr>
        <w:t>V § </w:t>
      </w:r>
      <w:r w:rsidR="00173416" w:rsidRPr="00133C15">
        <w:rPr>
          <w:szCs w:val="24"/>
        </w:rPr>
        <w:t>351 se doplňuje odstavec 3, který zní:</w:t>
      </w:r>
    </w:p>
    <w:p w14:paraId="7BB38C04" w14:textId="682FF3DA" w:rsidR="00173416" w:rsidRPr="00133C15" w:rsidRDefault="00173416" w:rsidP="003A61A1">
      <w:pPr>
        <w:widowControl w:val="0"/>
        <w:autoSpaceDE w:val="0"/>
        <w:autoSpaceDN w:val="0"/>
        <w:adjustRightInd w:val="0"/>
        <w:spacing w:before="120"/>
        <w:ind w:firstLine="426"/>
        <w:rPr>
          <w:szCs w:val="24"/>
        </w:rPr>
      </w:pPr>
      <w:r w:rsidRPr="00133C15">
        <w:rPr>
          <w:szCs w:val="24"/>
        </w:rPr>
        <w:t xml:space="preserve">„(3) Při správě placení pokut podle odstavce </w:t>
      </w:r>
      <w:r w:rsidR="00841721" w:rsidRPr="00133C15">
        <w:rPr>
          <w:szCs w:val="24"/>
        </w:rPr>
        <w:t>1 </w:t>
      </w:r>
      <w:r w:rsidRPr="00133C15">
        <w:rPr>
          <w:szCs w:val="24"/>
        </w:rPr>
        <w:t>se postupuje podle daňového řádu. Pokuty vymáhá celní úřad.“.</w:t>
      </w:r>
    </w:p>
    <w:p w14:paraId="6132C03D" w14:textId="5C9496B3" w:rsidR="00173416" w:rsidRPr="00133C15" w:rsidRDefault="00173416" w:rsidP="003A61A1">
      <w:pPr>
        <w:pStyle w:val="lnek"/>
        <w:keepNext w:val="0"/>
        <w:keepLines w:val="0"/>
        <w:widowControl w:val="0"/>
        <w:numPr>
          <w:ilvl w:val="1"/>
          <w:numId w:val="23"/>
        </w:numPr>
        <w:rPr>
          <w:szCs w:val="24"/>
        </w:rPr>
      </w:pPr>
      <w:r w:rsidRPr="00133C15">
        <w:rPr>
          <w:szCs w:val="24"/>
        </w:rPr>
        <w:lastRenderedPageBreak/>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IV</w:t>
      </w:r>
      <w:r w:rsidRPr="00133C15">
        <w:rPr>
          <w:noProof/>
          <w:szCs w:val="24"/>
        </w:rPr>
        <w:fldChar w:fldCharType="end"/>
      </w:r>
    </w:p>
    <w:p w14:paraId="128F68E8" w14:textId="77777777" w:rsidR="00173416" w:rsidRPr="00133C15" w:rsidRDefault="00173416" w:rsidP="003A61A1">
      <w:pPr>
        <w:pStyle w:val="Nadpislnku"/>
        <w:keepNext w:val="0"/>
        <w:keepLines w:val="0"/>
        <w:widowControl w:val="0"/>
        <w:spacing w:after="240"/>
        <w:rPr>
          <w:szCs w:val="24"/>
        </w:rPr>
      </w:pPr>
      <w:r w:rsidRPr="00133C15">
        <w:rPr>
          <w:szCs w:val="24"/>
        </w:rPr>
        <w:t>Přechodná ustanovení</w:t>
      </w:r>
    </w:p>
    <w:p w14:paraId="22B84C6C" w14:textId="1FB1DBD6" w:rsidR="00173416" w:rsidRPr="00133C15" w:rsidRDefault="00173416" w:rsidP="003A61A1">
      <w:pPr>
        <w:pStyle w:val="Textpechodka"/>
        <w:widowControl w:val="0"/>
        <w:rPr>
          <w:szCs w:val="24"/>
        </w:rPr>
      </w:pPr>
      <w:bookmarkStart w:id="6" w:name="_Hlk129765194"/>
      <w:bookmarkStart w:id="7" w:name="_Hlk24977270"/>
      <w:r w:rsidRPr="00133C15">
        <w:rPr>
          <w:szCs w:val="24"/>
        </w:rPr>
        <w:t xml:space="preserve">Příslušnost </w:t>
      </w:r>
      <w:bookmarkStart w:id="8" w:name="_Hlk129692376"/>
      <w:r w:rsidR="00841721" w:rsidRPr="00133C15">
        <w:rPr>
          <w:szCs w:val="24"/>
        </w:rPr>
        <w:t>k </w:t>
      </w:r>
      <w:r w:rsidRPr="00133C15">
        <w:rPr>
          <w:szCs w:val="24"/>
        </w:rPr>
        <w:t xml:space="preserve">vymáhání pořádkových pokut podle </w:t>
      </w:r>
      <w:r w:rsidR="00841721" w:rsidRPr="00133C15">
        <w:rPr>
          <w:szCs w:val="24"/>
        </w:rPr>
        <w:t>§ </w:t>
      </w:r>
      <w:r w:rsidRPr="00133C15">
        <w:rPr>
          <w:szCs w:val="24"/>
        </w:rPr>
        <w:t xml:space="preserve">53 odst. </w:t>
      </w:r>
      <w:r w:rsidR="00841721" w:rsidRPr="00133C15">
        <w:rPr>
          <w:szCs w:val="24"/>
        </w:rPr>
        <w:t>1 a </w:t>
      </w:r>
      <w:r w:rsidRPr="00133C15">
        <w:rPr>
          <w:szCs w:val="24"/>
        </w:rPr>
        <w:t xml:space="preserve">pohledávek podle </w:t>
      </w:r>
      <w:r w:rsidR="00841721" w:rsidRPr="00133C15">
        <w:rPr>
          <w:szCs w:val="24"/>
        </w:rPr>
        <w:t>§ </w:t>
      </w:r>
      <w:r w:rsidRPr="00133C15">
        <w:rPr>
          <w:szCs w:val="24"/>
        </w:rPr>
        <w:t xml:space="preserve">148 odst. </w:t>
      </w:r>
      <w:r w:rsidR="00841721" w:rsidRPr="00133C15">
        <w:rPr>
          <w:szCs w:val="24"/>
        </w:rPr>
        <w:t>1 a 2 </w:t>
      </w:r>
      <w:bookmarkStart w:id="9" w:name="_Hlk129692482"/>
      <w:r w:rsidRPr="00133C15">
        <w:rPr>
          <w:szCs w:val="24"/>
        </w:rPr>
        <w:t>zákona</w:t>
      </w:r>
      <w:bookmarkEnd w:id="8"/>
      <w:r w:rsidRPr="00133C15">
        <w:rPr>
          <w:szCs w:val="24"/>
        </w:rPr>
        <w:t xml:space="preserve"> </w:t>
      </w:r>
      <w:r w:rsidR="00841721" w:rsidRPr="00133C15">
        <w:rPr>
          <w:szCs w:val="24"/>
        </w:rPr>
        <w:t>č. </w:t>
      </w:r>
      <w:r w:rsidRPr="00133C15">
        <w:rPr>
          <w:szCs w:val="24"/>
        </w:rPr>
        <w:t>99/1963 Sb., ve znění účinném přede dnem nabytí účinnosti tohoto zákona</w:t>
      </w:r>
      <w:bookmarkEnd w:id="9"/>
      <w:r w:rsidRPr="00133C15">
        <w:rPr>
          <w:szCs w:val="24"/>
        </w:rPr>
        <w:t xml:space="preserve">, které vznikly přede dnem nabytí účinnosti tohoto zákona, se řídí dosavadními právními předpisy, pokud byly předány </w:t>
      </w:r>
      <w:r w:rsidR="00841721" w:rsidRPr="00133C15">
        <w:rPr>
          <w:szCs w:val="24"/>
        </w:rPr>
        <w:t>k </w:t>
      </w:r>
      <w:r w:rsidRPr="00133C15">
        <w:rPr>
          <w:szCs w:val="24"/>
        </w:rPr>
        <w:t xml:space="preserve">vymáhání soudnímu exekutorovi, uplatněny </w:t>
      </w:r>
      <w:r w:rsidR="00841721" w:rsidRPr="00133C15">
        <w:rPr>
          <w:szCs w:val="24"/>
        </w:rPr>
        <w:t>v </w:t>
      </w:r>
      <w:r w:rsidRPr="00133C15">
        <w:rPr>
          <w:szCs w:val="24"/>
        </w:rPr>
        <w:t xml:space="preserve">insolvenčním řízení nebo přihlášeny do veřejné dražby. </w:t>
      </w:r>
    </w:p>
    <w:p w14:paraId="1358914C" w14:textId="31C98F7F" w:rsidR="00173416" w:rsidRPr="00133C15" w:rsidRDefault="00173416" w:rsidP="003A61A1">
      <w:pPr>
        <w:pStyle w:val="Textpechodka"/>
        <w:widowControl w:val="0"/>
        <w:rPr>
          <w:szCs w:val="24"/>
        </w:rPr>
      </w:pPr>
      <w:r w:rsidRPr="00133C15">
        <w:rPr>
          <w:szCs w:val="24"/>
        </w:rPr>
        <w:t xml:space="preserve">Ustanovení zákona </w:t>
      </w:r>
      <w:r w:rsidR="00841721" w:rsidRPr="00133C15">
        <w:rPr>
          <w:szCs w:val="24"/>
        </w:rPr>
        <w:t>č. </w:t>
      </w:r>
      <w:r w:rsidRPr="00133C15">
        <w:rPr>
          <w:szCs w:val="24"/>
        </w:rPr>
        <w:t xml:space="preserve">99/1963 Sb., ve znění účinném ode dne nabytí účinnosti tohoto zákona, </w:t>
      </w:r>
      <w:r w:rsidR="00841721" w:rsidRPr="00133C15">
        <w:rPr>
          <w:szCs w:val="24"/>
        </w:rPr>
        <w:t>o </w:t>
      </w:r>
      <w:r w:rsidRPr="00133C15">
        <w:rPr>
          <w:szCs w:val="24"/>
        </w:rPr>
        <w:t xml:space="preserve">příslušnosti </w:t>
      </w:r>
      <w:r w:rsidR="00841721" w:rsidRPr="00133C15">
        <w:rPr>
          <w:szCs w:val="24"/>
        </w:rPr>
        <w:t>k </w:t>
      </w:r>
      <w:r w:rsidRPr="00133C15">
        <w:rPr>
          <w:szCs w:val="24"/>
        </w:rPr>
        <w:t xml:space="preserve">vymáhání pořádkových pokut podle </w:t>
      </w:r>
      <w:r w:rsidR="00841721" w:rsidRPr="00133C15">
        <w:rPr>
          <w:szCs w:val="24"/>
        </w:rPr>
        <w:t>§ </w:t>
      </w:r>
      <w:r w:rsidRPr="00133C15">
        <w:rPr>
          <w:szCs w:val="24"/>
        </w:rPr>
        <w:t xml:space="preserve">53 odst. </w:t>
      </w:r>
      <w:r w:rsidR="00841721" w:rsidRPr="00133C15">
        <w:rPr>
          <w:szCs w:val="24"/>
        </w:rPr>
        <w:t>1 a </w:t>
      </w:r>
      <w:r w:rsidRPr="00133C15">
        <w:rPr>
          <w:szCs w:val="24"/>
        </w:rPr>
        <w:t xml:space="preserve">pohledávek podle § 148 odst. </w:t>
      </w:r>
      <w:r w:rsidR="00841721" w:rsidRPr="00133C15">
        <w:rPr>
          <w:szCs w:val="24"/>
        </w:rPr>
        <w:t>1 a 2 </w:t>
      </w:r>
      <w:r w:rsidRPr="00133C15">
        <w:rPr>
          <w:szCs w:val="24"/>
        </w:rPr>
        <w:t xml:space="preserve">zákona </w:t>
      </w:r>
      <w:r w:rsidR="00841721" w:rsidRPr="00133C15">
        <w:rPr>
          <w:szCs w:val="24"/>
        </w:rPr>
        <w:t>č. </w:t>
      </w:r>
      <w:r w:rsidRPr="00133C15">
        <w:rPr>
          <w:szCs w:val="24"/>
        </w:rPr>
        <w:t xml:space="preserve">99/1963 Sb., ve znění účinném přede dnem nabytí účinnosti tohoto zákona, které nebyly předány </w:t>
      </w:r>
      <w:r w:rsidR="00841721" w:rsidRPr="00133C15">
        <w:rPr>
          <w:szCs w:val="24"/>
        </w:rPr>
        <w:t>k </w:t>
      </w:r>
      <w:r w:rsidRPr="00133C15">
        <w:rPr>
          <w:szCs w:val="24"/>
        </w:rPr>
        <w:t xml:space="preserve">vymáhání soudnímu exekutorovi, uplatněny </w:t>
      </w:r>
      <w:r w:rsidR="00841721" w:rsidRPr="00133C15">
        <w:rPr>
          <w:szCs w:val="24"/>
        </w:rPr>
        <w:t>v </w:t>
      </w:r>
      <w:r w:rsidRPr="00133C15">
        <w:rPr>
          <w:szCs w:val="24"/>
        </w:rPr>
        <w:t xml:space="preserve">insolvenčním řízení nebo přihlášeny do veřejné dražby </w:t>
      </w:r>
      <w:r w:rsidR="00841721" w:rsidRPr="00133C15">
        <w:rPr>
          <w:szCs w:val="24"/>
        </w:rPr>
        <w:t>a </w:t>
      </w:r>
      <w:r w:rsidRPr="00133C15">
        <w:rPr>
          <w:szCs w:val="24"/>
        </w:rPr>
        <w:t xml:space="preserve">které vznikly přede dnem nabytí účinnosti tohoto zákona, uplatní ode dne převzetí vymáhání těchto pohledávek celním úřadem; do dne tohoto převzetí se příslušnost </w:t>
      </w:r>
      <w:r w:rsidR="00841721" w:rsidRPr="00133C15">
        <w:rPr>
          <w:szCs w:val="24"/>
        </w:rPr>
        <w:t>k </w:t>
      </w:r>
      <w:r w:rsidRPr="00133C15">
        <w:rPr>
          <w:szCs w:val="24"/>
        </w:rPr>
        <w:t>jejich vymáhání řídí dosavadními právními předpisy.</w:t>
      </w:r>
    </w:p>
    <w:p w14:paraId="47CABDB7" w14:textId="2084DCBC" w:rsidR="00173416" w:rsidRPr="00133C15" w:rsidRDefault="00173416" w:rsidP="003A61A1">
      <w:pPr>
        <w:pStyle w:val="Textpechodka"/>
        <w:widowControl w:val="0"/>
        <w:rPr>
          <w:szCs w:val="24"/>
        </w:rPr>
      </w:pPr>
      <w:r w:rsidRPr="00133C15">
        <w:rPr>
          <w:szCs w:val="24"/>
        </w:rPr>
        <w:t xml:space="preserve">Orgán příslušný podle zákona </w:t>
      </w:r>
      <w:r w:rsidR="00841721" w:rsidRPr="00133C15">
        <w:rPr>
          <w:szCs w:val="24"/>
        </w:rPr>
        <w:t>č. </w:t>
      </w:r>
      <w:r w:rsidRPr="00133C15">
        <w:rPr>
          <w:szCs w:val="24"/>
        </w:rPr>
        <w:t xml:space="preserve">99/1963 Sb., ve znění účinném přede dnem nabytí účinnosti tohoto zákona, </w:t>
      </w:r>
      <w:r w:rsidR="00841721" w:rsidRPr="00133C15">
        <w:rPr>
          <w:szCs w:val="24"/>
        </w:rPr>
        <w:t>k </w:t>
      </w:r>
      <w:r w:rsidRPr="00133C15">
        <w:rPr>
          <w:szCs w:val="24"/>
        </w:rPr>
        <w:t xml:space="preserve">vymáhání pohledávek uvedených </w:t>
      </w:r>
      <w:r w:rsidR="00841721" w:rsidRPr="00133C15">
        <w:rPr>
          <w:szCs w:val="24"/>
        </w:rPr>
        <w:t>v </w:t>
      </w:r>
      <w:r w:rsidRPr="00133C15">
        <w:rPr>
          <w:szCs w:val="24"/>
        </w:rPr>
        <w:t xml:space="preserve">bodu </w:t>
      </w:r>
      <w:r w:rsidR="00841721" w:rsidRPr="00133C15">
        <w:rPr>
          <w:szCs w:val="24"/>
        </w:rPr>
        <w:t>2 </w:t>
      </w:r>
      <w:r w:rsidRPr="00133C15">
        <w:rPr>
          <w:szCs w:val="24"/>
        </w:rPr>
        <w:t>předá tyto pohledávky celnímu úřadu bez zbytečného odkladu, nejpozději do 30. června 2024, pokud nebyla pro tyto pohledávky přede dnem nabytí účinnosti tohoto zákona nařízena daňová exekuce vydáním exekučního příkazu; jinak je předá do 31. prosince 2024.</w:t>
      </w:r>
    </w:p>
    <w:p w14:paraId="47DCFCA8" w14:textId="64A1B48C" w:rsidR="00173416" w:rsidRPr="00133C15" w:rsidRDefault="00173416" w:rsidP="003A61A1">
      <w:pPr>
        <w:pStyle w:val="Textpechodka"/>
        <w:widowControl w:val="0"/>
        <w:rPr>
          <w:szCs w:val="24"/>
        </w:rPr>
      </w:pPr>
      <w:r w:rsidRPr="00133C15">
        <w:rPr>
          <w:szCs w:val="24"/>
        </w:rPr>
        <w:t xml:space="preserve">Příslušnost </w:t>
      </w:r>
      <w:r w:rsidR="00841721" w:rsidRPr="00133C15">
        <w:rPr>
          <w:szCs w:val="24"/>
        </w:rPr>
        <w:t>k </w:t>
      </w:r>
      <w:r w:rsidRPr="00133C15">
        <w:rPr>
          <w:szCs w:val="24"/>
        </w:rPr>
        <w:t xml:space="preserve">vymáhání pohledávek podle </w:t>
      </w:r>
      <w:r w:rsidR="00841721" w:rsidRPr="00133C15">
        <w:rPr>
          <w:szCs w:val="24"/>
        </w:rPr>
        <w:t>§ </w:t>
      </w:r>
      <w:r w:rsidRPr="00133C15">
        <w:rPr>
          <w:szCs w:val="24"/>
        </w:rPr>
        <w:t xml:space="preserve">351 odst. </w:t>
      </w:r>
      <w:r w:rsidR="00841721" w:rsidRPr="00133C15">
        <w:rPr>
          <w:szCs w:val="24"/>
        </w:rPr>
        <w:t>1 </w:t>
      </w:r>
      <w:r w:rsidRPr="00133C15">
        <w:rPr>
          <w:szCs w:val="24"/>
        </w:rPr>
        <w:t xml:space="preserve">zákona </w:t>
      </w:r>
      <w:r w:rsidR="00841721" w:rsidRPr="00133C15">
        <w:rPr>
          <w:szCs w:val="24"/>
        </w:rPr>
        <w:t>č. </w:t>
      </w:r>
      <w:r w:rsidRPr="00133C15">
        <w:rPr>
          <w:szCs w:val="24"/>
        </w:rPr>
        <w:t xml:space="preserve">99/1963 Sb., ve znění účinném přede dnem nabytí účinnosti tohoto zákona, které vznikly přede dnem nabytí účinnosti tohoto zákona, se řídí dosavadními právními předpisy. </w:t>
      </w:r>
    </w:p>
    <w:p w14:paraId="03D59772" w14:textId="2657D3EA" w:rsidR="00173416" w:rsidRPr="00133C15" w:rsidRDefault="00173416" w:rsidP="003A61A1">
      <w:pPr>
        <w:pStyle w:val="Textpechodka"/>
        <w:widowControl w:val="0"/>
        <w:rPr>
          <w:szCs w:val="24"/>
        </w:rPr>
      </w:pPr>
      <w:r w:rsidRPr="00133C15">
        <w:rPr>
          <w:szCs w:val="24"/>
        </w:rPr>
        <w:t xml:space="preserve">Při správě placení pokut podle </w:t>
      </w:r>
      <w:r w:rsidR="00841721" w:rsidRPr="00133C15">
        <w:rPr>
          <w:szCs w:val="24"/>
        </w:rPr>
        <w:t>§ </w:t>
      </w:r>
      <w:r w:rsidRPr="00133C15">
        <w:rPr>
          <w:szCs w:val="24"/>
        </w:rPr>
        <w:t xml:space="preserve">351 odst. </w:t>
      </w:r>
      <w:r w:rsidR="00841721" w:rsidRPr="00133C15">
        <w:rPr>
          <w:szCs w:val="24"/>
        </w:rPr>
        <w:t>1 </w:t>
      </w:r>
      <w:r w:rsidRPr="00133C15">
        <w:rPr>
          <w:szCs w:val="24"/>
        </w:rPr>
        <w:t xml:space="preserve">zákona </w:t>
      </w:r>
      <w:r w:rsidR="00841721" w:rsidRPr="00133C15">
        <w:rPr>
          <w:szCs w:val="24"/>
        </w:rPr>
        <w:t>č. </w:t>
      </w:r>
      <w:r w:rsidRPr="00133C15">
        <w:rPr>
          <w:szCs w:val="24"/>
        </w:rPr>
        <w:t>99/1963 Sb., ve znění účinném přede dnem nabytí účinnosti tohoto zákona, které vznikly přede dnem nabytí účinnosti tohoto zákona, se postupuje podle dosavadních právních předpisů.</w:t>
      </w:r>
    </w:p>
    <w:bookmarkEnd w:id="6"/>
    <w:bookmarkEnd w:id="7"/>
    <w:p w14:paraId="30E0FF14" w14:textId="77777777" w:rsidR="008D16D4" w:rsidRPr="00133C15" w:rsidRDefault="008D16D4" w:rsidP="003A61A1">
      <w:pPr>
        <w:pStyle w:val="ST"/>
        <w:keepNext w:val="0"/>
        <w:keepLines w:val="0"/>
        <w:widowControl w:val="0"/>
        <w:rPr>
          <w:szCs w:val="24"/>
        </w:rPr>
      </w:pPr>
      <w:r w:rsidRPr="00133C15">
        <w:rPr>
          <w:szCs w:val="24"/>
        </w:rPr>
        <w:t>ČÁST TŘETÍ</w:t>
      </w:r>
    </w:p>
    <w:p w14:paraId="42A66939" w14:textId="3A19CCF9" w:rsidR="008D16D4" w:rsidRPr="00133C15" w:rsidRDefault="008D16D4" w:rsidP="003A61A1">
      <w:pPr>
        <w:pStyle w:val="NADPISSTI"/>
        <w:keepNext w:val="0"/>
        <w:keepLines w:val="0"/>
        <w:widowControl w:val="0"/>
        <w:rPr>
          <w:szCs w:val="24"/>
        </w:rPr>
      </w:pPr>
      <w:r w:rsidRPr="00133C15">
        <w:rPr>
          <w:szCs w:val="24"/>
        </w:rPr>
        <w:t>Změna horního zákona</w:t>
      </w:r>
    </w:p>
    <w:p w14:paraId="051F8A13" w14:textId="6121E089" w:rsidR="008D16D4" w:rsidRPr="00133C15" w:rsidRDefault="008D16D4"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V</w:t>
      </w:r>
      <w:r w:rsidRPr="00133C15">
        <w:rPr>
          <w:noProof/>
          <w:szCs w:val="24"/>
        </w:rPr>
        <w:fldChar w:fldCharType="end"/>
      </w:r>
    </w:p>
    <w:p w14:paraId="0B7D660D" w14:textId="37B51321" w:rsidR="00E41FDE" w:rsidRPr="00133C15" w:rsidRDefault="00E41FDE" w:rsidP="003A61A1">
      <w:pPr>
        <w:pStyle w:val="Textlnku"/>
        <w:widowControl w:val="0"/>
        <w:numPr>
          <w:ilvl w:val="0"/>
          <w:numId w:val="24"/>
        </w:numPr>
        <w:ind w:firstLine="425"/>
        <w:rPr>
          <w:szCs w:val="24"/>
        </w:rPr>
      </w:pPr>
      <w:r w:rsidRPr="00133C15">
        <w:rPr>
          <w:szCs w:val="24"/>
        </w:rPr>
        <w:t xml:space="preserve">Zákon </w:t>
      </w:r>
      <w:r w:rsidR="00841721" w:rsidRPr="00133C15">
        <w:rPr>
          <w:szCs w:val="24"/>
        </w:rPr>
        <w:t>č. </w:t>
      </w:r>
      <w:r w:rsidRPr="00133C15">
        <w:rPr>
          <w:szCs w:val="24"/>
        </w:rPr>
        <w:t xml:space="preserve">44/1988 Sb., o ochraně a využití nerostného bohatství (horní zákon), ve znění zákona </w:t>
      </w:r>
      <w:r w:rsidR="00841721" w:rsidRPr="00133C15">
        <w:rPr>
          <w:szCs w:val="24"/>
        </w:rPr>
        <w:t>č. </w:t>
      </w:r>
      <w:r w:rsidRPr="00133C15">
        <w:rPr>
          <w:szCs w:val="24"/>
        </w:rPr>
        <w:t xml:space="preserve">541/1991 Sb., zákona </w:t>
      </w:r>
      <w:r w:rsidR="00841721" w:rsidRPr="00133C15">
        <w:rPr>
          <w:szCs w:val="24"/>
        </w:rPr>
        <w:t>č. </w:t>
      </w:r>
      <w:r w:rsidRPr="00133C15">
        <w:rPr>
          <w:szCs w:val="24"/>
        </w:rPr>
        <w:t xml:space="preserve">10/1993 Sb., zákona </w:t>
      </w:r>
      <w:r w:rsidR="00841721" w:rsidRPr="00133C15">
        <w:rPr>
          <w:szCs w:val="24"/>
        </w:rPr>
        <w:t>č. </w:t>
      </w:r>
      <w:r w:rsidRPr="00133C15">
        <w:rPr>
          <w:szCs w:val="24"/>
        </w:rPr>
        <w:t xml:space="preserve">168/1993 Sb., zákona </w:t>
      </w:r>
      <w:r w:rsidR="00841721" w:rsidRPr="00133C15">
        <w:rPr>
          <w:szCs w:val="24"/>
        </w:rPr>
        <w:t>č. </w:t>
      </w:r>
      <w:r w:rsidRPr="00133C15">
        <w:rPr>
          <w:szCs w:val="24"/>
        </w:rPr>
        <w:t xml:space="preserve">132/2000 Sb., zákona </w:t>
      </w:r>
      <w:r w:rsidR="00841721" w:rsidRPr="00133C15">
        <w:rPr>
          <w:szCs w:val="24"/>
        </w:rPr>
        <w:t>č. </w:t>
      </w:r>
      <w:r w:rsidRPr="00133C15">
        <w:rPr>
          <w:szCs w:val="24"/>
        </w:rPr>
        <w:t xml:space="preserve">258/2000 Sb., zákona </w:t>
      </w:r>
      <w:r w:rsidR="00841721" w:rsidRPr="00133C15">
        <w:rPr>
          <w:szCs w:val="24"/>
        </w:rPr>
        <w:t>č. </w:t>
      </w:r>
      <w:r w:rsidRPr="00133C15">
        <w:rPr>
          <w:szCs w:val="24"/>
        </w:rPr>
        <w:t xml:space="preserve">366/2000 Sb., zákona </w:t>
      </w:r>
      <w:r w:rsidR="00841721" w:rsidRPr="00133C15">
        <w:rPr>
          <w:szCs w:val="24"/>
        </w:rPr>
        <w:t>č. </w:t>
      </w:r>
      <w:r w:rsidRPr="00133C15">
        <w:rPr>
          <w:szCs w:val="24"/>
        </w:rPr>
        <w:t xml:space="preserve">315/2001 Sb., zákona </w:t>
      </w:r>
      <w:r w:rsidR="00841721" w:rsidRPr="00133C15">
        <w:rPr>
          <w:szCs w:val="24"/>
        </w:rPr>
        <w:t>č. </w:t>
      </w:r>
      <w:r w:rsidRPr="00133C15">
        <w:rPr>
          <w:szCs w:val="24"/>
        </w:rPr>
        <w:t xml:space="preserve">61/2002 Sb., zákona </w:t>
      </w:r>
      <w:r w:rsidR="00841721" w:rsidRPr="00133C15">
        <w:rPr>
          <w:szCs w:val="24"/>
        </w:rPr>
        <w:t>č. </w:t>
      </w:r>
      <w:r w:rsidRPr="00133C15">
        <w:rPr>
          <w:szCs w:val="24"/>
        </w:rPr>
        <w:t xml:space="preserve">320/2002 Sb., zákona </w:t>
      </w:r>
      <w:r w:rsidR="00841721" w:rsidRPr="00133C15">
        <w:rPr>
          <w:szCs w:val="24"/>
        </w:rPr>
        <w:t>č. </w:t>
      </w:r>
      <w:r w:rsidRPr="00133C15">
        <w:rPr>
          <w:szCs w:val="24"/>
        </w:rPr>
        <w:t xml:space="preserve">150/2003 Sb., zákona </w:t>
      </w:r>
      <w:r w:rsidR="00841721" w:rsidRPr="00133C15">
        <w:rPr>
          <w:szCs w:val="24"/>
        </w:rPr>
        <w:t>č. </w:t>
      </w:r>
      <w:r w:rsidRPr="00133C15">
        <w:rPr>
          <w:szCs w:val="24"/>
        </w:rPr>
        <w:t xml:space="preserve">3/2005 Sb., zákona </w:t>
      </w:r>
      <w:r w:rsidR="00841721" w:rsidRPr="00133C15">
        <w:rPr>
          <w:szCs w:val="24"/>
        </w:rPr>
        <w:t>č. </w:t>
      </w:r>
      <w:r w:rsidRPr="00133C15">
        <w:rPr>
          <w:szCs w:val="24"/>
        </w:rPr>
        <w:t xml:space="preserve">386/2005 Sb., zákona </w:t>
      </w:r>
      <w:r w:rsidR="00841721" w:rsidRPr="00133C15">
        <w:rPr>
          <w:szCs w:val="24"/>
        </w:rPr>
        <w:t>č. </w:t>
      </w:r>
      <w:r w:rsidRPr="00133C15">
        <w:rPr>
          <w:szCs w:val="24"/>
        </w:rPr>
        <w:t xml:space="preserve">186/2006 Sb., zákona </w:t>
      </w:r>
      <w:r w:rsidR="00841721" w:rsidRPr="00133C15">
        <w:rPr>
          <w:szCs w:val="24"/>
        </w:rPr>
        <w:t>č. </w:t>
      </w:r>
      <w:r w:rsidRPr="00133C15">
        <w:rPr>
          <w:szCs w:val="24"/>
        </w:rPr>
        <w:t xml:space="preserve">313/2006 Sb., zákona </w:t>
      </w:r>
      <w:r w:rsidR="00841721" w:rsidRPr="00133C15">
        <w:rPr>
          <w:szCs w:val="24"/>
        </w:rPr>
        <w:t>č. </w:t>
      </w:r>
      <w:r w:rsidRPr="00133C15">
        <w:rPr>
          <w:szCs w:val="24"/>
        </w:rPr>
        <w:t xml:space="preserve">296/2007 Sb., zákona </w:t>
      </w:r>
      <w:r w:rsidR="00841721" w:rsidRPr="00133C15">
        <w:rPr>
          <w:szCs w:val="24"/>
        </w:rPr>
        <w:t>č. </w:t>
      </w:r>
      <w:r w:rsidRPr="00133C15">
        <w:rPr>
          <w:szCs w:val="24"/>
        </w:rPr>
        <w:t xml:space="preserve">157/2009 Sb., zákona </w:t>
      </w:r>
      <w:r w:rsidR="00841721" w:rsidRPr="00133C15">
        <w:rPr>
          <w:szCs w:val="24"/>
        </w:rPr>
        <w:t>č. </w:t>
      </w:r>
      <w:r w:rsidRPr="00133C15">
        <w:rPr>
          <w:szCs w:val="24"/>
        </w:rPr>
        <w:t xml:space="preserve">227/2009 Sb., zákona </w:t>
      </w:r>
      <w:r w:rsidR="00841721" w:rsidRPr="00133C15">
        <w:rPr>
          <w:szCs w:val="24"/>
        </w:rPr>
        <w:t>č. </w:t>
      </w:r>
      <w:r w:rsidRPr="00133C15">
        <w:rPr>
          <w:szCs w:val="24"/>
        </w:rPr>
        <w:t xml:space="preserve">281/2009 Sb., zákona </w:t>
      </w:r>
      <w:r w:rsidR="00841721" w:rsidRPr="00133C15">
        <w:rPr>
          <w:szCs w:val="24"/>
        </w:rPr>
        <w:t>č. </w:t>
      </w:r>
      <w:r w:rsidRPr="00133C15">
        <w:rPr>
          <w:szCs w:val="24"/>
        </w:rPr>
        <w:t xml:space="preserve">85/2012 Sb., zákona </w:t>
      </w:r>
      <w:r w:rsidR="00841721" w:rsidRPr="00133C15">
        <w:rPr>
          <w:szCs w:val="24"/>
        </w:rPr>
        <w:t>č. </w:t>
      </w:r>
      <w:r w:rsidRPr="00133C15">
        <w:rPr>
          <w:szCs w:val="24"/>
        </w:rPr>
        <w:t xml:space="preserve">350/2012 Sb., zákona </w:t>
      </w:r>
      <w:r w:rsidR="00841721" w:rsidRPr="00133C15">
        <w:rPr>
          <w:szCs w:val="24"/>
        </w:rPr>
        <w:t>č. </w:t>
      </w:r>
      <w:r w:rsidRPr="00133C15">
        <w:rPr>
          <w:szCs w:val="24"/>
        </w:rPr>
        <w:t xml:space="preserve">498/2012 Sb., zákona </w:t>
      </w:r>
      <w:r w:rsidR="00841721" w:rsidRPr="00133C15">
        <w:rPr>
          <w:szCs w:val="24"/>
        </w:rPr>
        <w:t>č. </w:t>
      </w:r>
      <w:r w:rsidRPr="00133C15">
        <w:rPr>
          <w:szCs w:val="24"/>
        </w:rPr>
        <w:t xml:space="preserve">257/2013 Sb., zákona </w:t>
      </w:r>
      <w:r w:rsidR="00841721" w:rsidRPr="00133C15">
        <w:rPr>
          <w:szCs w:val="24"/>
        </w:rPr>
        <w:t>č. </w:t>
      </w:r>
      <w:r w:rsidRPr="00133C15">
        <w:rPr>
          <w:szCs w:val="24"/>
        </w:rPr>
        <w:t xml:space="preserve">89/2016 Sb., zákona </w:t>
      </w:r>
      <w:r w:rsidR="00841721" w:rsidRPr="00133C15">
        <w:rPr>
          <w:szCs w:val="24"/>
        </w:rPr>
        <w:t>č. </w:t>
      </w:r>
      <w:r w:rsidRPr="00133C15">
        <w:rPr>
          <w:szCs w:val="24"/>
        </w:rPr>
        <w:t xml:space="preserve">264/2016 Sb., zákona </w:t>
      </w:r>
      <w:r w:rsidR="00841721" w:rsidRPr="00133C15">
        <w:rPr>
          <w:szCs w:val="24"/>
        </w:rPr>
        <w:t>č. </w:t>
      </w:r>
      <w:r w:rsidRPr="00133C15">
        <w:rPr>
          <w:szCs w:val="24"/>
        </w:rPr>
        <w:t xml:space="preserve">183/2017 Sb., zákona </w:t>
      </w:r>
      <w:r w:rsidR="00841721" w:rsidRPr="00133C15">
        <w:rPr>
          <w:szCs w:val="24"/>
        </w:rPr>
        <w:t>č. </w:t>
      </w:r>
      <w:r w:rsidRPr="00133C15">
        <w:rPr>
          <w:szCs w:val="24"/>
        </w:rPr>
        <w:t xml:space="preserve">225/2017 Sb., zákona </w:t>
      </w:r>
      <w:r w:rsidR="00841721" w:rsidRPr="00133C15">
        <w:rPr>
          <w:szCs w:val="24"/>
        </w:rPr>
        <w:t>č. </w:t>
      </w:r>
      <w:r w:rsidRPr="00133C15">
        <w:rPr>
          <w:szCs w:val="24"/>
        </w:rPr>
        <w:t xml:space="preserve">403/2020 Sb., zákona </w:t>
      </w:r>
      <w:r w:rsidR="00841721" w:rsidRPr="00133C15">
        <w:rPr>
          <w:szCs w:val="24"/>
        </w:rPr>
        <w:t>č. </w:t>
      </w:r>
      <w:r w:rsidRPr="00133C15">
        <w:rPr>
          <w:szCs w:val="24"/>
        </w:rPr>
        <w:t xml:space="preserve">609/2020 Sb., zákona </w:t>
      </w:r>
      <w:r w:rsidR="00841721" w:rsidRPr="00133C15">
        <w:rPr>
          <w:szCs w:val="24"/>
        </w:rPr>
        <w:t>č. </w:t>
      </w:r>
      <w:r w:rsidRPr="00133C15">
        <w:rPr>
          <w:szCs w:val="24"/>
        </w:rPr>
        <w:t xml:space="preserve">88/2021 Sb., zákona </w:t>
      </w:r>
      <w:r w:rsidR="00841721" w:rsidRPr="00133C15">
        <w:rPr>
          <w:szCs w:val="24"/>
        </w:rPr>
        <w:t>č. </w:t>
      </w:r>
      <w:r w:rsidRPr="00133C15">
        <w:rPr>
          <w:szCs w:val="24"/>
        </w:rPr>
        <w:t xml:space="preserve">261/2021 Sb., zákona </w:t>
      </w:r>
      <w:r w:rsidR="00841721" w:rsidRPr="00133C15">
        <w:rPr>
          <w:szCs w:val="24"/>
        </w:rPr>
        <w:t>č. </w:t>
      </w:r>
      <w:r w:rsidRPr="00133C15">
        <w:rPr>
          <w:szCs w:val="24"/>
        </w:rPr>
        <w:t xml:space="preserve">284/2021 Sb., zákona </w:t>
      </w:r>
      <w:r w:rsidR="00841721" w:rsidRPr="00133C15">
        <w:rPr>
          <w:szCs w:val="24"/>
        </w:rPr>
        <w:t>č. </w:t>
      </w:r>
      <w:r w:rsidR="004043F5" w:rsidRPr="00133C15">
        <w:rPr>
          <w:szCs w:val="24"/>
        </w:rPr>
        <w:t>…/2023 Sb.</w:t>
      </w:r>
      <w:r w:rsidRPr="00133C15">
        <w:rPr>
          <w:szCs w:val="24"/>
        </w:rPr>
        <w:t xml:space="preserve"> a zákona </w:t>
      </w:r>
      <w:r w:rsidR="00841721" w:rsidRPr="00133C15">
        <w:rPr>
          <w:szCs w:val="24"/>
        </w:rPr>
        <w:t>č. </w:t>
      </w:r>
      <w:r w:rsidR="004043F5" w:rsidRPr="00133C15">
        <w:rPr>
          <w:szCs w:val="24"/>
        </w:rPr>
        <w:t>…/2023 Sb.</w:t>
      </w:r>
      <w:r w:rsidRPr="00133C15">
        <w:rPr>
          <w:szCs w:val="24"/>
        </w:rPr>
        <w:t xml:space="preserve"> se mění takto:</w:t>
      </w:r>
    </w:p>
    <w:p w14:paraId="4E18EDDB" w14:textId="773362AA" w:rsidR="00E41FDE" w:rsidRPr="00133C15" w:rsidRDefault="00841721" w:rsidP="003A61A1">
      <w:pPr>
        <w:pStyle w:val="Novelizanbod"/>
        <w:keepNext w:val="0"/>
        <w:keepLines w:val="0"/>
        <w:widowControl w:val="0"/>
        <w:numPr>
          <w:ilvl w:val="0"/>
          <w:numId w:val="62"/>
        </w:numPr>
        <w:tabs>
          <w:tab w:val="left" w:pos="426"/>
        </w:tabs>
        <w:rPr>
          <w:szCs w:val="24"/>
        </w:rPr>
      </w:pPr>
      <w:r w:rsidRPr="00133C15">
        <w:rPr>
          <w:szCs w:val="24"/>
        </w:rPr>
        <w:t>V § </w:t>
      </w:r>
      <w:r w:rsidR="00E41FDE" w:rsidRPr="00133C15">
        <w:rPr>
          <w:szCs w:val="24"/>
        </w:rPr>
        <w:t xml:space="preserve">33d odst. </w:t>
      </w:r>
      <w:r w:rsidR="00DD79D8" w:rsidRPr="00133C15">
        <w:rPr>
          <w:szCs w:val="24"/>
        </w:rPr>
        <w:t>2 </w:t>
      </w:r>
      <w:r w:rsidR="00E41FDE" w:rsidRPr="00133C15">
        <w:rPr>
          <w:szCs w:val="24"/>
        </w:rPr>
        <w:t>se číslo „</w:t>
      </w:r>
      <w:r w:rsidRPr="00133C15">
        <w:rPr>
          <w:szCs w:val="24"/>
        </w:rPr>
        <w:t>1 </w:t>
      </w:r>
      <w:r w:rsidR="00E41FDE" w:rsidRPr="00133C15">
        <w:rPr>
          <w:szCs w:val="24"/>
        </w:rPr>
        <w:t>000“ nahrazuje číslem „1 500“.</w:t>
      </w:r>
    </w:p>
    <w:p w14:paraId="2D69D08A" w14:textId="17BA3B23" w:rsidR="00E41FDE" w:rsidRPr="00133C15" w:rsidRDefault="00841721" w:rsidP="003A61A1">
      <w:pPr>
        <w:pStyle w:val="Novelizanbod"/>
        <w:keepNext w:val="0"/>
        <w:keepLines w:val="0"/>
        <w:widowControl w:val="0"/>
        <w:numPr>
          <w:ilvl w:val="0"/>
          <w:numId w:val="52"/>
        </w:numPr>
        <w:tabs>
          <w:tab w:val="left" w:pos="426"/>
        </w:tabs>
        <w:rPr>
          <w:szCs w:val="24"/>
        </w:rPr>
      </w:pPr>
      <w:r w:rsidRPr="00133C15">
        <w:rPr>
          <w:szCs w:val="24"/>
        </w:rPr>
        <w:t>V § </w:t>
      </w:r>
      <w:r w:rsidR="00E41FDE" w:rsidRPr="00133C15">
        <w:rPr>
          <w:szCs w:val="24"/>
        </w:rPr>
        <w:t xml:space="preserve">33n odst. </w:t>
      </w:r>
      <w:r w:rsidRPr="00133C15">
        <w:rPr>
          <w:szCs w:val="24"/>
        </w:rPr>
        <w:t>1 </w:t>
      </w:r>
      <w:r w:rsidR="00E41FDE" w:rsidRPr="00133C15">
        <w:rPr>
          <w:szCs w:val="24"/>
        </w:rPr>
        <w:t xml:space="preserve">písm. a) bodu </w:t>
      </w:r>
      <w:r w:rsidRPr="00133C15">
        <w:rPr>
          <w:szCs w:val="24"/>
        </w:rPr>
        <w:t>1 </w:t>
      </w:r>
      <w:r w:rsidR="00E41FDE" w:rsidRPr="00133C15">
        <w:rPr>
          <w:szCs w:val="24"/>
        </w:rPr>
        <w:t>se číslo „33“ nahrazuje číslem „40“ a slovo „a“ se zrušuje.</w:t>
      </w:r>
    </w:p>
    <w:p w14:paraId="4F71F9C6" w14:textId="13F44E80" w:rsidR="00E41FDE" w:rsidRPr="00133C15" w:rsidRDefault="00841721" w:rsidP="003A61A1">
      <w:pPr>
        <w:pStyle w:val="Novelizanbod"/>
        <w:keepNext w:val="0"/>
        <w:keepLines w:val="0"/>
        <w:widowControl w:val="0"/>
        <w:numPr>
          <w:ilvl w:val="0"/>
          <w:numId w:val="52"/>
        </w:numPr>
        <w:tabs>
          <w:tab w:val="left" w:pos="426"/>
        </w:tabs>
        <w:rPr>
          <w:szCs w:val="24"/>
        </w:rPr>
      </w:pPr>
      <w:r w:rsidRPr="00133C15">
        <w:rPr>
          <w:szCs w:val="24"/>
        </w:rPr>
        <w:lastRenderedPageBreak/>
        <w:t>V § </w:t>
      </w:r>
      <w:r w:rsidR="00E41FDE" w:rsidRPr="00133C15">
        <w:rPr>
          <w:szCs w:val="24"/>
        </w:rPr>
        <w:t xml:space="preserve">33n odst. </w:t>
      </w:r>
      <w:r w:rsidRPr="00133C15">
        <w:rPr>
          <w:szCs w:val="24"/>
        </w:rPr>
        <w:t>1 </w:t>
      </w:r>
      <w:r w:rsidR="00E41FDE" w:rsidRPr="00133C15">
        <w:rPr>
          <w:szCs w:val="24"/>
        </w:rPr>
        <w:t xml:space="preserve">písm. a) bodu </w:t>
      </w:r>
      <w:r w:rsidRPr="00133C15">
        <w:rPr>
          <w:szCs w:val="24"/>
        </w:rPr>
        <w:t>2 </w:t>
      </w:r>
      <w:r w:rsidR="00E41FDE" w:rsidRPr="00133C15">
        <w:rPr>
          <w:szCs w:val="24"/>
        </w:rPr>
        <w:t>se číslo „67“ nahrazuje číslem „40“ a na konci se doplňuje slovo „a“.</w:t>
      </w:r>
    </w:p>
    <w:p w14:paraId="6288113F" w14:textId="5F1923BA" w:rsidR="00E41FDE" w:rsidRPr="00133C15" w:rsidRDefault="00841721" w:rsidP="003A61A1">
      <w:pPr>
        <w:pStyle w:val="Novelizanbod"/>
        <w:keepNext w:val="0"/>
        <w:keepLines w:val="0"/>
        <w:widowControl w:val="0"/>
        <w:numPr>
          <w:ilvl w:val="0"/>
          <w:numId w:val="52"/>
        </w:numPr>
        <w:tabs>
          <w:tab w:val="left" w:pos="426"/>
        </w:tabs>
        <w:rPr>
          <w:szCs w:val="24"/>
        </w:rPr>
      </w:pPr>
      <w:r w:rsidRPr="00133C15">
        <w:rPr>
          <w:szCs w:val="24"/>
        </w:rPr>
        <w:t>V § </w:t>
      </w:r>
      <w:r w:rsidR="00E41FDE" w:rsidRPr="00133C15">
        <w:rPr>
          <w:szCs w:val="24"/>
        </w:rPr>
        <w:t xml:space="preserve">33n odst. </w:t>
      </w:r>
      <w:r w:rsidRPr="00133C15">
        <w:rPr>
          <w:szCs w:val="24"/>
        </w:rPr>
        <w:t>1 </w:t>
      </w:r>
      <w:r w:rsidR="00E41FDE" w:rsidRPr="00133C15">
        <w:rPr>
          <w:szCs w:val="24"/>
        </w:rPr>
        <w:t>se na konci písmene a) doplňuje bod 3, který zní:</w:t>
      </w:r>
    </w:p>
    <w:p w14:paraId="190A8271" w14:textId="77777777" w:rsidR="00E41FDE" w:rsidRPr="00133C15" w:rsidRDefault="00E41FDE" w:rsidP="003A61A1">
      <w:pPr>
        <w:pStyle w:val="Novelizanbod"/>
        <w:keepNext w:val="0"/>
        <w:keepLines w:val="0"/>
        <w:widowControl w:val="0"/>
        <w:numPr>
          <w:ilvl w:val="0"/>
          <w:numId w:val="0"/>
        </w:numPr>
        <w:tabs>
          <w:tab w:val="left" w:pos="426"/>
        </w:tabs>
        <w:spacing w:before="0" w:after="0"/>
        <w:ind w:left="425"/>
        <w:rPr>
          <w:szCs w:val="24"/>
        </w:rPr>
      </w:pPr>
      <w:r w:rsidRPr="00133C15">
        <w:rPr>
          <w:szCs w:val="24"/>
        </w:rPr>
        <w:t>„3.</w:t>
      </w:r>
      <w:r w:rsidRPr="00133C15">
        <w:rPr>
          <w:szCs w:val="24"/>
        </w:rPr>
        <w:tab/>
        <w:t>20 % příjmem rozpočtu kraje,“.</w:t>
      </w:r>
    </w:p>
    <w:p w14:paraId="433AF9C0" w14:textId="6F4F7C8B" w:rsidR="00E41FDE" w:rsidRPr="00133C15" w:rsidRDefault="00841721" w:rsidP="003A61A1">
      <w:pPr>
        <w:pStyle w:val="Novelizanbod"/>
        <w:keepNext w:val="0"/>
        <w:keepLines w:val="0"/>
        <w:widowControl w:val="0"/>
        <w:numPr>
          <w:ilvl w:val="0"/>
          <w:numId w:val="52"/>
        </w:numPr>
        <w:tabs>
          <w:tab w:val="left" w:pos="426"/>
        </w:tabs>
        <w:rPr>
          <w:szCs w:val="24"/>
        </w:rPr>
      </w:pPr>
      <w:r w:rsidRPr="00133C15">
        <w:rPr>
          <w:szCs w:val="24"/>
        </w:rPr>
        <w:t>V § </w:t>
      </w:r>
      <w:r w:rsidR="00E41FDE" w:rsidRPr="00133C15">
        <w:rPr>
          <w:szCs w:val="24"/>
        </w:rPr>
        <w:t xml:space="preserve">33n odst. </w:t>
      </w:r>
      <w:r w:rsidRPr="00133C15">
        <w:rPr>
          <w:szCs w:val="24"/>
        </w:rPr>
        <w:t>1 </w:t>
      </w:r>
      <w:r w:rsidR="00E41FDE" w:rsidRPr="00133C15">
        <w:rPr>
          <w:szCs w:val="24"/>
        </w:rPr>
        <w:t xml:space="preserve">písm. b) bodu </w:t>
      </w:r>
      <w:r w:rsidRPr="00133C15">
        <w:rPr>
          <w:szCs w:val="24"/>
        </w:rPr>
        <w:t>1 </w:t>
      </w:r>
      <w:r w:rsidR="00E41FDE" w:rsidRPr="00133C15">
        <w:rPr>
          <w:szCs w:val="24"/>
        </w:rPr>
        <w:t>se číslo „75“ nahrazuje číslem „56“ a slovo „a“ se zrušuje.</w:t>
      </w:r>
    </w:p>
    <w:p w14:paraId="488C0647" w14:textId="3181B794" w:rsidR="00E41FDE" w:rsidRPr="00133C15" w:rsidRDefault="00841721" w:rsidP="003A61A1">
      <w:pPr>
        <w:pStyle w:val="Novelizanbod"/>
        <w:keepNext w:val="0"/>
        <w:keepLines w:val="0"/>
        <w:widowControl w:val="0"/>
        <w:numPr>
          <w:ilvl w:val="0"/>
          <w:numId w:val="52"/>
        </w:numPr>
        <w:tabs>
          <w:tab w:val="left" w:pos="426"/>
        </w:tabs>
        <w:rPr>
          <w:szCs w:val="24"/>
        </w:rPr>
      </w:pPr>
      <w:r w:rsidRPr="00133C15">
        <w:rPr>
          <w:szCs w:val="24"/>
        </w:rPr>
        <w:t>V § </w:t>
      </w:r>
      <w:r w:rsidR="00E41FDE" w:rsidRPr="00133C15">
        <w:rPr>
          <w:szCs w:val="24"/>
        </w:rPr>
        <w:t xml:space="preserve">33n odst. </w:t>
      </w:r>
      <w:r w:rsidRPr="00133C15">
        <w:rPr>
          <w:szCs w:val="24"/>
        </w:rPr>
        <w:t>1 </w:t>
      </w:r>
      <w:r w:rsidR="00E41FDE" w:rsidRPr="00133C15">
        <w:rPr>
          <w:szCs w:val="24"/>
        </w:rPr>
        <w:t xml:space="preserve">písm. b) bodu </w:t>
      </w:r>
      <w:r w:rsidRPr="00133C15">
        <w:rPr>
          <w:szCs w:val="24"/>
        </w:rPr>
        <w:t>2 </w:t>
      </w:r>
      <w:r w:rsidR="00E41FDE" w:rsidRPr="00133C15">
        <w:rPr>
          <w:szCs w:val="24"/>
        </w:rPr>
        <w:t>se číslo „25“ nahrazuje číslem „5“ a na konci se doplňuje slovo „a“.</w:t>
      </w:r>
    </w:p>
    <w:p w14:paraId="3ED9AF3B" w14:textId="7C7E4F25" w:rsidR="00E41FDE" w:rsidRPr="00133C15" w:rsidRDefault="00841721" w:rsidP="003A61A1">
      <w:pPr>
        <w:pStyle w:val="Novelizanbod"/>
        <w:keepNext w:val="0"/>
        <w:keepLines w:val="0"/>
        <w:widowControl w:val="0"/>
        <w:numPr>
          <w:ilvl w:val="0"/>
          <w:numId w:val="52"/>
        </w:numPr>
        <w:tabs>
          <w:tab w:val="left" w:pos="426"/>
        </w:tabs>
        <w:rPr>
          <w:szCs w:val="24"/>
        </w:rPr>
      </w:pPr>
      <w:r w:rsidRPr="00133C15">
        <w:rPr>
          <w:szCs w:val="24"/>
        </w:rPr>
        <w:t>V § </w:t>
      </w:r>
      <w:r w:rsidR="00E41FDE" w:rsidRPr="00133C15">
        <w:rPr>
          <w:szCs w:val="24"/>
        </w:rPr>
        <w:t xml:space="preserve">33n odst. </w:t>
      </w:r>
      <w:r w:rsidRPr="00133C15">
        <w:rPr>
          <w:szCs w:val="24"/>
        </w:rPr>
        <w:t>1 </w:t>
      </w:r>
      <w:r w:rsidR="00E41FDE" w:rsidRPr="00133C15">
        <w:rPr>
          <w:szCs w:val="24"/>
        </w:rPr>
        <w:t>se na konci písmene b) doplňuje bod 3, který zní:</w:t>
      </w:r>
    </w:p>
    <w:p w14:paraId="40243151" w14:textId="77777777" w:rsidR="00E41FDE" w:rsidRPr="00133C15" w:rsidRDefault="00E41FDE" w:rsidP="003A61A1">
      <w:pPr>
        <w:pStyle w:val="Novelizanbod"/>
        <w:keepNext w:val="0"/>
        <w:keepLines w:val="0"/>
        <w:widowControl w:val="0"/>
        <w:numPr>
          <w:ilvl w:val="0"/>
          <w:numId w:val="0"/>
        </w:numPr>
        <w:tabs>
          <w:tab w:val="left" w:pos="426"/>
        </w:tabs>
        <w:spacing w:before="0" w:after="0"/>
        <w:ind w:left="425"/>
        <w:rPr>
          <w:szCs w:val="24"/>
        </w:rPr>
      </w:pPr>
      <w:r w:rsidRPr="00133C15">
        <w:rPr>
          <w:szCs w:val="24"/>
        </w:rPr>
        <w:t>„3.</w:t>
      </w:r>
      <w:r w:rsidRPr="00133C15">
        <w:rPr>
          <w:szCs w:val="24"/>
        </w:rPr>
        <w:tab/>
        <w:t>39 % příjmem rozpočtu kraje,“.</w:t>
      </w:r>
    </w:p>
    <w:p w14:paraId="4784C3D2" w14:textId="2E8408F5" w:rsidR="00E41FDE" w:rsidRPr="00133C15" w:rsidRDefault="00841721" w:rsidP="003A61A1">
      <w:pPr>
        <w:pStyle w:val="Novelizanbod"/>
        <w:keepNext w:val="0"/>
        <w:keepLines w:val="0"/>
        <w:widowControl w:val="0"/>
        <w:numPr>
          <w:ilvl w:val="0"/>
          <w:numId w:val="52"/>
        </w:numPr>
        <w:tabs>
          <w:tab w:val="left" w:pos="426"/>
        </w:tabs>
        <w:rPr>
          <w:szCs w:val="24"/>
        </w:rPr>
      </w:pPr>
      <w:r w:rsidRPr="00133C15">
        <w:rPr>
          <w:szCs w:val="24"/>
        </w:rPr>
        <w:t>V § </w:t>
      </w:r>
      <w:r w:rsidR="00E41FDE" w:rsidRPr="00133C15">
        <w:rPr>
          <w:szCs w:val="24"/>
        </w:rPr>
        <w:t xml:space="preserve">33n odst. </w:t>
      </w:r>
      <w:r w:rsidRPr="00133C15">
        <w:rPr>
          <w:szCs w:val="24"/>
        </w:rPr>
        <w:t>1 </w:t>
      </w:r>
      <w:r w:rsidR="00E41FDE" w:rsidRPr="00133C15">
        <w:rPr>
          <w:szCs w:val="24"/>
        </w:rPr>
        <w:t>se písmeno c) zrušuje.</w:t>
      </w:r>
    </w:p>
    <w:p w14:paraId="4B592F7F" w14:textId="77777777" w:rsidR="00E41FDE" w:rsidRPr="00133C15" w:rsidRDefault="00E41FDE" w:rsidP="003A61A1">
      <w:pPr>
        <w:pStyle w:val="Novelizanbod"/>
        <w:keepNext w:val="0"/>
        <w:keepLines w:val="0"/>
        <w:widowControl w:val="0"/>
        <w:numPr>
          <w:ilvl w:val="0"/>
          <w:numId w:val="0"/>
        </w:numPr>
        <w:tabs>
          <w:tab w:val="left" w:pos="426"/>
        </w:tabs>
        <w:spacing w:before="120" w:after="0"/>
        <w:rPr>
          <w:szCs w:val="24"/>
        </w:rPr>
      </w:pPr>
      <w:r w:rsidRPr="00133C15">
        <w:rPr>
          <w:szCs w:val="24"/>
        </w:rPr>
        <w:t>Dosavadní písmena d) a e) se označují jako písmena c) a d).</w:t>
      </w:r>
    </w:p>
    <w:p w14:paraId="377FFDAB" w14:textId="32A3C69D" w:rsidR="00E41FDE" w:rsidRPr="00133C15" w:rsidRDefault="00841721" w:rsidP="003A61A1">
      <w:pPr>
        <w:pStyle w:val="Novelizanbod"/>
        <w:keepNext w:val="0"/>
        <w:keepLines w:val="0"/>
        <w:widowControl w:val="0"/>
        <w:numPr>
          <w:ilvl w:val="0"/>
          <w:numId w:val="52"/>
        </w:numPr>
        <w:tabs>
          <w:tab w:val="left" w:pos="426"/>
        </w:tabs>
        <w:rPr>
          <w:szCs w:val="24"/>
        </w:rPr>
      </w:pPr>
      <w:r w:rsidRPr="00133C15">
        <w:rPr>
          <w:szCs w:val="24"/>
        </w:rPr>
        <w:t>V § </w:t>
      </w:r>
      <w:r w:rsidR="00E41FDE" w:rsidRPr="00133C15">
        <w:rPr>
          <w:szCs w:val="24"/>
        </w:rPr>
        <w:t xml:space="preserve">33n odst. </w:t>
      </w:r>
      <w:r w:rsidRPr="00133C15">
        <w:rPr>
          <w:szCs w:val="24"/>
        </w:rPr>
        <w:t>1 </w:t>
      </w:r>
      <w:r w:rsidR="00E41FDE" w:rsidRPr="00133C15">
        <w:rPr>
          <w:szCs w:val="24"/>
        </w:rPr>
        <w:t xml:space="preserve">písm. c) bodu </w:t>
      </w:r>
      <w:r w:rsidRPr="00133C15">
        <w:rPr>
          <w:szCs w:val="24"/>
        </w:rPr>
        <w:t>1 </w:t>
      </w:r>
      <w:r w:rsidR="00E41FDE" w:rsidRPr="00133C15">
        <w:rPr>
          <w:szCs w:val="24"/>
        </w:rPr>
        <w:t>se číslo „75“ nahrazuje číslem „68“ a slovo „a“ se zrušuje.</w:t>
      </w:r>
    </w:p>
    <w:p w14:paraId="44335D7E" w14:textId="500C0070" w:rsidR="00E41FDE" w:rsidRPr="00133C15" w:rsidRDefault="00841721" w:rsidP="003A61A1">
      <w:pPr>
        <w:pStyle w:val="Novelizanbod"/>
        <w:keepNext w:val="0"/>
        <w:keepLines w:val="0"/>
        <w:widowControl w:val="0"/>
        <w:numPr>
          <w:ilvl w:val="0"/>
          <w:numId w:val="52"/>
        </w:numPr>
        <w:tabs>
          <w:tab w:val="left" w:pos="426"/>
        </w:tabs>
        <w:rPr>
          <w:szCs w:val="24"/>
        </w:rPr>
      </w:pPr>
      <w:r w:rsidRPr="00133C15">
        <w:rPr>
          <w:szCs w:val="24"/>
        </w:rPr>
        <w:t>V § </w:t>
      </w:r>
      <w:r w:rsidR="00E41FDE" w:rsidRPr="00133C15">
        <w:rPr>
          <w:szCs w:val="24"/>
        </w:rPr>
        <w:t xml:space="preserve">33n odst. </w:t>
      </w:r>
      <w:r w:rsidRPr="00133C15">
        <w:rPr>
          <w:szCs w:val="24"/>
        </w:rPr>
        <w:t>1 </w:t>
      </w:r>
      <w:r w:rsidR="00E41FDE" w:rsidRPr="00133C15">
        <w:rPr>
          <w:szCs w:val="24"/>
        </w:rPr>
        <w:t xml:space="preserve">písm. c) bodu </w:t>
      </w:r>
      <w:r w:rsidRPr="00133C15">
        <w:rPr>
          <w:szCs w:val="24"/>
        </w:rPr>
        <w:t>2 </w:t>
      </w:r>
      <w:r w:rsidR="00E41FDE" w:rsidRPr="00133C15">
        <w:rPr>
          <w:szCs w:val="24"/>
        </w:rPr>
        <w:t>se číslo „25“ nahrazuje číslem „20“ a slovo „nebo“ se nahrazuje slovem „a“.</w:t>
      </w:r>
    </w:p>
    <w:p w14:paraId="0196727C" w14:textId="0A10307F" w:rsidR="00E41FDE" w:rsidRPr="00133C15" w:rsidRDefault="00841721" w:rsidP="003A61A1">
      <w:pPr>
        <w:pStyle w:val="Novelizanbod"/>
        <w:keepNext w:val="0"/>
        <w:keepLines w:val="0"/>
        <w:widowControl w:val="0"/>
        <w:numPr>
          <w:ilvl w:val="0"/>
          <w:numId w:val="52"/>
        </w:numPr>
        <w:tabs>
          <w:tab w:val="left" w:pos="426"/>
        </w:tabs>
        <w:rPr>
          <w:szCs w:val="24"/>
        </w:rPr>
      </w:pPr>
      <w:r w:rsidRPr="00133C15">
        <w:rPr>
          <w:szCs w:val="24"/>
        </w:rPr>
        <w:t>V § </w:t>
      </w:r>
      <w:r w:rsidR="00E41FDE" w:rsidRPr="00133C15">
        <w:rPr>
          <w:szCs w:val="24"/>
        </w:rPr>
        <w:t xml:space="preserve">33n odst. </w:t>
      </w:r>
      <w:r w:rsidRPr="00133C15">
        <w:rPr>
          <w:szCs w:val="24"/>
        </w:rPr>
        <w:t>1 </w:t>
      </w:r>
      <w:r w:rsidR="00E41FDE" w:rsidRPr="00133C15">
        <w:rPr>
          <w:szCs w:val="24"/>
        </w:rPr>
        <w:t>se na konci písmene c) doplňuje bod 3, který zní:</w:t>
      </w:r>
    </w:p>
    <w:p w14:paraId="03B2AC02" w14:textId="77777777" w:rsidR="00E41FDE" w:rsidRPr="00133C15" w:rsidRDefault="00E41FDE" w:rsidP="003A61A1">
      <w:pPr>
        <w:pStyle w:val="Novelizanbod"/>
        <w:keepNext w:val="0"/>
        <w:keepLines w:val="0"/>
        <w:widowControl w:val="0"/>
        <w:numPr>
          <w:ilvl w:val="0"/>
          <w:numId w:val="0"/>
        </w:numPr>
        <w:tabs>
          <w:tab w:val="left" w:pos="426"/>
        </w:tabs>
        <w:spacing w:before="0" w:after="0"/>
        <w:ind w:left="425"/>
        <w:rPr>
          <w:szCs w:val="24"/>
        </w:rPr>
      </w:pPr>
      <w:r w:rsidRPr="00133C15">
        <w:rPr>
          <w:szCs w:val="24"/>
        </w:rPr>
        <w:t>„3.</w:t>
      </w:r>
      <w:r w:rsidRPr="00133C15">
        <w:rPr>
          <w:szCs w:val="24"/>
        </w:rPr>
        <w:tab/>
        <w:t>12 % příjmem rozpočtu kraje,“.</w:t>
      </w:r>
    </w:p>
    <w:p w14:paraId="787D7B9A" w14:textId="1DBFE4C3" w:rsidR="00E41FDE" w:rsidRPr="00133C15" w:rsidRDefault="00841721" w:rsidP="003A61A1">
      <w:pPr>
        <w:pStyle w:val="Novelizanbod"/>
        <w:keepNext w:val="0"/>
        <w:keepLines w:val="0"/>
        <w:widowControl w:val="0"/>
        <w:numPr>
          <w:ilvl w:val="0"/>
          <w:numId w:val="52"/>
        </w:numPr>
        <w:tabs>
          <w:tab w:val="left" w:pos="426"/>
        </w:tabs>
        <w:rPr>
          <w:szCs w:val="24"/>
        </w:rPr>
      </w:pPr>
      <w:r w:rsidRPr="00133C15">
        <w:rPr>
          <w:szCs w:val="24"/>
        </w:rPr>
        <w:t>V § </w:t>
      </w:r>
      <w:r w:rsidR="00E41FDE" w:rsidRPr="00133C15">
        <w:rPr>
          <w:szCs w:val="24"/>
        </w:rPr>
        <w:t xml:space="preserve">33n odst. </w:t>
      </w:r>
      <w:r w:rsidRPr="00133C15">
        <w:rPr>
          <w:szCs w:val="24"/>
        </w:rPr>
        <w:t>1 </w:t>
      </w:r>
      <w:r w:rsidR="00E41FDE" w:rsidRPr="00133C15">
        <w:rPr>
          <w:szCs w:val="24"/>
        </w:rPr>
        <w:t>se za písmeno c) vkládají písmena d) až f), která znějí:</w:t>
      </w:r>
    </w:p>
    <w:p w14:paraId="00FBB519" w14:textId="77777777" w:rsidR="00E41FDE" w:rsidRPr="00133C15" w:rsidRDefault="00E41FDE" w:rsidP="003A61A1">
      <w:pPr>
        <w:pStyle w:val="Novelizanbod"/>
        <w:keepNext w:val="0"/>
        <w:keepLines w:val="0"/>
        <w:widowControl w:val="0"/>
        <w:numPr>
          <w:ilvl w:val="0"/>
          <w:numId w:val="0"/>
        </w:numPr>
        <w:tabs>
          <w:tab w:val="left" w:pos="426"/>
        </w:tabs>
        <w:spacing w:before="0" w:after="0"/>
        <w:ind w:left="284" w:hanging="284"/>
        <w:rPr>
          <w:szCs w:val="24"/>
        </w:rPr>
      </w:pPr>
      <w:r w:rsidRPr="00133C15">
        <w:rPr>
          <w:szCs w:val="24"/>
        </w:rPr>
        <w:t>„d)</w:t>
      </w:r>
      <w:r w:rsidRPr="00133C15">
        <w:rPr>
          <w:szCs w:val="24"/>
        </w:rPr>
        <w:tab/>
        <w:t>dílčích úhrad z drahých kamenů vltavínu a granátu, sklářského a slévárenského písku, bentonitu, sádrovce, živce, keramických a žáruvzdorných jílů a jílovců a kaolínu je z</w:t>
      </w:r>
    </w:p>
    <w:p w14:paraId="535F34C1" w14:textId="77777777" w:rsidR="00E41FDE" w:rsidRPr="00133C15" w:rsidRDefault="00E41FDE" w:rsidP="003A61A1">
      <w:pPr>
        <w:pStyle w:val="Novelizanbod"/>
        <w:keepNext w:val="0"/>
        <w:keepLines w:val="0"/>
        <w:widowControl w:val="0"/>
        <w:numPr>
          <w:ilvl w:val="0"/>
          <w:numId w:val="0"/>
        </w:numPr>
        <w:tabs>
          <w:tab w:val="left" w:pos="426"/>
        </w:tabs>
        <w:spacing w:before="0" w:after="0"/>
        <w:ind w:left="425"/>
        <w:rPr>
          <w:szCs w:val="24"/>
        </w:rPr>
      </w:pPr>
      <w:r w:rsidRPr="00133C15">
        <w:rPr>
          <w:szCs w:val="24"/>
        </w:rPr>
        <w:t>1.</w:t>
      </w:r>
      <w:r w:rsidRPr="00133C15">
        <w:rPr>
          <w:szCs w:val="24"/>
        </w:rPr>
        <w:tab/>
        <w:t>40 % příjmem rozpočtu obce, na jejímž území bylo dobývání drahých kamenů vltavínu a granátu, sklářského a slévárenského písku, bentonitu, sádrovce, živce, keramických a žáruvzdorných jílů a jílovců a kaolínu nerostů prováděno,</w:t>
      </w:r>
    </w:p>
    <w:p w14:paraId="0677C48F" w14:textId="77777777" w:rsidR="00E41FDE" w:rsidRPr="00133C15" w:rsidRDefault="00E41FDE" w:rsidP="003A61A1">
      <w:pPr>
        <w:pStyle w:val="Novelizanbod"/>
        <w:keepNext w:val="0"/>
        <w:keepLines w:val="0"/>
        <w:widowControl w:val="0"/>
        <w:numPr>
          <w:ilvl w:val="0"/>
          <w:numId w:val="0"/>
        </w:numPr>
        <w:tabs>
          <w:tab w:val="left" w:pos="426"/>
        </w:tabs>
        <w:spacing w:before="0" w:after="0"/>
        <w:ind w:left="425"/>
        <w:rPr>
          <w:szCs w:val="24"/>
        </w:rPr>
      </w:pPr>
      <w:r w:rsidRPr="00133C15">
        <w:rPr>
          <w:szCs w:val="24"/>
        </w:rPr>
        <w:t xml:space="preserve">2. </w:t>
      </w:r>
      <w:r w:rsidRPr="00133C15">
        <w:rPr>
          <w:szCs w:val="24"/>
        </w:rPr>
        <w:tab/>
        <w:t>52 % příjmem státního rozpočtu, a</w:t>
      </w:r>
    </w:p>
    <w:p w14:paraId="3BBC44DE" w14:textId="250714F2" w:rsidR="00E41FDE" w:rsidRPr="00133C15" w:rsidRDefault="00E41FDE" w:rsidP="003A61A1">
      <w:pPr>
        <w:pStyle w:val="Novelizanbod"/>
        <w:keepNext w:val="0"/>
        <w:keepLines w:val="0"/>
        <w:widowControl w:val="0"/>
        <w:numPr>
          <w:ilvl w:val="0"/>
          <w:numId w:val="0"/>
        </w:numPr>
        <w:tabs>
          <w:tab w:val="left" w:pos="426"/>
        </w:tabs>
        <w:spacing w:before="0" w:after="0"/>
        <w:ind w:left="425"/>
        <w:rPr>
          <w:szCs w:val="24"/>
        </w:rPr>
      </w:pPr>
      <w:r w:rsidRPr="00133C15">
        <w:rPr>
          <w:szCs w:val="24"/>
        </w:rPr>
        <w:t>3.</w:t>
      </w:r>
      <w:r w:rsidRPr="00133C15">
        <w:rPr>
          <w:szCs w:val="24"/>
        </w:rPr>
        <w:tab/>
      </w:r>
      <w:r w:rsidR="00841721" w:rsidRPr="00133C15">
        <w:rPr>
          <w:szCs w:val="24"/>
        </w:rPr>
        <w:t>8 </w:t>
      </w:r>
      <w:r w:rsidRPr="00133C15">
        <w:rPr>
          <w:szCs w:val="24"/>
        </w:rPr>
        <w:t>% příjmem rozpočtu kraje,</w:t>
      </w:r>
    </w:p>
    <w:p w14:paraId="40AAC4DA" w14:textId="77777777" w:rsidR="00E41FDE" w:rsidRPr="00133C15" w:rsidRDefault="00E41FDE" w:rsidP="003A61A1">
      <w:pPr>
        <w:pStyle w:val="Novelizanbod"/>
        <w:keepNext w:val="0"/>
        <w:keepLines w:val="0"/>
        <w:widowControl w:val="0"/>
        <w:numPr>
          <w:ilvl w:val="0"/>
          <w:numId w:val="0"/>
        </w:numPr>
        <w:tabs>
          <w:tab w:val="left" w:pos="426"/>
        </w:tabs>
        <w:spacing w:before="0" w:after="0"/>
        <w:ind w:left="284" w:hanging="284"/>
        <w:rPr>
          <w:szCs w:val="24"/>
        </w:rPr>
      </w:pPr>
      <w:r w:rsidRPr="00133C15">
        <w:rPr>
          <w:szCs w:val="24"/>
        </w:rPr>
        <w:t xml:space="preserve">e) </w:t>
      </w:r>
      <w:r w:rsidRPr="00133C15">
        <w:rPr>
          <w:szCs w:val="24"/>
        </w:rPr>
        <w:tab/>
        <w:t>dílčích úhrad z vysokoprocentního vápence a ostatních vápenců a cementářských surovin je z</w:t>
      </w:r>
    </w:p>
    <w:p w14:paraId="724EAE9E" w14:textId="77777777" w:rsidR="00E41FDE" w:rsidRPr="00133C15" w:rsidRDefault="00E41FDE" w:rsidP="003A61A1">
      <w:pPr>
        <w:pStyle w:val="Novelizanbod"/>
        <w:keepNext w:val="0"/>
        <w:keepLines w:val="0"/>
        <w:widowControl w:val="0"/>
        <w:numPr>
          <w:ilvl w:val="0"/>
          <w:numId w:val="0"/>
        </w:numPr>
        <w:tabs>
          <w:tab w:val="left" w:pos="426"/>
        </w:tabs>
        <w:spacing w:before="0" w:after="0"/>
        <w:ind w:left="425"/>
        <w:rPr>
          <w:szCs w:val="24"/>
        </w:rPr>
      </w:pPr>
      <w:r w:rsidRPr="00133C15">
        <w:rPr>
          <w:szCs w:val="24"/>
        </w:rPr>
        <w:t>1.</w:t>
      </w:r>
      <w:r w:rsidRPr="00133C15">
        <w:rPr>
          <w:szCs w:val="24"/>
        </w:rPr>
        <w:tab/>
        <w:t xml:space="preserve">41 % příjmem rozpočtu obce, na jejímž území bylo dobývání vysokoprocentního vápence a ostatních vápenců a cementářských surovin nerostů prováděno, </w:t>
      </w:r>
    </w:p>
    <w:p w14:paraId="4F8DD1EB" w14:textId="77777777" w:rsidR="00E41FDE" w:rsidRPr="00133C15" w:rsidRDefault="00E41FDE" w:rsidP="003A61A1">
      <w:pPr>
        <w:pStyle w:val="Novelizanbod"/>
        <w:keepNext w:val="0"/>
        <w:keepLines w:val="0"/>
        <w:widowControl w:val="0"/>
        <w:numPr>
          <w:ilvl w:val="0"/>
          <w:numId w:val="0"/>
        </w:numPr>
        <w:tabs>
          <w:tab w:val="left" w:pos="426"/>
        </w:tabs>
        <w:spacing w:before="0" w:after="0"/>
        <w:ind w:left="425"/>
        <w:rPr>
          <w:szCs w:val="24"/>
        </w:rPr>
      </w:pPr>
      <w:r w:rsidRPr="00133C15">
        <w:rPr>
          <w:szCs w:val="24"/>
        </w:rPr>
        <w:t>2.</w:t>
      </w:r>
      <w:r w:rsidRPr="00133C15">
        <w:rPr>
          <w:szCs w:val="24"/>
        </w:rPr>
        <w:tab/>
        <w:t>45 % příjmem státního rozpočtu, a</w:t>
      </w:r>
    </w:p>
    <w:p w14:paraId="0EBAFB37" w14:textId="77777777" w:rsidR="00E41FDE" w:rsidRPr="00133C15" w:rsidRDefault="00E41FDE" w:rsidP="003A61A1">
      <w:pPr>
        <w:pStyle w:val="Novelizanbod"/>
        <w:keepNext w:val="0"/>
        <w:keepLines w:val="0"/>
        <w:widowControl w:val="0"/>
        <w:numPr>
          <w:ilvl w:val="0"/>
          <w:numId w:val="0"/>
        </w:numPr>
        <w:tabs>
          <w:tab w:val="left" w:pos="426"/>
        </w:tabs>
        <w:spacing w:before="0" w:after="0"/>
        <w:ind w:left="425"/>
        <w:rPr>
          <w:szCs w:val="24"/>
        </w:rPr>
      </w:pPr>
      <w:r w:rsidRPr="00133C15">
        <w:rPr>
          <w:szCs w:val="24"/>
        </w:rPr>
        <w:t>3.</w:t>
      </w:r>
      <w:r w:rsidRPr="00133C15">
        <w:rPr>
          <w:szCs w:val="24"/>
        </w:rPr>
        <w:tab/>
        <w:t>14 % příjmem rozpočtu kraje,</w:t>
      </w:r>
    </w:p>
    <w:p w14:paraId="36443477" w14:textId="77777777" w:rsidR="00E41FDE" w:rsidRPr="00133C15" w:rsidRDefault="00E41FDE" w:rsidP="003A61A1">
      <w:pPr>
        <w:pStyle w:val="Novelizanbod"/>
        <w:keepNext w:val="0"/>
        <w:keepLines w:val="0"/>
        <w:widowControl w:val="0"/>
        <w:numPr>
          <w:ilvl w:val="0"/>
          <w:numId w:val="0"/>
        </w:numPr>
        <w:tabs>
          <w:tab w:val="left" w:pos="426"/>
        </w:tabs>
        <w:spacing w:before="0" w:after="0"/>
        <w:ind w:left="284" w:hanging="284"/>
        <w:rPr>
          <w:szCs w:val="24"/>
        </w:rPr>
      </w:pPr>
      <w:r w:rsidRPr="00133C15">
        <w:rPr>
          <w:szCs w:val="24"/>
        </w:rPr>
        <w:t xml:space="preserve">f) </w:t>
      </w:r>
      <w:r w:rsidRPr="00133C15">
        <w:rPr>
          <w:szCs w:val="24"/>
        </w:rPr>
        <w:tab/>
        <w:t xml:space="preserve">dílčích úhrad z nerostů používaných pro kamenickou výrobu, včetně štěpných břidlic, křemene, křemence, dolomitu, slinu, čediče, znělce, trachytu, pokud tyto nerosty jsou </w:t>
      </w:r>
      <w:r w:rsidRPr="00133C15">
        <w:rPr>
          <w:szCs w:val="24"/>
        </w:rPr>
        <w:lastRenderedPageBreak/>
        <w:t>vhodné k chemicko-technologickému zpracování tavením, diatomitu, stavebního kamene, štěrkopísku a cihlářské suroviny je z</w:t>
      </w:r>
    </w:p>
    <w:p w14:paraId="719D77A5" w14:textId="77777777" w:rsidR="00E41FDE" w:rsidRPr="00133C15" w:rsidRDefault="00E41FDE" w:rsidP="003A61A1">
      <w:pPr>
        <w:pStyle w:val="Novelizanbod"/>
        <w:keepNext w:val="0"/>
        <w:keepLines w:val="0"/>
        <w:widowControl w:val="0"/>
        <w:numPr>
          <w:ilvl w:val="0"/>
          <w:numId w:val="0"/>
        </w:numPr>
        <w:tabs>
          <w:tab w:val="left" w:pos="426"/>
        </w:tabs>
        <w:spacing w:before="0" w:after="0"/>
        <w:ind w:left="425"/>
        <w:rPr>
          <w:szCs w:val="24"/>
        </w:rPr>
      </w:pPr>
      <w:r w:rsidRPr="00133C15">
        <w:rPr>
          <w:szCs w:val="24"/>
        </w:rPr>
        <w:t>1.</w:t>
      </w:r>
      <w:r w:rsidRPr="00133C15">
        <w:rPr>
          <w:szCs w:val="24"/>
        </w:rPr>
        <w:tab/>
        <w:t>44 % příjmem rozpočtu obce, na jejímž území bylo dobývání nerostů používaných pro kamenickou výrobu, včetně štěpných břidlic, křemene, křemence, dolomitu, slinu, čediče, znělce, trachytu, pokud tyto nerosty jsou vhodné k chemicko-technologickému zpracování tavením, diatomitu, stavebního kamene, štěrkopísku a cihlářské suroviny nerostů prováděno,</w:t>
      </w:r>
    </w:p>
    <w:p w14:paraId="4103DA8B" w14:textId="77777777" w:rsidR="00E41FDE" w:rsidRPr="00133C15" w:rsidRDefault="00E41FDE" w:rsidP="003A61A1">
      <w:pPr>
        <w:pStyle w:val="Novelizanbod"/>
        <w:keepNext w:val="0"/>
        <w:keepLines w:val="0"/>
        <w:widowControl w:val="0"/>
        <w:numPr>
          <w:ilvl w:val="0"/>
          <w:numId w:val="0"/>
        </w:numPr>
        <w:tabs>
          <w:tab w:val="left" w:pos="426"/>
        </w:tabs>
        <w:spacing w:before="0" w:after="0"/>
        <w:ind w:left="425"/>
        <w:rPr>
          <w:szCs w:val="24"/>
        </w:rPr>
      </w:pPr>
      <w:r w:rsidRPr="00133C15">
        <w:rPr>
          <w:szCs w:val="24"/>
        </w:rPr>
        <w:t>2.</w:t>
      </w:r>
      <w:r w:rsidRPr="00133C15">
        <w:rPr>
          <w:szCs w:val="24"/>
        </w:rPr>
        <w:tab/>
        <w:t>30 % příjmem státního rozpočtu, a</w:t>
      </w:r>
    </w:p>
    <w:p w14:paraId="4BE3EC06" w14:textId="77777777" w:rsidR="00E41FDE" w:rsidRPr="00133C15" w:rsidRDefault="00E41FDE" w:rsidP="003A61A1">
      <w:pPr>
        <w:pStyle w:val="Novelizanbod"/>
        <w:keepNext w:val="0"/>
        <w:keepLines w:val="0"/>
        <w:widowControl w:val="0"/>
        <w:numPr>
          <w:ilvl w:val="0"/>
          <w:numId w:val="0"/>
        </w:numPr>
        <w:tabs>
          <w:tab w:val="left" w:pos="426"/>
        </w:tabs>
        <w:spacing w:before="0" w:after="0"/>
        <w:ind w:left="425"/>
        <w:rPr>
          <w:szCs w:val="24"/>
        </w:rPr>
      </w:pPr>
      <w:r w:rsidRPr="00133C15">
        <w:rPr>
          <w:szCs w:val="24"/>
        </w:rPr>
        <w:t>3.</w:t>
      </w:r>
      <w:r w:rsidRPr="00133C15">
        <w:rPr>
          <w:szCs w:val="24"/>
        </w:rPr>
        <w:tab/>
        <w:t>26 % příjmem rozpočtu kraje, nebo“.</w:t>
      </w:r>
    </w:p>
    <w:p w14:paraId="01E280BE" w14:textId="77777777" w:rsidR="00E41FDE" w:rsidRPr="00133C15" w:rsidRDefault="00E41FDE" w:rsidP="003A61A1">
      <w:pPr>
        <w:pStyle w:val="Novelizanbod"/>
        <w:keepNext w:val="0"/>
        <w:keepLines w:val="0"/>
        <w:widowControl w:val="0"/>
        <w:numPr>
          <w:ilvl w:val="0"/>
          <w:numId w:val="0"/>
        </w:numPr>
        <w:tabs>
          <w:tab w:val="left" w:pos="426"/>
        </w:tabs>
        <w:spacing w:before="120" w:after="0"/>
        <w:rPr>
          <w:szCs w:val="24"/>
        </w:rPr>
      </w:pPr>
      <w:r w:rsidRPr="00133C15">
        <w:rPr>
          <w:szCs w:val="24"/>
        </w:rPr>
        <w:t>Dosavadní písmeno d) se označuje jako písmeno g).</w:t>
      </w:r>
    </w:p>
    <w:p w14:paraId="4A46ACEA" w14:textId="52C256E4" w:rsidR="00E41FDE" w:rsidRPr="00133C15" w:rsidRDefault="00841721" w:rsidP="003A61A1">
      <w:pPr>
        <w:pStyle w:val="Novelizanbod"/>
        <w:keepNext w:val="0"/>
        <w:keepLines w:val="0"/>
        <w:widowControl w:val="0"/>
        <w:numPr>
          <w:ilvl w:val="0"/>
          <w:numId w:val="52"/>
        </w:numPr>
        <w:tabs>
          <w:tab w:val="left" w:pos="426"/>
        </w:tabs>
        <w:rPr>
          <w:szCs w:val="24"/>
        </w:rPr>
      </w:pPr>
      <w:r w:rsidRPr="00133C15">
        <w:rPr>
          <w:szCs w:val="24"/>
        </w:rPr>
        <w:t>V § </w:t>
      </w:r>
      <w:r w:rsidR="00E41FDE" w:rsidRPr="00133C15">
        <w:rPr>
          <w:szCs w:val="24"/>
        </w:rPr>
        <w:t xml:space="preserve">33n odst. </w:t>
      </w:r>
      <w:r w:rsidRPr="00133C15">
        <w:rPr>
          <w:szCs w:val="24"/>
        </w:rPr>
        <w:t>2 </w:t>
      </w:r>
      <w:r w:rsidR="00E41FDE" w:rsidRPr="00133C15">
        <w:rPr>
          <w:szCs w:val="24"/>
        </w:rPr>
        <w:t>se za slova „obcí a“ doplňují slova „krajů, a“</w:t>
      </w:r>
      <w:r w:rsidR="00924D2F" w:rsidRPr="00133C15">
        <w:rPr>
          <w:szCs w:val="24"/>
        </w:rPr>
        <w:t xml:space="preserve"> </w:t>
      </w:r>
      <w:r w:rsidRPr="00133C15">
        <w:rPr>
          <w:szCs w:val="24"/>
        </w:rPr>
        <w:t>a </w:t>
      </w:r>
      <w:r w:rsidR="00E41FDE" w:rsidRPr="00133C15">
        <w:rPr>
          <w:szCs w:val="24"/>
        </w:rPr>
        <w:t xml:space="preserve">za slova „rozpočtu obcí“ </w:t>
      </w:r>
      <w:r w:rsidR="00924D2F" w:rsidRPr="00133C15">
        <w:rPr>
          <w:szCs w:val="24"/>
        </w:rPr>
        <w:t xml:space="preserve">se </w:t>
      </w:r>
      <w:r w:rsidR="00E41FDE" w:rsidRPr="00133C15">
        <w:rPr>
          <w:szCs w:val="24"/>
        </w:rPr>
        <w:t>doplňují slova „</w:t>
      </w:r>
      <w:r w:rsidRPr="00133C15">
        <w:rPr>
          <w:szCs w:val="24"/>
        </w:rPr>
        <w:t>a </w:t>
      </w:r>
      <w:r w:rsidR="00E41FDE" w:rsidRPr="00133C15">
        <w:rPr>
          <w:szCs w:val="24"/>
        </w:rPr>
        <w:t>krajů“.</w:t>
      </w:r>
    </w:p>
    <w:p w14:paraId="1464637A" w14:textId="23FED5CA" w:rsidR="00E41FDE" w:rsidRPr="00133C15" w:rsidRDefault="00841721" w:rsidP="003A61A1">
      <w:pPr>
        <w:pStyle w:val="Novelizanbod"/>
        <w:keepNext w:val="0"/>
        <w:keepLines w:val="0"/>
        <w:widowControl w:val="0"/>
        <w:numPr>
          <w:ilvl w:val="0"/>
          <w:numId w:val="52"/>
        </w:numPr>
        <w:tabs>
          <w:tab w:val="left" w:pos="426"/>
        </w:tabs>
        <w:rPr>
          <w:szCs w:val="24"/>
        </w:rPr>
      </w:pPr>
      <w:r w:rsidRPr="00133C15">
        <w:rPr>
          <w:szCs w:val="24"/>
        </w:rPr>
        <w:t>V § </w:t>
      </w:r>
      <w:r w:rsidR="00E41FDE" w:rsidRPr="00133C15">
        <w:rPr>
          <w:szCs w:val="24"/>
        </w:rPr>
        <w:t>33o se na konci doplňuje odstavec 3, který zní:</w:t>
      </w:r>
    </w:p>
    <w:p w14:paraId="6A490A52" w14:textId="77777777" w:rsidR="00E41FDE" w:rsidRPr="00133C15" w:rsidRDefault="00E41FDE" w:rsidP="003A61A1">
      <w:pPr>
        <w:pStyle w:val="Novelizanbod"/>
        <w:keepNext w:val="0"/>
        <w:keepLines w:val="0"/>
        <w:widowControl w:val="0"/>
        <w:numPr>
          <w:ilvl w:val="0"/>
          <w:numId w:val="0"/>
        </w:numPr>
        <w:tabs>
          <w:tab w:val="left" w:pos="426"/>
        </w:tabs>
        <w:spacing w:before="120"/>
        <w:ind w:firstLine="425"/>
        <w:rPr>
          <w:szCs w:val="24"/>
        </w:rPr>
      </w:pPr>
      <w:r w:rsidRPr="00133C15">
        <w:rPr>
          <w:szCs w:val="24"/>
        </w:rPr>
        <w:t>„(3)</w:t>
      </w:r>
      <w:r w:rsidRPr="00133C15">
        <w:rPr>
          <w:szCs w:val="24"/>
        </w:rPr>
        <w:tab/>
        <w:t>Část výnosu úhrady z vydobytých nerostů, která je příjmem rozpočtu kraje, může být použita pouze k odstranění škod způsobených v důsledku dobývání ložisek vyhrazených i nevyhrazených nerostů a jejich přepravou a na revitalizaci pozemků, a to v obcích nacházejících se mimo dobývací prostor. Tyto peněžní prostředky nelze použít na financování činností, na které je organizací vytvářena finanční rezerva na vypořádání důlních škod.“.</w:t>
      </w:r>
    </w:p>
    <w:p w14:paraId="159C8AA6" w14:textId="6D057A4E" w:rsidR="00E847B9" w:rsidRPr="00133C15" w:rsidRDefault="00E847B9" w:rsidP="003A61A1">
      <w:pPr>
        <w:pStyle w:val="ST"/>
        <w:keepNext w:val="0"/>
        <w:keepLines w:val="0"/>
        <w:widowControl w:val="0"/>
        <w:rPr>
          <w:szCs w:val="24"/>
        </w:rPr>
      </w:pPr>
      <w:r w:rsidRPr="00133C15">
        <w:rPr>
          <w:szCs w:val="24"/>
        </w:rPr>
        <w:t xml:space="preserve">ČÁST </w:t>
      </w:r>
      <w:r w:rsidR="008D16D4" w:rsidRPr="00133C15">
        <w:rPr>
          <w:szCs w:val="24"/>
        </w:rPr>
        <w:t>čtvrtá</w:t>
      </w:r>
    </w:p>
    <w:p w14:paraId="317FC059" w14:textId="5472607D" w:rsidR="00E847B9" w:rsidRPr="00133C15" w:rsidRDefault="008B3759" w:rsidP="003A61A1">
      <w:pPr>
        <w:pStyle w:val="NADPISSTI"/>
        <w:keepNext w:val="0"/>
        <w:keepLines w:val="0"/>
        <w:widowControl w:val="0"/>
        <w:rPr>
          <w:szCs w:val="24"/>
        </w:rPr>
      </w:pPr>
      <w:r w:rsidRPr="00133C15">
        <w:rPr>
          <w:szCs w:val="24"/>
        </w:rPr>
        <w:t xml:space="preserve">Změna zákona, kterým se stanoví některé další předpoklady pro výkon některých funkcí ve státních orgánech </w:t>
      </w:r>
      <w:r w:rsidR="00841721" w:rsidRPr="00133C15">
        <w:rPr>
          <w:szCs w:val="24"/>
        </w:rPr>
        <w:t>a </w:t>
      </w:r>
      <w:r w:rsidRPr="00133C15">
        <w:rPr>
          <w:szCs w:val="24"/>
        </w:rPr>
        <w:t xml:space="preserve">organizacích České </w:t>
      </w:r>
      <w:r w:rsidR="00841721" w:rsidRPr="00133C15">
        <w:rPr>
          <w:szCs w:val="24"/>
        </w:rPr>
        <w:t>a </w:t>
      </w:r>
      <w:r w:rsidRPr="00133C15">
        <w:rPr>
          <w:szCs w:val="24"/>
        </w:rPr>
        <w:t xml:space="preserve">Slovenské Federativní Republiky, České republiky </w:t>
      </w:r>
      <w:r w:rsidR="00841721" w:rsidRPr="00133C15">
        <w:rPr>
          <w:szCs w:val="24"/>
        </w:rPr>
        <w:t>a </w:t>
      </w:r>
      <w:r w:rsidRPr="00133C15">
        <w:rPr>
          <w:szCs w:val="24"/>
        </w:rPr>
        <w:t>Slovenské republiky</w:t>
      </w:r>
    </w:p>
    <w:p w14:paraId="0D02D919" w14:textId="782BA69F" w:rsidR="00E847B9" w:rsidRPr="00133C15" w:rsidRDefault="00E847B9"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VI</w:t>
      </w:r>
      <w:r w:rsidRPr="00133C15">
        <w:rPr>
          <w:noProof/>
          <w:szCs w:val="24"/>
        </w:rPr>
        <w:fldChar w:fldCharType="end"/>
      </w:r>
    </w:p>
    <w:p w14:paraId="414F417D" w14:textId="0E7CC40C" w:rsidR="00E847B9" w:rsidRPr="00133C15" w:rsidRDefault="00841721" w:rsidP="003A61A1">
      <w:pPr>
        <w:pStyle w:val="Textlnku"/>
        <w:widowControl w:val="0"/>
        <w:numPr>
          <w:ilvl w:val="0"/>
          <w:numId w:val="24"/>
        </w:numPr>
        <w:ind w:firstLine="425"/>
        <w:rPr>
          <w:szCs w:val="24"/>
        </w:rPr>
      </w:pPr>
      <w:r w:rsidRPr="00133C15">
        <w:rPr>
          <w:szCs w:val="24"/>
        </w:rPr>
        <w:t>V § 8 </w:t>
      </w:r>
      <w:r w:rsidR="003A74A4" w:rsidRPr="00133C15">
        <w:rPr>
          <w:szCs w:val="24"/>
        </w:rPr>
        <w:t xml:space="preserve">odst. </w:t>
      </w:r>
      <w:r w:rsidRPr="00133C15">
        <w:rPr>
          <w:szCs w:val="24"/>
        </w:rPr>
        <w:t>2 </w:t>
      </w:r>
      <w:r w:rsidR="00730D1C" w:rsidRPr="00133C15">
        <w:rPr>
          <w:szCs w:val="24"/>
        </w:rPr>
        <w:t xml:space="preserve">zákona </w:t>
      </w:r>
      <w:r w:rsidRPr="00133C15">
        <w:rPr>
          <w:szCs w:val="24"/>
        </w:rPr>
        <w:t>č. </w:t>
      </w:r>
      <w:r w:rsidR="008B3759" w:rsidRPr="00133C15">
        <w:rPr>
          <w:szCs w:val="24"/>
        </w:rPr>
        <w:t xml:space="preserve">451/1991 Sb., kterým se stanoví některé další předpoklady </w:t>
      </w:r>
      <w:r w:rsidR="007E3DCB" w:rsidRPr="00133C15">
        <w:rPr>
          <w:szCs w:val="24"/>
        </w:rPr>
        <w:t>pro </w:t>
      </w:r>
      <w:r w:rsidR="008B3759" w:rsidRPr="00133C15">
        <w:rPr>
          <w:szCs w:val="24"/>
        </w:rPr>
        <w:t xml:space="preserve">výkon některých funkcí ve státních orgánech </w:t>
      </w:r>
      <w:r w:rsidRPr="00133C15">
        <w:rPr>
          <w:szCs w:val="24"/>
        </w:rPr>
        <w:t>a </w:t>
      </w:r>
      <w:r w:rsidR="008B3759" w:rsidRPr="00133C15">
        <w:rPr>
          <w:szCs w:val="24"/>
        </w:rPr>
        <w:t xml:space="preserve">organizacích České </w:t>
      </w:r>
      <w:r w:rsidRPr="00133C15">
        <w:rPr>
          <w:szCs w:val="24"/>
        </w:rPr>
        <w:t>a </w:t>
      </w:r>
      <w:r w:rsidR="008B3759" w:rsidRPr="00133C15">
        <w:rPr>
          <w:szCs w:val="24"/>
        </w:rPr>
        <w:t xml:space="preserve">Slovenské Federativní Republiky, České republiky </w:t>
      </w:r>
      <w:r w:rsidRPr="00133C15">
        <w:rPr>
          <w:szCs w:val="24"/>
        </w:rPr>
        <w:t>a </w:t>
      </w:r>
      <w:r w:rsidR="008B3759" w:rsidRPr="00133C15">
        <w:rPr>
          <w:szCs w:val="24"/>
        </w:rPr>
        <w:t>Slovenské republiky</w:t>
      </w:r>
      <w:r w:rsidR="004043F5" w:rsidRPr="00133C15">
        <w:rPr>
          <w:szCs w:val="24"/>
        </w:rPr>
        <w:t xml:space="preserve"> </w:t>
      </w:r>
      <w:r w:rsidR="00730D1C" w:rsidRPr="00133C15">
        <w:rPr>
          <w:szCs w:val="24"/>
        </w:rPr>
        <w:t xml:space="preserve">se slova „kolkovou známkou </w:t>
      </w:r>
      <w:r w:rsidRPr="00133C15">
        <w:rPr>
          <w:szCs w:val="24"/>
        </w:rPr>
        <w:t>v </w:t>
      </w:r>
      <w:r w:rsidR="00730D1C" w:rsidRPr="00133C15">
        <w:rPr>
          <w:szCs w:val="24"/>
        </w:rPr>
        <w:t xml:space="preserve">hodnotě 200 Kčs a“ </w:t>
      </w:r>
      <w:r w:rsidR="003A74A4" w:rsidRPr="00133C15">
        <w:rPr>
          <w:szCs w:val="24"/>
        </w:rPr>
        <w:t xml:space="preserve">zrušují </w:t>
      </w:r>
      <w:r w:rsidR="00730D1C" w:rsidRPr="00133C15">
        <w:rPr>
          <w:szCs w:val="24"/>
        </w:rPr>
        <w:t>a </w:t>
      </w:r>
      <w:r w:rsidR="00D7731E" w:rsidRPr="00133C15">
        <w:rPr>
          <w:szCs w:val="24"/>
        </w:rPr>
        <w:t xml:space="preserve">na konci odstavce se </w:t>
      </w:r>
      <w:r w:rsidR="00730D1C" w:rsidRPr="00133C15">
        <w:rPr>
          <w:szCs w:val="24"/>
        </w:rPr>
        <w:t>dopl</w:t>
      </w:r>
      <w:r w:rsidR="00D7731E" w:rsidRPr="00133C15">
        <w:rPr>
          <w:szCs w:val="24"/>
        </w:rPr>
        <w:t xml:space="preserve">ňuje </w:t>
      </w:r>
      <w:r w:rsidR="00730D1C" w:rsidRPr="00133C15">
        <w:rPr>
          <w:szCs w:val="24"/>
        </w:rPr>
        <w:t>věta „Přijetí žádosti je předmětem správního poplatku ve výši 200 Kč.“.</w:t>
      </w:r>
    </w:p>
    <w:p w14:paraId="5AC38205" w14:textId="3981DC7E" w:rsidR="00E01FCB" w:rsidRPr="00133C15" w:rsidRDefault="00E01FCB"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VII</w:t>
      </w:r>
      <w:r w:rsidRPr="00133C15">
        <w:rPr>
          <w:noProof/>
          <w:szCs w:val="24"/>
        </w:rPr>
        <w:fldChar w:fldCharType="end"/>
      </w:r>
    </w:p>
    <w:p w14:paraId="195FE019" w14:textId="77777777" w:rsidR="00E01FCB" w:rsidRPr="00133C15" w:rsidRDefault="00E01FCB" w:rsidP="003A61A1">
      <w:pPr>
        <w:pStyle w:val="Nadpislnku"/>
        <w:keepNext w:val="0"/>
        <w:keepLines w:val="0"/>
        <w:widowControl w:val="0"/>
        <w:spacing w:after="240"/>
        <w:rPr>
          <w:szCs w:val="24"/>
        </w:rPr>
      </w:pPr>
      <w:r w:rsidRPr="00133C15">
        <w:rPr>
          <w:szCs w:val="24"/>
        </w:rPr>
        <w:t>Přechodná ustanovení</w:t>
      </w:r>
    </w:p>
    <w:p w14:paraId="23443722" w14:textId="38ABB9F2" w:rsidR="00E01FCB" w:rsidRPr="00133C15" w:rsidRDefault="00E01FCB" w:rsidP="003A61A1">
      <w:pPr>
        <w:pStyle w:val="Textpechodka"/>
        <w:widowControl w:val="0"/>
        <w:numPr>
          <w:ilvl w:val="2"/>
          <w:numId w:val="28"/>
        </w:numPr>
        <w:rPr>
          <w:szCs w:val="24"/>
        </w:rPr>
      </w:pPr>
      <w:r w:rsidRPr="00133C15">
        <w:rPr>
          <w:szCs w:val="24"/>
        </w:rPr>
        <w:t xml:space="preserve">Na kolkovou známku vydanou přede dnem nabytí účinnosti tohoto zákona se použije zákon </w:t>
      </w:r>
      <w:r w:rsidR="00841721" w:rsidRPr="00133C15">
        <w:rPr>
          <w:szCs w:val="24"/>
        </w:rPr>
        <w:t>č. </w:t>
      </w:r>
      <w:r w:rsidRPr="00133C15">
        <w:rPr>
          <w:szCs w:val="24"/>
        </w:rPr>
        <w:t xml:space="preserve">451/1991 Sb., ve znění účinném přede dnem nabytí účinnosti tohoto zákona, </w:t>
      </w:r>
      <w:r w:rsidR="00841721" w:rsidRPr="00133C15">
        <w:rPr>
          <w:szCs w:val="24"/>
        </w:rPr>
        <w:t>a </w:t>
      </w:r>
      <w:r w:rsidRPr="00133C15">
        <w:rPr>
          <w:szCs w:val="24"/>
        </w:rPr>
        <w:t xml:space="preserve">to až do dne 31. prosince </w:t>
      </w:r>
      <w:r w:rsidR="002A37B5" w:rsidRPr="00133C15">
        <w:rPr>
          <w:szCs w:val="24"/>
        </w:rPr>
        <w:t>2024</w:t>
      </w:r>
      <w:r w:rsidRPr="00133C15">
        <w:rPr>
          <w:szCs w:val="24"/>
        </w:rPr>
        <w:t xml:space="preserve">. </w:t>
      </w:r>
    </w:p>
    <w:p w14:paraId="0B03D884" w14:textId="13F7C4F1" w:rsidR="00E01FCB" w:rsidRPr="00133C15" w:rsidRDefault="00E01FCB" w:rsidP="003A61A1">
      <w:pPr>
        <w:pStyle w:val="Textpechodka"/>
        <w:widowControl w:val="0"/>
        <w:rPr>
          <w:szCs w:val="24"/>
        </w:rPr>
      </w:pPr>
      <w:r w:rsidRPr="00133C15">
        <w:rPr>
          <w:szCs w:val="24"/>
        </w:rPr>
        <w:t xml:space="preserve">Po 31. prosinci </w:t>
      </w:r>
      <w:r w:rsidR="002A37B5" w:rsidRPr="00133C15">
        <w:rPr>
          <w:szCs w:val="24"/>
        </w:rPr>
        <w:t xml:space="preserve">2024 </w:t>
      </w:r>
      <w:r w:rsidRPr="00133C15">
        <w:rPr>
          <w:szCs w:val="24"/>
        </w:rPr>
        <w:t xml:space="preserve">se na kolkovou známku vydanou přede dnem nabytí účinnosti tohoto zákona použije zákon </w:t>
      </w:r>
      <w:r w:rsidR="00841721" w:rsidRPr="00133C15">
        <w:rPr>
          <w:szCs w:val="24"/>
        </w:rPr>
        <w:t>č. </w:t>
      </w:r>
      <w:r w:rsidRPr="00133C15">
        <w:rPr>
          <w:szCs w:val="24"/>
        </w:rPr>
        <w:t xml:space="preserve">451/1991 Sb., ve znění účinném přede dnem nabytí účinnosti tohoto zákona, v případě, že touto kolkovou známkou bylo opatřeno podání, které bylo učiněno nebo podáno </w:t>
      </w:r>
      <w:r w:rsidR="00841721" w:rsidRPr="00133C15">
        <w:rPr>
          <w:szCs w:val="24"/>
        </w:rPr>
        <w:t>k </w:t>
      </w:r>
      <w:r w:rsidRPr="00133C15">
        <w:rPr>
          <w:szCs w:val="24"/>
        </w:rPr>
        <w:t xml:space="preserve">poštovní přepravě nejpozději dne 31. prosince </w:t>
      </w:r>
      <w:r w:rsidR="002A37B5" w:rsidRPr="00133C15">
        <w:rPr>
          <w:szCs w:val="24"/>
        </w:rPr>
        <w:t>2024</w:t>
      </w:r>
      <w:r w:rsidRPr="00133C15">
        <w:rPr>
          <w:szCs w:val="24"/>
        </w:rPr>
        <w:t>.</w:t>
      </w:r>
    </w:p>
    <w:p w14:paraId="17C565F4" w14:textId="7E8DCE4E" w:rsidR="00E847B9" w:rsidRPr="00133C15" w:rsidRDefault="00E847B9" w:rsidP="00523919">
      <w:pPr>
        <w:pStyle w:val="ST"/>
        <w:rPr>
          <w:szCs w:val="24"/>
        </w:rPr>
      </w:pPr>
      <w:r w:rsidRPr="00133C15">
        <w:rPr>
          <w:szCs w:val="24"/>
        </w:rPr>
        <w:lastRenderedPageBreak/>
        <w:t xml:space="preserve">ČÁST </w:t>
      </w:r>
      <w:r w:rsidR="008D16D4" w:rsidRPr="00133C15">
        <w:rPr>
          <w:szCs w:val="24"/>
        </w:rPr>
        <w:t>PÁTÁ</w:t>
      </w:r>
    </w:p>
    <w:p w14:paraId="0AE4F3EA" w14:textId="14A6BF17" w:rsidR="00E847B9" w:rsidRPr="00133C15" w:rsidRDefault="00E847B9" w:rsidP="00523919">
      <w:pPr>
        <w:pStyle w:val="NADPISSTI"/>
        <w:rPr>
          <w:szCs w:val="24"/>
        </w:rPr>
      </w:pPr>
      <w:r w:rsidRPr="00133C15">
        <w:rPr>
          <w:szCs w:val="24"/>
        </w:rPr>
        <w:t xml:space="preserve">Změna zákona </w:t>
      </w:r>
      <w:r w:rsidR="00841721" w:rsidRPr="00133C15">
        <w:rPr>
          <w:szCs w:val="24"/>
        </w:rPr>
        <w:t>o </w:t>
      </w:r>
      <w:r w:rsidR="00E01FCB" w:rsidRPr="00133C15">
        <w:rPr>
          <w:szCs w:val="24"/>
        </w:rPr>
        <w:t>soudních poplatcích</w:t>
      </w:r>
    </w:p>
    <w:p w14:paraId="0C6E1A27" w14:textId="69165023" w:rsidR="00E847B9" w:rsidRPr="00133C15" w:rsidRDefault="00E847B9" w:rsidP="00523919">
      <w:pPr>
        <w:pStyle w:val="lnek"/>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VIII</w:t>
      </w:r>
      <w:r w:rsidRPr="00133C15">
        <w:rPr>
          <w:noProof/>
          <w:szCs w:val="24"/>
        </w:rPr>
        <w:fldChar w:fldCharType="end"/>
      </w:r>
    </w:p>
    <w:p w14:paraId="2C5D1FA5" w14:textId="4A0EAF3F" w:rsidR="00A83969" w:rsidRPr="00133C15" w:rsidRDefault="00A83969" w:rsidP="003A61A1">
      <w:pPr>
        <w:pStyle w:val="Textlnku"/>
        <w:widowControl w:val="0"/>
        <w:numPr>
          <w:ilvl w:val="0"/>
          <w:numId w:val="24"/>
        </w:numPr>
        <w:ind w:firstLine="425"/>
        <w:rPr>
          <w:szCs w:val="24"/>
        </w:rPr>
      </w:pPr>
      <w:r w:rsidRPr="00133C15">
        <w:rPr>
          <w:szCs w:val="24"/>
        </w:rPr>
        <w:t xml:space="preserve">Zákon </w:t>
      </w:r>
      <w:r w:rsidR="00841721" w:rsidRPr="00133C15">
        <w:rPr>
          <w:szCs w:val="24"/>
        </w:rPr>
        <w:t>č. </w:t>
      </w:r>
      <w:r w:rsidRPr="00133C15">
        <w:rPr>
          <w:szCs w:val="24"/>
        </w:rPr>
        <w:t xml:space="preserve">549/1991 Sb., </w:t>
      </w:r>
      <w:r w:rsidR="00841721" w:rsidRPr="00133C15">
        <w:rPr>
          <w:szCs w:val="24"/>
        </w:rPr>
        <w:t>o </w:t>
      </w:r>
      <w:r w:rsidRPr="00133C15">
        <w:rPr>
          <w:szCs w:val="24"/>
        </w:rPr>
        <w:t xml:space="preserve">soudních poplatcích, ve znění zákona </w:t>
      </w:r>
      <w:r w:rsidR="00841721" w:rsidRPr="00133C15">
        <w:rPr>
          <w:szCs w:val="24"/>
        </w:rPr>
        <w:t>č. </w:t>
      </w:r>
      <w:r w:rsidRPr="00133C15">
        <w:rPr>
          <w:szCs w:val="24"/>
        </w:rPr>
        <w:t xml:space="preserve">271/1992 Sb., zákona </w:t>
      </w:r>
      <w:r w:rsidR="00841721" w:rsidRPr="00133C15">
        <w:rPr>
          <w:szCs w:val="24"/>
        </w:rPr>
        <w:t>č. </w:t>
      </w:r>
      <w:r w:rsidRPr="00133C15">
        <w:rPr>
          <w:szCs w:val="24"/>
        </w:rPr>
        <w:t xml:space="preserve">273/1994 Sb., zákona </w:t>
      </w:r>
      <w:r w:rsidR="00841721" w:rsidRPr="00133C15">
        <w:rPr>
          <w:szCs w:val="24"/>
        </w:rPr>
        <w:t>č. </w:t>
      </w:r>
      <w:r w:rsidRPr="00133C15">
        <w:rPr>
          <w:szCs w:val="24"/>
        </w:rPr>
        <w:t xml:space="preserve">36/1995 Sb., zákona </w:t>
      </w:r>
      <w:r w:rsidR="00841721" w:rsidRPr="00133C15">
        <w:rPr>
          <w:szCs w:val="24"/>
        </w:rPr>
        <w:t>č. </w:t>
      </w:r>
      <w:r w:rsidRPr="00133C15">
        <w:rPr>
          <w:szCs w:val="24"/>
        </w:rPr>
        <w:t xml:space="preserve">118/1995 Sb., zákona </w:t>
      </w:r>
      <w:r w:rsidR="00841721" w:rsidRPr="00133C15">
        <w:rPr>
          <w:szCs w:val="24"/>
        </w:rPr>
        <w:t>č. </w:t>
      </w:r>
      <w:r w:rsidRPr="00133C15">
        <w:rPr>
          <w:szCs w:val="24"/>
        </w:rPr>
        <w:t xml:space="preserve">160/1995 Sb., zákona </w:t>
      </w:r>
      <w:r w:rsidR="00841721" w:rsidRPr="00133C15">
        <w:rPr>
          <w:szCs w:val="24"/>
        </w:rPr>
        <w:t>č. </w:t>
      </w:r>
      <w:r w:rsidRPr="00133C15">
        <w:rPr>
          <w:szCs w:val="24"/>
        </w:rPr>
        <w:t xml:space="preserve">151/1997 Sb., zákona </w:t>
      </w:r>
      <w:r w:rsidR="00841721" w:rsidRPr="00133C15">
        <w:rPr>
          <w:szCs w:val="24"/>
        </w:rPr>
        <w:t>č. </w:t>
      </w:r>
      <w:r w:rsidRPr="00133C15">
        <w:rPr>
          <w:szCs w:val="24"/>
        </w:rPr>
        <w:t xml:space="preserve">209/1997 Sb., zákona </w:t>
      </w:r>
      <w:r w:rsidR="00841721" w:rsidRPr="00133C15">
        <w:rPr>
          <w:szCs w:val="24"/>
        </w:rPr>
        <w:t>č. </w:t>
      </w:r>
      <w:r w:rsidRPr="00133C15">
        <w:rPr>
          <w:szCs w:val="24"/>
        </w:rPr>
        <w:t xml:space="preserve">227/1997 Sb., zákona </w:t>
      </w:r>
      <w:r w:rsidR="00841721" w:rsidRPr="00133C15">
        <w:rPr>
          <w:szCs w:val="24"/>
        </w:rPr>
        <w:t>č. </w:t>
      </w:r>
      <w:r w:rsidRPr="00133C15">
        <w:rPr>
          <w:szCs w:val="24"/>
        </w:rPr>
        <w:t xml:space="preserve">103/2000 Sb., zákona </w:t>
      </w:r>
      <w:r w:rsidR="00841721" w:rsidRPr="00133C15">
        <w:rPr>
          <w:szCs w:val="24"/>
        </w:rPr>
        <w:t>č. </w:t>
      </w:r>
      <w:r w:rsidRPr="00133C15">
        <w:rPr>
          <w:szCs w:val="24"/>
        </w:rPr>
        <w:t xml:space="preserve">155/2000 Sb., zákona </w:t>
      </w:r>
      <w:r w:rsidR="00841721" w:rsidRPr="00133C15">
        <w:rPr>
          <w:szCs w:val="24"/>
        </w:rPr>
        <w:t>č. </w:t>
      </w:r>
      <w:r w:rsidRPr="00133C15">
        <w:rPr>
          <w:szCs w:val="24"/>
        </w:rPr>
        <w:t xml:space="preserve">241/2000 Sb., zákona </w:t>
      </w:r>
      <w:r w:rsidR="00841721" w:rsidRPr="00133C15">
        <w:rPr>
          <w:szCs w:val="24"/>
        </w:rPr>
        <w:t>č. </w:t>
      </w:r>
      <w:r w:rsidRPr="00133C15">
        <w:rPr>
          <w:szCs w:val="24"/>
        </w:rPr>
        <w:t xml:space="preserve">255/2000 Sb., zákona </w:t>
      </w:r>
      <w:r w:rsidR="00841721" w:rsidRPr="00133C15">
        <w:rPr>
          <w:szCs w:val="24"/>
        </w:rPr>
        <w:t>č. </w:t>
      </w:r>
      <w:r w:rsidRPr="00133C15">
        <w:rPr>
          <w:szCs w:val="24"/>
        </w:rPr>
        <w:t xml:space="preserve">451/2001 Sb., zákona </w:t>
      </w:r>
      <w:r w:rsidR="00841721" w:rsidRPr="00133C15">
        <w:rPr>
          <w:szCs w:val="24"/>
        </w:rPr>
        <w:t>č. </w:t>
      </w:r>
      <w:r w:rsidRPr="00133C15">
        <w:rPr>
          <w:szCs w:val="24"/>
        </w:rPr>
        <w:t xml:space="preserve">151/2002 Sb., zákona </w:t>
      </w:r>
      <w:r w:rsidR="00841721" w:rsidRPr="00133C15">
        <w:rPr>
          <w:szCs w:val="24"/>
        </w:rPr>
        <w:t>č. </w:t>
      </w:r>
      <w:r w:rsidRPr="00133C15">
        <w:rPr>
          <w:szCs w:val="24"/>
        </w:rPr>
        <w:t xml:space="preserve">309/2002 Sb., zákona </w:t>
      </w:r>
      <w:r w:rsidR="00841721" w:rsidRPr="00133C15">
        <w:rPr>
          <w:szCs w:val="24"/>
        </w:rPr>
        <w:t>č. </w:t>
      </w:r>
      <w:r w:rsidRPr="00133C15">
        <w:rPr>
          <w:szCs w:val="24"/>
        </w:rPr>
        <w:t xml:space="preserve">192/2003 Sb., zákona </w:t>
      </w:r>
      <w:r w:rsidR="00841721" w:rsidRPr="00133C15">
        <w:rPr>
          <w:szCs w:val="24"/>
        </w:rPr>
        <w:t>č. </w:t>
      </w:r>
      <w:r w:rsidRPr="00133C15">
        <w:rPr>
          <w:szCs w:val="24"/>
        </w:rPr>
        <w:t xml:space="preserve">555/2004 Sb., zákona </w:t>
      </w:r>
      <w:r w:rsidR="00841721" w:rsidRPr="00133C15">
        <w:rPr>
          <w:szCs w:val="24"/>
        </w:rPr>
        <w:t>č. </w:t>
      </w:r>
      <w:r w:rsidRPr="00133C15">
        <w:rPr>
          <w:szCs w:val="24"/>
        </w:rPr>
        <w:t xml:space="preserve">628/2004 Sb., zákona </w:t>
      </w:r>
      <w:r w:rsidR="00841721" w:rsidRPr="00133C15">
        <w:rPr>
          <w:szCs w:val="24"/>
        </w:rPr>
        <w:t>č. </w:t>
      </w:r>
      <w:r w:rsidRPr="00133C15">
        <w:rPr>
          <w:szCs w:val="24"/>
        </w:rPr>
        <w:t xml:space="preserve">357/2005 Sb., zákona </w:t>
      </w:r>
      <w:r w:rsidR="00841721" w:rsidRPr="00133C15">
        <w:rPr>
          <w:szCs w:val="24"/>
        </w:rPr>
        <w:t>č. </w:t>
      </w:r>
      <w:r w:rsidRPr="00133C15">
        <w:rPr>
          <w:szCs w:val="24"/>
        </w:rPr>
        <w:t xml:space="preserve">72/2006 Sb., zákona </w:t>
      </w:r>
      <w:r w:rsidR="00841721" w:rsidRPr="00133C15">
        <w:rPr>
          <w:szCs w:val="24"/>
        </w:rPr>
        <w:t>č. </w:t>
      </w:r>
      <w:r w:rsidRPr="00133C15">
        <w:rPr>
          <w:szCs w:val="24"/>
        </w:rPr>
        <w:t xml:space="preserve">112/2006 Sb., zákona </w:t>
      </w:r>
      <w:r w:rsidR="00841721" w:rsidRPr="00133C15">
        <w:rPr>
          <w:szCs w:val="24"/>
        </w:rPr>
        <w:t>č. </w:t>
      </w:r>
      <w:r w:rsidRPr="00133C15">
        <w:rPr>
          <w:szCs w:val="24"/>
        </w:rPr>
        <w:t xml:space="preserve">115/2006 Sb., zákona </w:t>
      </w:r>
      <w:r w:rsidR="00841721" w:rsidRPr="00133C15">
        <w:rPr>
          <w:szCs w:val="24"/>
        </w:rPr>
        <w:t>č. </w:t>
      </w:r>
      <w:r w:rsidRPr="00133C15">
        <w:rPr>
          <w:szCs w:val="24"/>
        </w:rPr>
        <w:t xml:space="preserve">159/2006 Sb., zákona </w:t>
      </w:r>
      <w:r w:rsidR="00841721" w:rsidRPr="00133C15">
        <w:rPr>
          <w:szCs w:val="24"/>
        </w:rPr>
        <w:t>č. </w:t>
      </w:r>
      <w:r w:rsidRPr="00133C15">
        <w:rPr>
          <w:szCs w:val="24"/>
        </w:rPr>
        <w:t xml:space="preserve">189/2006 Sb., zákona </w:t>
      </w:r>
      <w:r w:rsidR="00841721" w:rsidRPr="00133C15">
        <w:rPr>
          <w:szCs w:val="24"/>
        </w:rPr>
        <w:t>č. </w:t>
      </w:r>
      <w:r w:rsidRPr="00133C15">
        <w:rPr>
          <w:szCs w:val="24"/>
        </w:rPr>
        <w:t xml:space="preserve">296/2007 Sb., zákona </w:t>
      </w:r>
      <w:r w:rsidR="00841721" w:rsidRPr="00133C15">
        <w:rPr>
          <w:szCs w:val="24"/>
        </w:rPr>
        <w:t>č. </w:t>
      </w:r>
      <w:r w:rsidRPr="00133C15">
        <w:rPr>
          <w:szCs w:val="24"/>
        </w:rPr>
        <w:t xml:space="preserve">123/2008 Sb., zákona </w:t>
      </w:r>
      <w:r w:rsidR="00841721" w:rsidRPr="00133C15">
        <w:rPr>
          <w:szCs w:val="24"/>
        </w:rPr>
        <w:t>č. </w:t>
      </w:r>
      <w:r w:rsidRPr="00133C15">
        <w:rPr>
          <w:szCs w:val="24"/>
        </w:rPr>
        <w:t xml:space="preserve">216/2008 Sb., zákona </w:t>
      </w:r>
      <w:r w:rsidR="00841721" w:rsidRPr="00133C15">
        <w:rPr>
          <w:szCs w:val="24"/>
        </w:rPr>
        <w:t>č. </w:t>
      </w:r>
      <w:r w:rsidRPr="00133C15">
        <w:rPr>
          <w:szCs w:val="24"/>
        </w:rPr>
        <w:t xml:space="preserve">7/2009 Sb., zákona </w:t>
      </w:r>
      <w:r w:rsidR="00841721" w:rsidRPr="00133C15">
        <w:rPr>
          <w:szCs w:val="24"/>
        </w:rPr>
        <w:t>č. </w:t>
      </w:r>
      <w:r w:rsidRPr="00133C15">
        <w:rPr>
          <w:szCs w:val="24"/>
        </w:rPr>
        <w:t xml:space="preserve">217/2009 Sb., zákona </w:t>
      </w:r>
      <w:r w:rsidR="00841721" w:rsidRPr="00133C15">
        <w:rPr>
          <w:szCs w:val="24"/>
        </w:rPr>
        <w:t>č. </w:t>
      </w:r>
      <w:r w:rsidRPr="00133C15">
        <w:rPr>
          <w:szCs w:val="24"/>
        </w:rPr>
        <w:t xml:space="preserve">281/2009 Sb., zákona </w:t>
      </w:r>
      <w:r w:rsidR="00841721" w:rsidRPr="00133C15">
        <w:rPr>
          <w:szCs w:val="24"/>
        </w:rPr>
        <w:t>č. </w:t>
      </w:r>
      <w:r w:rsidRPr="00133C15">
        <w:rPr>
          <w:szCs w:val="24"/>
        </w:rPr>
        <w:t xml:space="preserve">427/2010 Sb., zákona </w:t>
      </w:r>
      <w:r w:rsidR="00841721" w:rsidRPr="00133C15">
        <w:rPr>
          <w:szCs w:val="24"/>
        </w:rPr>
        <w:t>č. </w:t>
      </w:r>
      <w:r w:rsidRPr="00133C15">
        <w:rPr>
          <w:szCs w:val="24"/>
        </w:rPr>
        <w:t xml:space="preserve">218/2011 Sb., zákona </w:t>
      </w:r>
      <w:r w:rsidR="00841721" w:rsidRPr="00133C15">
        <w:rPr>
          <w:szCs w:val="24"/>
        </w:rPr>
        <w:t>č. </w:t>
      </w:r>
      <w:r w:rsidRPr="00133C15">
        <w:rPr>
          <w:szCs w:val="24"/>
        </w:rPr>
        <w:t xml:space="preserve">303/2011 Sb., zákona </w:t>
      </w:r>
      <w:r w:rsidR="00841721" w:rsidRPr="00133C15">
        <w:rPr>
          <w:szCs w:val="24"/>
        </w:rPr>
        <w:t>č. </w:t>
      </w:r>
      <w:r w:rsidRPr="00133C15">
        <w:rPr>
          <w:szCs w:val="24"/>
        </w:rPr>
        <w:t xml:space="preserve">457/2011 Sb., zákona </w:t>
      </w:r>
      <w:r w:rsidR="00841721" w:rsidRPr="00133C15">
        <w:rPr>
          <w:szCs w:val="24"/>
        </w:rPr>
        <w:t>č. </w:t>
      </w:r>
      <w:r w:rsidRPr="00133C15">
        <w:rPr>
          <w:szCs w:val="24"/>
        </w:rPr>
        <w:t xml:space="preserve">458/2011 Sb., zákona </w:t>
      </w:r>
      <w:r w:rsidR="00841721" w:rsidRPr="00133C15">
        <w:rPr>
          <w:szCs w:val="24"/>
        </w:rPr>
        <w:t>č. </w:t>
      </w:r>
      <w:r w:rsidRPr="00133C15">
        <w:rPr>
          <w:szCs w:val="24"/>
        </w:rPr>
        <w:t xml:space="preserve">19/2012 Sb., zákona </w:t>
      </w:r>
      <w:r w:rsidR="00841721" w:rsidRPr="00133C15">
        <w:rPr>
          <w:szCs w:val="24"/>
        </w:rPr>
        <w:t>č. </w:t>
      </w:r>
      <w:r w:rsidRPr="00133C15">
        <w:rPr>
          <w:szCs w:val="24"/>
        </w:rPr>
        <w:t xml:space="preserve">202/2012 Sb., zákona </w:t>
      </w:r>
      <w:r w:rsidR="00841721" w:rsidRPr="00133C15">
        <w:rPr>
          <w:szCs w:val="24"/>
        </w:rPr>
        <w:t>č. </w:t>
      </w:r>
      <w:r w:rsidRPr="00133C15">
        <w:rPr>
          <w:szCs w:val="24"/>
        </w:rPr>
        <w:t xml:space="preserve">396/2012 Sb., zákona </w:t>
      </w:r>
      <w:r w:rsidR="00841721" w:rsidRPr="00133C15">
        <w:rPr>
          <w:szCs w:val="24"/>
        </w:rPr>
        <w:t>č. </w:t>
      </w:r>
      <w:r w:rsidRPr="00133C15">
        <w:rPr>
          <w:szCs w:val="24"/>
        </w:rPr>
        <w:t xml:space="preserve">404/2012 Sb., zákona </w:t>
      </w:r>
      <w:r w:rsidR="00841721" w:rsidRPr="00133C15">
        <w:rPr>
          <w:szCs w:val="24"/>
        </w:rPr>
        <w:t>č. </w:t>
      </w:r>
      <w:r w:rsidRPr="00133C15">
        <w:rPr>
          <w:szCs w:val="24"/>
        </w:rPr>
        <w:t xml:space="preserve">45/2013 Sb., zákona </w:t>
      </w:r>
      <w:r w:rsidR="00841721" w:rsidRPr="00133C15">
        <w:rPr>
          <w:szCs w:val="24"/>
        </w:rPr>
        <w:t>č. </w:t>
      </w:r>
      <w:r w:rsidRPr="00133C15">
        <w:rPr>
          <w:szCs w:val="24"/>
        </w:rPr>
        <w:t xml:space="preserve">167/2013 Sb., zákona </w:t>
      </w:r>
      <w:r w:rsidR="00841721" w:rsidRPr="00133C15">
        <w:rPr>
          <w:szCs w:val="24"/>
        </w:rPr>
        <w:t>č. </w:t>
      </w:r>
      <w:r w:rsidRPr="00133C15">
        <w:rPr>
          <w:szCs w:val="24"/>
        </w:rPr>
        <w:t xml:space="preserve">293/2013 Sb., zákona </w:t>
      </w:r>
      <w:r w:rsidR="00841721" w:rsidRPr="00133C15">
        <w:rPr>
          <w:szCs w:val="24"/>
        </w:rPr>
        <w:t>č. </w:t>
      </w:r>
      <w:r w:rsidRPr="00133C15">
        <w:rPr>
          <w:szCs w:val="24"/>
        </w:rPr>
        <w:t xml:space="preserve">335/2014 Sb., zákona </w:t>
      </w:r>
      <w:r w:rsidR="00841721" w:rsidRPr="00133C15">
        <w:rPr>
          <w:szCs w:val="24"/>
        </w:rPr>
        <w:t>č. </w:t>
      </w:r>
      <w:r w:rsidRPr="00133C15">
        <w:rPr>
          <w:szCs w:val="24"/>
        </w:rPr>
        <w:t xml:space="preserve">87/2015 Sb., zákona </w:t>
      </w:r>
      <w:r w:rsidR="00841721" w:rsidRPr="00133C15">
        <w:rPr>
          <w:szCs w:val="24"/>
        </w:rPr>
        <w:t>č. </w:t>
      </w:r>
      <w:r w:rsidRPr="00133C15">
        <w:rPr>
          <w:szCs w:val="24"/>
        </w:rPr>
        <w:t xml:space="preserve">161/2016 Sb., zákona </w:t>
      </w:r>
      <w:r w:rsidR="00841721" w:rsidRPr="00133C15">
        <w:rPr>
          <w:szCs w:val="24"/>
        </w:rPr>
        <w:t>č. </w:t>
      </w:r>
      <w:r w:rsidRPr="00133C15">
        <w:rPr>
          <w:szCs w:val="24"/>
        </w:rPr>
        <w:t xml:space="preserve">258/2016 Sb., zákona </w:t>
      </w:r>
      <w:r w:rsidR="00841721" w:rsidRPr="00133C15">
        <w:rPr>
          <w:szCs w:val="24"/>
        </w:rPr>
        <w:t>č. </w:t>
      </w:r>
      <w:r w:rsidRPr="00133C15">
        <w:rPr>
          <w:szCs w:val="24"/>
        </w:rPr>
        <w:t xml:space="preserve">368/2016 Sb., zákona </w:t>
      </w:r>
      <w:r w:rsidR="00841721" w:rsidRPr="00133C15">
        <w:rPr>
          <w:szCs w:val="24"/>
        </w:rPr>
        <w:t>č. </w:t>
      </w:r>
      <w:r w:rsidRPr="00133C15">
        <w:rPr>
          <w:szCs w:val="24"/>
        </w:rPr>
        <w:t xml:space="preserve">460/2016 Sb., zákona </w:t>
      </w:r>
      <w:r w:rsidR="00841721" w:rsidRPr="00133C15">
        <w:rPr>
          <w:szCs w:val="24"/>
        </w:rPr>
        <w:t>č. </w:t>
      </w:r>
      <w:r w:rsidRPr="00133C15">
        <w:rPr>
          <w:szCs w:val="24"/>
        </w:rPr>
        <w:t xml:space="preserve">296/2017 Sb., zákona </w:t>
      </w:r>
      <w:r w:rsidR="00841721" w:rsidRPr="00133C15">
        <w:rPr>
          <w:szCs w:val="24"/>
        </w:rPr>
        <w:t>č. </w:t>
      </w:r>
      <w:r w:rsidRPr="00133C15">
        <w:rPr>
          <w:szCs w:val="24"/>
        </w:rPr>
        <w:t xml:space="preserve">303/2017 Sb., zákona </w:t>
      </w:r>
      <w:r w:rsidR="00841721" w:rsidRPr="00133C15">
        <w:rPr>
          <w:szCs w:val="24"/>
        </w:rPr>
        <w:t>č. </w:t>
      </w:r>
      <w:r w:rsidRPr="00133C15">
        <w:rPr>
          <w:szCs w:val="24"/>
        </w:rPr>
        <w:t xml:space="preserve">182/2018 Sb., zákona </w:t>
      </w:r>
      <w:r w:rsidR="00841721" w:rsidRPr="00133C15">
        <w:rPr>
          <w:szCs w:val="24"/>
        </w:rPr>
        <w:t>č. </w:t>
      </w:r>
      <w:r w:rsidRPr="00133C15">
        <w:rPr>
          <w:szCs w:val="24"/>
        </w:rPr>
        <w:t xml:space="preserve">255/2019 Sb., zákona </w:t>
      </w:r>
      <w:r w:rsidR="00841721" w:rsidRPr="00133C15">
        <w:rPr>
          <w:szCs w:val="24"/>
        </w:rPr>
        <w:t>č. </w:t>
      </w:r>
      <w:r w:rsidRPr="00133C15">
        <w:rPr>
          <w:szCs w:val="24"/>
        </w:rPr>
        <w:t xml:space="preserve">527/2020 Sb., zákona </w:t>
      </w:r>
      <w:r w:rsidR="00841721" w:rsidRPr="00133C15">
        <w:rPr>
          <w:szCs w:val="24"/>
        </w:rPr>
        <w:t>č. </w:t>
      </w:r>
      <w:r w:rsidRPr="00133C15">
        <w:rPr>
          <w:szCs w:val="24"/>
        </w:rPr>
        <w:t xml:space="preserve">297/2021 Sb., zákona </w:t>
      </w:r>
      <w:r w:rsidR="00841721" w:rsidRPr="00133C15">
        <w:rPr>
          <w:szCs w:val="24"/>
        </w:rPr>
        <w:t>č. </w:t>
      </w:r>
      <w:r w:rsidRPr="00133C15">
        <w:rPr>
          <w:szCs w:val="24"/>
        </w:rPr>
        <w:t xml:space="preserve">416/2022 Sb. </w:t>
      </w:r>
      <w:r w:rsidR="00841721" w:rsidRPr="00133C15">
        <w:rPr>
          <w:szCs w:val="24"/>
        </w:rPr>
        <w:t>a </w:t>
      </w:r>
      <w:r w:rsidRPr="00133C15">
        <w:rPr>
          <w:szCs w:val="24"/>
        </w:rPr>
        <w:t xml:space="preserve">zákona </w:t>
      </w:r>
      <w:r w:rsidR="00841721" w:rsidRPr="00133C15">
        <w:rPr>
          <w:szCs w:val="24"/>
        </w:rPr>
        <w:t>č. </w:t>
      </w:r>
      <w:r w:rsidRPr="00133C15">
        <w:rPr>
          <w:szCs w:val="24"/>
        </w:rPr>
        <w:t>…/2023 Sb., se mění takto:</w:t>
      </w:r>
    </w:p>
    <w:p w14:paraId="26EF4F05" w14:textId="1C5E759A" w:rsidR="00173416" w:rsidRPr="00133C15" w:rsidRDefault="00841721" w:rsidP="003A61A1">
      <w:pPr>
        <w:pStyle w:val="Novelizanbod"/>
        <w:keepNext w:val="0"/>
        <w:keepLines w:val="0"/>
        <w:widowControl w:val="0"/>
        <w:numPr>
          <w:ilvl w:val="0"/>
          <w:numId w:val="31"/>
        </w:numPr>
        <w:rPr>
          <w:szCs w:val="24"/>
        </w:rPr>
      </w:pPr>
      <w:r w:rsidRPr="00133C15">
        <w:rPr>
          <w:szCs w:val="24"/>
        </w:rPr>
        <w:t>V § 8 </w:t>
      </w:r>
      <w:r w:rsidR="00173416" w:rsidRPr="00133C15">
        <w:rPr>
          <w:szCs w:val="24"/>
        </w:rPr>
        <w:t xml:space="preserve">odstavec </w:t>
      </w:r>
      <w:r w:rsidRPr="00133C15">
        <w:rPr>
          <w:szCs w:val="24"/>
        </w:rPr>
        <w:t>1 </w:t>
      </w:r>
      <w:r w:rsidR="00173416" w:rsidRPr="00133C15">
        <w:rPr>
          <w:szCs w:val="24"/>
        </w:rPr>
        <w:t>zní:</w:t>
      </w:r>
    </w:p>
    <w:p w14:paraId="45B729BD" w14:textId="4303AA7C" w:rsidR="00173416" w:rsidRPr="00133C15" w:rsidRDefault="00173416" w:rsidP="003A61A1">
      <w:pPr>
        <w:widowControl w:val="0"/>
        <w:autoSpaceDE w:val="0"/>
        <w:autoSpaceDN w:val="0"/>
        <w:adjustRightInd w:val="0"/>
        <w:spacing w:before="120"/>
        <w:ind w:firstLine="426"/>
        <w:rPr>
          <w:szCs w:val="24"/>
        </w:rPr>
      </w:pPr>
      <w:r w:rsidRPr="00133C15">
        <w:rPr>
          <w:szCs w:val="24"/>
        </w:rPr>
        <w:t xml:space="preserve">„(1) Ke správě placení poplatků je příslušný soud nebo správa soudu podle </w:t>
      </w:r>
      <w:r w:rsidR="00841721" w:rsidRPr="00133C15">
        <w:rPr>
          <w:szCs w:val="24"/>
        </w:rPr>
        <w:t>§ </w:t>
      </w:r>
      <w:r w:rsidRPr="00133C15">
        <w:rPr>
          <w:szCs w:val="24"/>
        </w:rPr>
        <w:t>3. Poplatky vymáhá celní úřad.“.</w:t>
      </w:r>
    </w:p>
    <w:p w14:paraId="1EC916F9" w14:textId="3B4C6C14" w:rsidR="00173416" w:rsidRPr="00133C15" w:rsidRDefault="00841721" w:rsidP="003A61A1">
      <w:pPr>
        <w:pStyle w:val="Novelizanbod"/>
        <w:keepNext w:val="0"/>
        <w:keepLines w:val="0"/>
        <w:widowControl w:val="0"/>
        <w:numPr>
          <w:ilvl w:val="0"/>
          <w:numId w:val="31"/>
        </w:numPr>
        <w:rPr>
          <w:szCs w:val="24"/>
        </w:rPr>
      </w:pPr>
      <w:r w:rsidRPr="00133C15">
        <w:rPr>
          <w:szCs w:val="24"/>
        </w:rPr>
        <w:t>V § 8 </w:t>
      </w:r>
      <w:r w:rsidR="00173416" w:rsidRPr="00133C15">
        <w:rPr>
          <w:szCs w:val="24"/>
        </w:rPr>
        <w:t xml:space="preserve">odst. </w:t>
      </w:r>
      <w:r w:rsidRPr="00133C15">
        <w:rPr>
          <w:szCs w:val="24"/>
        </w:rPr>
        <w:t>3 </w:t>
      </w:r>
      <w:r w:rsidR="00173416" w:rsidRPr="00133C15">
        <w:rPr>
          <w:szCs w:val="24"/>
        </w:rPr>
        <w:t>se za slovo „Poplatky“ vkládají slova „vybírané soudem nebo správou soudu“.</w:t>
      </w:r>
    </w:p>
    <w:p w14:paraId="52F12B2F" w14:textId="73FAE415" w:rsidR="008140CD" w:rsidRPr="00133C15" w:rsidRDefault="00841721" w:rsidP="003A61A1">
      <w:pPr>
        <w:pStyle w:val="Novelizanbod"/>
        <w:keepNext w:val="0"/>
        <w:keepLines w:val="0"/>
        <w:widowControl w:val="0"/>
        <w:numPr>
          <w:ilvl w:val="0"/>
          <w:numId w:val="31"/>
        </w:numPr>
        <w:rPr>
          <w:szCs w:val="24"/>
        </w:rPr>
      </w:pPr>
      <w:r w:rsidRPr="00133C15">
        <w:rPr>
          <w:szCs w:val="24"/>
        </w:rPr>
        <w:t>V § 8 </w:t>
      </w:r>
      <w:r w:rsidR="008140CD" w:rsidRPr="00133C15">
        <w:rPr>
          <w:szCs w:val="24"/>
        </w:rPr>
        <w:t xml:space="preserve">se odstavec </w:t>
      </w:r>
      <w:r w:rsidRPr="00133C15">
        <w:rPr>
          <w:szCs w:val="24"/>
        </w:rPr>
        <w:t>4 </w:t>
      </w:r>
      <w:r w:rsidR="008140CD" w:rsidRPr="00133C15">
        <w:rPr>
          <w:szCs w:val="24"/>
        </w:rPr>
        <w:t>zrušuje</w:t>
      </w:r>
      <w:r w:rsidR="00A83969" w:rsidRPr="00133C15">
        <w:rPr>
          <w:szCs w:val="24"/>
        </w:rPr>
        <w:t>.</w:t>
      </w:r>
    </w:p>
    <w:p w14:paraId="17580413" w14:textId="1C1F43DE" w:rsidR="00E01FCB" w:rsidRPr="00133C15" w:rsidRDefault="00E01FCB"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IX</w:t>
      </w:r>
      <w:r w:rsidRPr="00133C15">
        <w:rPr>
          <w:noProof/>
          <w:szCs w:val="24"/>
        </w:rPr>
        <w:fldChar w:fldCharType="end"/>
      </w:r>
    </w:p>
    <w:p w14:paraId="26A1112A" w14:textId="5DA3D8F2" w:rsidR="00E01FCB" w:rsidRPr="00133C15" w:rsidRDefault="00E01FCB" w:rsidP="003A61A1">
      <w:pPr>
        <w:pStyle w:val="Nadpislnku"/>
        <w:keepNext w:val="0"/>
        <w:keepLines w:val="0"/>
        <w:widowControl w:val="0"/>
        <w:spacing w:after="240"/>
        <w:rPr>
          <w:szCs w:val="24"/>
        </w:rPr>
      </w:pPr>
      <w:r w:rsidRPr="00133C15">
        <w:rPr>
          <w:szCs w:val="24"/>
        </w:rPr>
        <w:t>Přechodná ustanovení</w:t>
      </w:r>
    </w:p>
    <w:p w14:paraId="64BCC7FB" w14:textId="1DC41D96" w:rsidR="00A83969" w:rsidRPr="00133C15" w:rsidRDefault="00A83969" w:rsidP="003A61A1">
      <w:pPr>
        <w:pStyle w:val="Textpechodka"/>
        <w:widowControl w:val="0"/>
        <w:numPr>
          <w:ilvl w:val="2"/>
          <w:numId w:val="29"/>
        </w:numPr>
        <w:rPr>
          <w:szCs w:val="24"/>
        </w:rPr>
      </w:pPr>
      <w:r w:rsidRPr="00133C15">
        <w:rPr>
          <w:szCs w:val="24"/>
        </w:rPr>
        <w:t xml:space="preserve">Příslušnost </w:t>
      </w:r>
      <w:r w:rsidR="00841721" w:rsidRPr="00133C15">
        <w:rPr>
          <w:szCs w:val="24"/>
        </w:rPr>
        <w:t>k </w:t>
      </w:r>
      <w:r w:rsidRPr="00133C15">
        <w:rPr>
          <w:szCs w:val="24"/>
        </w:rPr>
        <w:t xml:space="preserve">vymáhání pohledávek podle zákona </w:t>
      </w:r>
      <w:r w:rsidR="00841721" w:rsidRPr="00133C15">
        <w:rPr>
          <w:szCs w:val="24"/>
        </w:rPr>
        <w:t>č. </w:t>
      </w:r>
      <w:r w:rsidRPr="00133C15">
        <w:rPr>
          <w:szCs w:val="24"/>
        </w:rPr>
        <w:t xml:space="preserve">549/1991 Sb., ve znění účinném přede dnem nabytí účinnosti tohoto zákona, které vznikly přede dnem nabytí účinnosti tohoto zákona, se řídí dosavadními právními předpisy, pokud byly předány </w:t>
      </w:r>
      <w:r w:rsidR="00841721" w:rsidRPr="00133C15">
        <w:rPr>
          <w:szCs w:val="24"/>
        </w:rPr>
        <w:t>k </w:t>
      </w:r>
      <w:r w:rsidRPr="00133C15">
        <w:rPr>
          <w:szCs w:val="24"/>
        </w:rPr>
        <w:t xml:space="preserve">vymáhání soudnímu exekutorovi, uplatněny </w:t>
      </w:r>
      <w:r w:rsidR="00841721" w:rsidRPr="00133C15">
        <w:rPr>
          <w:szCs w:val="24"/>
        </w:rPr>
        <w:t>v </w:t>
      </w:r>
      <w:r w:rsidRPr="00133C15">
        <w:rPr>
          <w:szCs w:val="24"/>
        </w:rPr>
        <w:t>insolvenčním řízení nebo přihlášeny do veřejné dražby.</w:t>
      </w:r>
    </w:p>
    <w:p w14:paraId="3950CF83" w14:textId="03F36F78" w:rsidR="00A83969" w:rsidRPr="00133C15" w:rsidRDefault="00A83969" w:rsidP="003A61A1">
      <w:pPr>
        <w:pStyle w:val="Textpechodka"/>
        <w:widowControl w:val="0"/>
        <w:numPr>
          <w:ilvl w:val="2"/>
          <w:numId w:val="29"/>
        </w:numPr>
        <w:rPr>
          <w:szCs w:val="24"/>
        </w:rPr>
      </w:pPr>
      <w:r w:rsidRPr="00133C15">
        <w:rPr>
          <w:szCs w:val="24"/>
        </w:rPr>
        <w:t xml:space="preserve">Ustanovení zákona </w:t>
      </w:r>
      <w:r w:rsidR="00841721" w:rsidRPr="00133C15">
        <w:rPr>
          <w:szCs w:val="24"/>
        </w:rPr>
        <w:t>č. </w:t>
      </w:r>
      <w:r w:rsidRPr="00133C15">
        <w:rPr>
          <w:szCs w:val="24"/>
        </w:rPr>
        <w:t xml:space="preserve">549/1991 Sb., ve znění účinném ode dne nabytí účinnosti tohoto zákona, </w:t>
      </w:r>
      <w:r w:rsidR="00841721" w:rsidRPr="00133C15">
        <w:rPr>
          <w:szCs w:val="24"/>
        </w:rPr>
        <w:t>o </w:t>
      </w:r>
      <w:r w:rsidRPr="00133C15">
        <w:rPr>
          <w:szCs w:val="24"/>
        </w:rPr>
        <w:t xml:space="preserve">příslušnosti </w:t>
      </w:r>
      <w:r w:rsidR="00841721" w:rsidRPr="00133C15">
        <w:rPr>
          <w:szCs w:val="24"/>
        </w:rPr>
        <w:t>k </w:t>
      </w:r>
      <w:r w:rsidRPr="00133C15">
        <w:rPr>
          <w:szCs w:val="24"/>
        </w:rPr>
        <w:t xml:space="preserve">vymáhání soudních poplatků, se ve vztahu </w:t>
      </w:r>
      <w:r w:rsidR="00841721" w:rsidRPr="00133C15">
        <w:rPr>
          <w:szCs w:val="24"/>
        </w:rPr>
        <w:t>k </w:t>
      </w:r>
      <w:r w:rsidRPr="00133C15">
        <w:rPr>
          <w:szCs w:val="24"/>
        </w:rPr>
        <w:t xml:space="preserve">pohledávkám, které nebyly předány </w:t>
      </w:r>
      <w:r w:rsidR="00841721" w:rsidRPr="00133C15">
        <w:rPr>
          <w:szCs w:val="24"/>
        </w:rPr>
        <w:t>k </w:t>
      </w:r>
      <w:r w:rsidRPr="00133C15">
        <w:rPr>
          <w:szCs w:val="24"/>
        </w:rPr>
        <w:t xml:space="preserve">vymáhání soudnímu exekutorovi, uplatněny </w:t>
      </w:r>
      <w:r w:rsidR="00841721" w:rsidRPr="00133C15">
        <w:rPr>
          <w:szCs w:val="24"/>
        </w:rPr>
        <w:t>v </w:t>
      </w:r>
      <w:r w:rsidRPr="00133C15">
        <w:rPr>
          <w:szCs w:val="24"/>
        </w:rPr>
        <w:t xml:space="preserve">insolvenčním řízení nebo přihlášeny do veřejné dražby </w:t>
      </w:r>
      <w:r w:rsidR="00841721" w:rsidRPr="00133C15">
        <w:rPr>
          <w:szCs w:val="24"/>
        </w:rPr>
        <w:t>a </w:t>
      </w:r>
      <w:r w:rsidRPr="00133C15">
        <w:rPr>
          <w:szCs w:val="24"/>
        </w:rPr>
        <w:t xml:space="preserve">které vznikly přede dnem nabytí účinnosti tohoto zákona, uplatní ode dne převzetí vymáhání těchto pohledávek celním úřadem; do dne tohoto převzetí se příslušnost </w:t>
      </w:r>
      <w:r w:rsidR="00841721" w:rsidRPr="00133C15">
        <w:rPr>
          <w:szCs w:val="24"/>
        </w:rPr>
        <w:t>k </w:t>
      </w:r>
      <w:r w:rsidRPr="00133C15">
        <w:rPr>
          <w:szCs w:val="24"/>
        </w:rPr>
        <w:t>jejich vymáhání řídí dosavadními právními předpisy.</w:t>
      </w:r>
    </w:p>
    <w:p w14:paraId="7ECAE025" w14:textId="3B9841A1" w:rsidR="00A83969" w:rsidRPr="00133C15" w:rsidRDefault="00A83969" w:rsidP="003A61A1">
      <w:pPr>
        <w:pStyle w:val="Textpechodka"/>
        <w:widowControl w:val="0"/>
        <w:numPr>
          <w:ilvl w:val="2"/>
          <w:numId w:val="29"/>
        </w:numPr>
        <w:rPr>
          <w:szCs w:val="24"/>
        </w:rPr>
      </w:pPr>
      <w:r w:rsidRPr="00133C15">
        <w:rPr>
          <w:szCs w:val="24"/>
        </w:rPr>
        <w:t xml:space="preserve">Orgán příslušný podle zákona </w:t>
      </w:r>
      <w:r w:rsidR="00841721" w:rsidRPr="00133C15">
        <w:rPr>
          <w:szCs w:val="24"/>
        </w:rPr>
        <w:t>č. </w:t>
      </w:r>
      <w:r w:rsidRPr="00133C15">
        <w:rPr>
          <w:szCs w:val="24"/>
        </w:rPr>
        <w:t xml:space="preserve">549/1991 Sb., ve znění účinném přede dnem nabytí účinnosti tohoto zákona, </w:t>
      </w:r>
      <w:r w:rsidR="00841721" w:rsidRPr="00133C15">
        <w:rPr>
          <w:szCs w:val="24"/>
        </w:rPr>
        <w:t>k </w:t>
      </w:r>
      <w:r w:rsidRPr="00133C15">
        <w:rPr>
          <w:szCs w:val="24"/>
        </w:rPr>
        <w:t xml:space="preserve">vymáhání pohledávek uvedených </w:t>
      </w:r>
      <w:r w:rsidR="00841721" w:rsidRPr="00133C15">
        <w:rPr>
          <w:szCs w:val="24"/>
        </w:rPr>
        <w:t>v </w:t>
      </w:r>
      <w:r w:rsidRPr="00133C15">
        <w:rPr>
          <w:szCs w:val="24"/>
        </w:rPr>
        <w:t xml:space="preserve">bodu </w:t>
      </w:r>
      <w:r w:rsidR="00841721" w:rsidRPr="00133C15">
        <w:rPr>
          <w:szCs w:val="24"/>
        </w:rPr>
        <w:t>2 </w:t>
      </w:r>
      <w:r w:rsidRPr="00133C15">
        <w:rPr>
          <w:szCs w:val="24"/>
        </w:rPr>
        <w:t xml:space="preserve">předá tyto pohledávky celnímu úřadu bez zbytečného odkladu, nejpozději do 30. června 2024, pokud </w:t>
      </w:r>
      <w:r w:rsidRPr="00133C15">
        <w:rPr>
          <w:szCs w:val="24"/>
        </w:rPr>
        <w:lastRenderedPageBreak/>
        <w:t>nebyla pro tyto pohledávky přede dnem nabytí účinnosti tohoto zákona nařízena daňová exekuce; jinak je předá do 31. prosince 2024.</w:t>
      </w:r>
    </w:p>
    <w:p w14:paraId="2C1123E9" w14:textId="234B1D01" w:rsidR="00E01FCB" w:rsidRPr="00133C15" w:rsidRDefault="00E01FCB" w:rsidP="003A61A1">
      <w:pPr>
        <w:pStyle w:val="Textpechodka"/>
        <w:widowControl w:val="0"/>
        <w:numPr>
          <w:ilvl w:val="2"/>
          <w:numId w:val="29"/>
        </w:numPr>
        <w:rPr>
          <w:szCs w:val="24"/>
        </w:rPr>
      </w:pPr>
      <w:r w:rsidRPr="00133C15">
        <w:rPr>
          <w:szCs w:val="24"/>
        </w:rPr>
        <w:t xml:space="preserve">Na kolkovou známku vydanou přede dnem nabytí účinnosti tohoto zákona se použije zákon </w:t>
      </w:r>
      <w:r w:rsidR="00841721" w:rsidRPr="00133C15">
        <w:rPr>
          <w:szCs w:val="24"/>
        </w:rPr>
        <w:t>č. </w:t>
      </w:r>
      <w:r w:rsidRPr="00133C15">
        <w:rPr>
          <w:szCs w:val="24"/>
        </w:rPr>
        <w:t xml:space="preserve">549/1991 Sb., ve znění účinném přede dnem nabytí účinnosti tohoto zákona, </w:t>
      </w:r>
      <w:r w:rsidR="00841721" w:rsidRPr="00133C15">
        <w:rPr>
          <w:szCs w:val="24"/>
        </w:rPr>
        <w:t>a </w:t>
      </w:r>
      <w:r w:rsidRPr="00133C15">
        <w:rPr>
          <w:szCs w:val="24"/>
        </w:rPr>
        <w:t xml:space="preserve">to až do dne 31. prosince </w:t>
      </w:r>
      <w:r w:rsidR="002A37B5" w:rsidRPr="00133C15">
        <w:rPr>
          <w:szCs w:val="24"/>
        </w:rPr>
        <w:t>2024</w:t>
      </w:r>
      <w:r w:rsidRPr="00133C15">
        <w:rPr>
          <w:szCs w:val="24"/>
        </w:rPr>
        <w:t xml:space="preserve">. </w:t>
      </w:r>
    </w:p>
    <w:p w14:paraId="289B6768" w14:textId="29AF0762" w:rsidR="00E01FCB" w:rsidRPr="00133C15" w:rsidRDefault="00E01FCB" w:rsidP="003A61A1">
      <w:pPr>
        <w:pStyle w:val="Textpechodka"/>
        <w:widowControl w:val="0"/>
        <w:rPr>
          <w:szCs w:val="24"/>
        </w:rPr>
      </w:pPr>
      <w:r w:rsidRPr="00133C15">
        <w:rPr>
          <w:szCs w:val="24"/>
        </w:rPr>
        <w:t xml:space="preserve">Po 31. prosinci </w:t>
      </w:r>
      <w:r w:rsidR="002A37B5" w:rsidRPr="00133C15">
        <w:rPr>
          <w:szCs w:val="24"/>
        </w:rPr>
        <w:t xml:space="preserve">2024 </w:t>
      </w:r>
      <w:r w:rsidRPr="00133C15">
        <w:rPr>
          <w:szCs w:val="24"/>
        </w:rPr>
        <w:t xml:space="preserve">se na kolkovou známku vydanou přede dnem nabytí účinnosti tohoto zákona použije zákon </w:t>
      </w:r>
      <w:r w:rsidR="00841721" w:rsidRPr="00133C15">
        <w:rPr>
          <w:szCs w:val="24"/>
        </w:rPr>
        <w:t>č. </w:t>
      </w:r>
      <w:r w:rsidRPr="00133C15">
        <w:rPr>
          <w:szCs w:val="24"/>
        </w:rPr>
        <w:t xml:space="preserve">549/1991 Sb., ve znění účinném přede dnem nabytí účinnosti tohoto zákona, v případě, že touto kolkovou známkou bylo opatřeno podání, které bylo učiněno nebo podáno </w:t>
      </w:r>
      <w:r w:rsidR="00841721" w:rsidRPr="00133C15">
        <w:rPr>
          <w:szCs w:val="24"/>
        </w:rPr>
        <w:t>k </w:t>
      </w:r>
      <w:r w:rsidRPr="00133C15">
        <w:rPr>
          <w:szCs w:val="24"/>
        </w:rPr>
        <w:t>poštovní přepravě nejpozději dne 31. prosince 202</w:t>
      </w:r>
      <w:r w:rsidR="002A37B5" w:rsidRPr="00133C15">
        <w:rPr>
          <w:szCs w:val="24"/>
        </w:rPr>
        <w:t>4</w:t>
      </w:r>
      <w:r w:rsidRPr="00133C15">
        <w:rPr>
          <w:szCs w:val="24"/>
        </w:rPr>
        <w:t>.</w:t>
      </w:r>
    </w:p>
    <w:p w14:paraId="21C9168B" w14:textId="0EA7E6E6" w:rsidR="00207E6A" w:rsidRPr="00133C15" w:rsidRDefault="00207E6A" w:rsidP="003A61A1">
      <w:pPr>
        <w:pStyle w:val="ST"/>
        <w:keepNext w:val="0"/>
        <w:keepLines w:val="0"/>
        <w:widowControl w:val="0"/>
        <w:rPr>
          <w:szCs w:val="24"/>
        </w:rPr>
      </w:pPr>
      <w:r w:rsidRPr="00133C15">
        <w:rPr>
          <w:szCs w:val="24"/>
        </w:rPr>
        <w:t xml:space="preserve">ČÁST </w:t>
      </w:r>
      <w:r w:rsidR="008D16D4" w:rsidRPr="00133C15">
        <w:rPr>
          <w:szCs w:val="24"/>
        </w:rPr>
        <w:t>ŠESTÁ</w:t>
      </w:r>
    </w:p>
    <w:p w14:paraId="3A729063" w14:textId="48138E2E" w:rsidR="00207E6A" w:rsidRPr="00133C15" w:rsidRDefault="00207E6A" w:rsidP="003A61A1">
      <w:pPr>
        <w:pStyle w:val="NADPISSTI"/>
        <w:keepNext w:val="0"/>
        <w:keepLines w:val="0"/>
        <w:widowControl w:val="0"/>
        <w:rPr>
          <w:szCs w:val="24"/>
        </w:rPr>
      </w:pPr>
      <w:r w:rsidRPr="00133C15">
        <w:rPr>
          <w:szCs w:val="24"/>
        </w:rPr>
        <w:t xml:space="preserve">Změna zákona </w:t>
      </w:r>
      <w:r w:rsidR="00841721" w:rsidRPr="00133C15">
        <w:rPr>
          <w:rFonts w:eastAsiaTheme="minorHAnsi"/>
          <w:szCs w:val="24"/>
          <w:lang w:eastAsia="en-US"/>
        </w:rPr>
        <w:t>o </w:t>
      </w:r>
      <w:r w:rsidRPr="00133C15">
        <w:rPr>
          <w:rFonts w:eastAsiaTheme="minorHAnsi"/>
          <w:szCs w:val="24"/>
          <w:lang w:eastAsia="en-US"/>
        </w:rPr>
        <w:t xml:space="preserve">organizaci </w:t>
      </w:r>
      <w:r w:rsidR="00841721" w:rsidRPr="00133C15">
        <w:rPr>
          <w:rFonts w:eastAsiaTheme="minorHAnsi"/>
          <w:szCs w:val="24"/>
          <w:lang w:eastAsia="en-US"/>
        </w:rPr>
        <w:t>a </w:t>
      </w:r>
      <w:r w:rsidRPr="00133C15">
        <w:rPr>
          <w:rFonts w:eastAsiaTheme="minorHAnsi"/>
          <w:szCs w:val="24"/>
          <w:lang w:eastAsia="en-US"/>
        </w:rPr>
        <w:t>provádění sociálního zabezpečení</w:t>
      </w:r>
    </w:p>
    <w:p w14:paraId="581A0127" w14:textId="16266B21" w:rsidR="00207E6A" w:rsidRPr="00133C15" w:rsidRDefault="00207E6A"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w:t>
      </w:r>
      <w:r w:rsidRPr="00133C15">
        <w:rPr>
          <w:noProof/>
          <w:szCs w:val="24"/>
        </w:rPr>
        <w:fldChar w:fldCharType="end"/>
      </w:r>
    </w:p>
    <w:p w14:paraId="1785263E" w14:textId="1728943E" w:rsidR="001924A8" w:rsidRPr="00133C15" w:rsidRDefault="001924A8" w:rsidP="003A61A1">
      <w:pPr>
        <w:pStyle w:val="Textlnku"/>
        <w:widowControl w:val="0"/>
        <w:numPr>
          <w:ilvl w:val="0"/>
          <w:numId w:val="24"/>
        </w:numPr>
        <w:ind w:firstLine="425"/>
        <w:rPr>
          <w:szCs w:val="24"/>
        </w:rPr>
      </w:pPr>
      <w:r w:rsidRPr="00133C15">
        <w:rPr>
          <w:szCs w:val="24"/>
        </w:rPr>
        <w:t xml:space="preserve">Zákon </w:t>
      </w:r>
      <w:r w:rsidR="00841721" w:rsidRPr="00133C15">
        <w:rPr>
          <w:szCs w:val="24"/>
        </w:rPr>
        <w:t>č. </w:t>
      </w:r>
      <w:r w:rsidRPr="00133C15">
        <w:rPr>
          <w:szCs w:val="24"/>
        </w:rPr>
        <w:t xml:space="preserve">582/1991 Sb., </w:t>
      </w:r>
      <w:r w:rsidR="00841721" w:rsidRPr="00133C15">
        <w:rPr>
          <w:szCs w:val="24"/>
        </w:rPr>
        <w:t>o </w:t>
      </w:r>
      <w:r w:rsidRPr="00133C15">
        <w:rPr>
          <w:szCs w:val="24"/>
        </w:rPr>
        <w:t xml:space="preserve">organizaci </w:t>
      </w:r>
      <w:r w:rsidR="00841721" w:rsidRPr="00133C15">
        <w:rPr>
          <w:szCs w:val="24"/>
        </w:rPr>
        <w:t>a </w:t>
      </w:r>
      <w:r w:rsidRPr="00133C15">
        <w:rPr>
          <w:szCs w:val="24"/>
        </w:rPr>
        <w:t xml:space="preserve">provádění sociálního zabezpečení, ve znění zákona č. 590/1992 Sb., zákona </w:t>
      </w:r>
      <w:r w:rsidR="00841721" w:rsidRPr="00133C15">
        <w:rPr>
          <w:szCs w:val="24"/>
        </w:rPr>
        <w:t>č. </w:t>
      </w:r>
      <w:r w:rsidRPr="00133C15">
        <w:rPr>
          <w:szCs w:val="24"/>
        </w:rPr>
        <w:t xml:space="preserve">37/1993 Sb., zákona </w:t>
      </w:r>
      <w:r w:rsidR="00841721" w:rsidRPr="00133C15">
        <w:rPr>
          <w:szCs w:val="24"/>
        </w:rPr>
        <w:t>č. </w:t>
      </w:r>
      <w:r w:rsidRPr="00133C15">
        <w:rPr>
          <w:szCs w:val="24"/>
        </w:rPr>
        <w:t xml:space="preserve">160/1993 Sb., zákona </w:t>
      </w:r>
      <w:r w:rsidR="00841721" w:rsidRPr="00133C15">
        <w:rPr>
          <w:szCs w:val="24"/>
        </w:rPr>
        <w:t>č. </w:t>
      </w:r>
      <w:r w:rsidRPr="00133C15">
        <w:rPr>
          <w:szCs w:val="24"/>
        </w:rPr>
        <w:t xml:space="preserve">307/1993 Sb., zákona </w:t>
      </w:r>
      <w:r w:rsidR="00841721" w:rsidRPr="00133C15">
        <w:rPr>
          <w:szCs w:val="24"/>
        </w:rPr>
        <w:t>č. </w:t>
      </w:r>
      <w:r w:rsidRPr="00133C15">
        <w:rPr>
          <w:szCs w:val="24"/>
        </w:rPr>
        <w:t xml:space="preserve">241/1994 Sb., zákona </w:t>
      </w:r>
      <w:r w:rsidR="00841721" w:rsidRPr="00133C15">
        <w:rPr>
          <w:szCs w:val="24"/>
        </w:rPr>
        <w:t>č. </w:t>
      </w:r>
      <w:r w:rsidRPr="00133C15">
        <w:rPr>
          <w:szCs w:val="24"/>
        </w:rPr>
        <w:t xml:space="preserve">118/1995 Sb., zákona </w:t>
      </w:r>
      <w:r w:rsidR="00841721" w:rsidRPr="00133C15">
        <w:rPr>
          <w:szCs w:val="24"/>
        </w:rPr>
        <w:t>č. </w:t>
      </w:r>
      <w:r w:rsidRPr="00133C15">
        <w:rPr>
          <w:szCs w:val="24"/>
        </w:rPr>
        <w:t xml:space="preserve">160/1995 Sb., zákona č. 134/1997 Sb., zákona </w:t>
      </w:r>
      <w:r w:rsidR="00841721" w:rsidRPr="00133C15">
        <w:rPr>
          <w:szCs w:val="24"/>
        </w:rPr>
        <w:t>č. </w:t>
      </w:r>
      <w:r w:rsidRPr="00133C15">
        <w:rPr>
          <w:szCs w:val="24"/>
        </w:rPr>
        <w:t xml:space="preserve">306/1997 Sb., zákona </w:t>
      </w:r>
      <w:r w:rsidR="00841721" w:rsidRPr="00133C15">
        <w:rPr>
          <w:szCs w:val="24"/>
        </w:rPr>
        <w:t>č. </w:t>
      </w:r>
      <w:r w:rsidRPr="00133C15">
        <w:rPr>
          <w:szCs w:val="24"/>
        </w:rPr>
        <w:t xml:space="preserve">93/1998 Sb., zákona </w:t>
      </w:r>
      <w:r w:rsidR="00841721" w:rsidRPr="00133C15">
        <w:rPr>
          <w:szCs w:val="24"/>
        </w:rPr>
        <w:t>č. </w:t>
      </w:r>
      <w:r w:rsidRPr="00133C15">
        <w:rPr>
          <w:szCs w:val="24"/>
        </w:rPr>
        <w:t xml:space="preserve">225/1999 Sb., zákona </w:t>
      </w:r>
      <w:r w:rsidR="00841721" w:rsidRPr="00133C15">
        <w:rPr>
          <w:szCs w:val="24"/>
        </w:rPr>
        <w:t>č. </w:t>
      </w:r>
      <w:r w:rsidRPr="00133C15">
        <w:rPr>
          <w:szCs w:val="24"/>
        </w:rPr>
        <w:t xml:space="preserve">356/1999 Sb., zákona </w:t>
      </w:r>
      <w:r w:rsidR="00841721" w:rsidRPr="00133C15">
        <w:rPr>
          <w:szCs w:val="24"/>
        </w:rPr>
        <w:t>č. </w:t>
      </w:r>
      <w:r w:rsidRPr="00133C15">
        <w:rPr>
          <w:szCs w:val="24"/>
        </w:rPr>
        <w:t xml:space="preserve">360/1999 Sb., zákona </w:t>
      </w:r>
      <w:r w:rsidR="00841721" w:rsidRPr="00133C15">
        <w:rPr>
          <w:szCs w:val="24"/>
        </w:rPr>
        <w:t>č. </w:t>
      </w:r>
      <w:r w:rsidRPr="00133C15">
        <w:rPr>
          <w:szCs w:val="24"/>
        </w:rPr>
        <w:t xml:space="preserve">18/2000 Sb., zákona </w:t>
      </w:r>
      <w:r w:rsidR="00841721" w:rsidRPr="00133C15">
        <w:rPr>
          <w:szCs w:val="24"/>
        </w:rPr>
        <w:t>č. </w:t>
      </w:r>
      <w:r w:rsidRPr="00133C15">
        <w:rPr>
          <w:szCs w:val="24"/>
        </w:rPr>
        <w:t xml:space="preserve">29/2000 Sb., zákona </w:t>
      </w:r>
      <w:r w:rsidR="00841721" w:rsidRPr="00133C15">
        <w:rPr>
          <w:szCs w:val="24"/>
        </w:rPr>
        <w:t>č. </w:t>
      </w:r>
      <w:r w:rsidRPr="00133C15">
        <w:rPr>
          <w:szCs w:val="24"/>
        </w:rPr>
        <w:t xml:space="preserve">132/2000 Sb., zákona </w:t>
      </w:r>
      <w:r w:rsidR="00841721" w:rsidRPr="00133C15">
        <w:rPr>
          <w:szCs w:val="24"/>
        </w:rPr>
        <w:t>č. </w:t>
      </w:r>
      <w:r w:rsidRPr="00133C15">
        <w:rPr>
          <w:szCs w:val="24"/>
        </w:rPr>
        <w:t xml:space="preserve">133/2000 Sb., zákona </w:t>
      </w:r>
      <w:r w:rsidR="00841721" w:rsidRPr="00133C15">
        <w:rPr>
          <w:szCs w:val="24"/>
        </w:rPr>
        <w:t>č. </w:t>
      </w:r>
      <w:r w:rsidRPr="00133C15">
        <w:rPr>
          <w:szCs w:val="24"/>
        </w:rPr>
        <w:t xml:space="preserve">155/2000 Sb., zákona č. 159/2000 Sb., zákona </w:t>
      </w:r>
      <w:r w:rsidR="00841721" w:rsidRPr="00133C15">
        <w:rPr>
          <w:szCs w:val="24"/>
        </w:rPr>
        <w:t>č. </w:t>
      </w:r>
      <w:r w:rsidRPr="00133C15">
        <w:rPr>
          <w:szCs w:val="24"/>
        </w:rPr>
        <w:t xml:space="preserve">220/2000 Sb., zákona </w:t>
      </w:r>
      <w:r w:rsidR="00841721" w:rsidRPr="00133C15">
        <w:rPr>
          <w:szCs w:val="24"/>
        </w:rPr>
        <w:t>č. </w:t>
      </w:r>
      <w:r w:rsidRPr="00133C15">
        <w:rPr>
          <w:szCs w:val="24"/>
        </w:rPr>
        <w:t xml:space="preserve">238/2000 Sb., zákona </w:t>
      </w:r>
      <w:r w:rsidR="00841721" w:rsidRPr="00133C15">
        <w:rPr>
          <w:szCs w:val="24"/>
        </w:rPr>
        <w:t>č. </w:t>
      </w:r>
      <w:r w:rsidRPr="00133C15">
        <w:rPr>
          <w:szCs w:val="24"/>
        </w:rPr>
        <w:t xml:space="preserve">258/2000 Sb., zákona </w:t>
      </w:r>
      <w:r w:rsidR="00841721" w:rsidRPr="00133C15">
        <w:rPr>
          <w:szCs w:val="24"/>
        </w:rPr>
        <w:t>č. </w:t>
      </w:r>
      <w:r w:rsidRPr="00133C15">
        <w:rPr>
          <w:szCs w:val="24"/>
        </w:rPr>
        <w:t xml:space="preserve">411/2000 Sb., zákona </w:t>
      </w:r>
      <w:r w:rsidR="00841721" w:rsidRPr="00133C15">
        <w:rPr>
          <w:szCs w:val="24"/>
        </w:rPr>
        <w:t>č. </w:t>
      </w:r>
      <w:r w:rsidRPr="00133C15">
        <w:rPr>
          <w:szCs w:val="24"/>
        </w:rPr>
        <w:t xml:space="preserve">116/2001 Sb., zákona </w:t>
      </w:r>
      <w:r w:rsidR="00841721" w:rsidRPr="00133C15">
        <w:rPr>
          <w:szCs w:val="24"/>
        </w:rPr>
        <w:t>č. </w:t>
      </w:r>
      <w:r w:rsidRPr="00133C15">
        <w:rPr>
          <w:szCs w:val="24"/>
        </w:rPr>
        <w:t xml:space="preserve">353/2001 Sb., zákona č. 151/2002 Sb., zákona </w:t>
      </w:r>
      <w:r w:rsidR="00841721" w:rsidRPr="00133C15">
        <w:rPr>
          <w:szCs w:val="24"/>
        </w:rPr>
        <w:t>č. </w:t>
      </w:r>
      <w:r w:rsidRPr="00133C15">
        <w:rPr>
          <w:szCs w:val="24"/>
        </w:rPr>
        <w:t xml:space="preserve">263/2002 Sb., zákona </w:t>
      </w:r>
      <w:r w:rsidR="00841721" w:rsidRPr="00133C15">
        <w:rPr>
          <w:szCs w:val="24"/>
        </w:rPr>
        <w:t>č. </w:t>
      </w:r>
      <w:r w:rsidRPr="00133C15">
        <w:rPr>
          <w:szCs w:val="24"/>
        </w:rPr>
        <w:t xml:space="preserve">265/2002 Sb., zákona </w:t>
      </w:r>
      <w:r w:rsidR="00841721" w:rsidRPr="00133C15">
        <w:rPr>
          <w:szCs w:val="24"/>
        </w:rPr>
        <w:t>č. </w:t>
      </w:r>
      <w:r w:rsidRPr="00133C15">
        <w:rPr>
          <w:szCs w:val="24"/>
        </w:rPr>
        <w:t xml:space="preserve">320/2002 Sb., zákona č. 518/2002 Sb., zákona </w:t>
      </w:r>
      <w:r w:rsidR="00841721" w:rsidRPr="00133C15">
        <w:rPr>
          <w:szCs w:val="24"/>
        </w:rPr>
        <w:t>č. </w:t>
      </w:r>
      <w:r w:rsidRPr="00133C15">
        <w:rPr>
          <w:szCs w:val="24"/>
        </w:rPr>
        <w:t xml:space="preserve">362/2003 Sb., zákona </w:t>
      </w:r>
      <w:r w:rsidR="00841721" w:rsidRPr="00133C15">
        <w:rPr>
          <w:szCs w:val="24"/>
        </w:rPr>
        <w:t>č. </w:t>
      </w:r>
      <w:r w:rsidRPr="00133C15">
        <w:rPr>
          <w:szCs w:val="24"/>
        </w:rPr>
        <w:t xml:space="preserve">424/2003 Sb., zákona č. 425/2003 Sb., zákona </w:t>
      </w:r>
      <w:r w:rsidR="00841721" w:rsidRPr="00133C15">
        <w:rPr>
          <w:szCs w:val="24"/>
        </w:rPr>
        <w:t>č. </w:t>
      </w:r>
      <w:r w:rsidRPr="00133C15">
        <w:rPr>
          <w:szCs w:val="24"/>
        </w:rPr>
        <w:t xml:space="preserve">453/2003 Sb., zákona </w:t>
      </w:r>
      <w:r w:rsidR="00841721" w:rsidRPr="00133C15">
        <w:rPr>
          <w:szCs w:val="24"/>
        </w:rPr>
        <w:t>č. </w:t>
      </w:r>
      <w:r w:rsidRPr="00133C15">
        <w:rPr>
          <w:szCs w:val="24"/>
        </w:rPr>
        <w:t xml:space="preserve">53/2004 Sb., zákona </w:t>
      </w:r>
      <w:r w:rsidR="00841721" w:rsidRPr="00133C15">
        <w:rPr>
          <w:szCs w:val="24"/>
        </w:rPr>
        <w:t>č. </w:t>
      </w:r>
      <w:r w:rsidRPr="00133C15">
        <w:rPr>
          <w:szCs w:val="24"/>
        </w:rPr>
        <w:t xml:space="preserve">167/2004 Sb., zákona č. 281/2004 Sb., zákona </w:t>
      </w:r>
      <w:r w:rsidR="00841721" w:rsidRPr="00133C15">
        <w:rPr>
          <w:szCs w:val="24"/>
        </w:rPr>
        <w:t>č. </w:t>
      </w:r>
      <w:r w:rsidRPr="00133C15">
        <w:rPr>
          <w:szCs w:val="24"/>
        </w:rPr>
        <w:t xml:space="preserve">359/2004 Sb., zákona </w:t>
      </w:r>
      <w:r w:rsidR="00841721" w:rsidRPr="00133C15">
        <w:rPr>
          <w:szCs w:val="24"/>
        </w:rPr>
        <w:t>č. </w:t>
      </w:r>
      <w:r w:rsidRPr="00133C15">
        <w:rPr>
          <w:szCs w:val="24"/>
        </w:rPr>
        <w:t xml:space="preserve">436/2004 Sb., zákona </w:t>
      </w:r>
      <w:r w:rsidR="00841721" w:rsidRPr="00133C15">
        <w:rPr>
          <w:szCs w:val="24"/>
        </w:rPr>
        <w:t>č. </w:t>
      </w:r>
      <w:r w:rsidRPr="00133C15">
        <w:rPr>
          <w:szCs w:val="24"/>
        </w:rPr>
        <w:t xml:space="preserve">501/2004 Sb., zákona </w:t>
      </w:r>
      <w:r w:rsidR="00841721" w:rsidRPr="00133C15">
        <w:rPr>
          <w:szCs w:val="24"/>
        </w:rPr>
        <w:t>č. </w:t>
      </w:r>
      <w:r w:rsidRPr="00133C15">
        <w:rPr>
          <w:szCs w:val="24"/>
        </w:rPr>
        <w:t xml:space="preserve">168/2005 Sb., zákona </w:t>
      </w:r>
      <w:r w:rsidR="00841721" w:rsidRPr="00133C15">
        <w:rPr>
          <w:szCs w:val="24"/>
        </w:rPr>
        <w:t>č. </w:t>
      </w:r>
      <w:r w:rsidRPr="00133C15">
        <w:rPr>
          <w:szCs w:val="24"/>
        </w:rPr>
        <w:t xml:space="preserve">361/2005 Sb., zákona </w:t>
      </w:r>
      <w:r w:rsidR="00841721" w:rsidRPr="00133C15">
        <w:rPr>
          <w:szCs w:val="24"/>
        </w:rPr>
        <w:t>č. </w:t>
      </w:r>
      <w:r w:rsidRPr="00133C15">
        <w:rPr>
          <w:szCs w:val="24"/>
        </w:rPr>
        <w:t xml:space="preserve">381/2005 Sb., zákona č. 413/2005 Sb., zákona </w:t>
      </w:r>
      <w:r w:rsidR="00841721" w:rsidRPr="00133C15">
        <w:rPr>
          <w:szCs w:val="24"/>
        </w:rPr>
        <w:t>č. </w:t>
      </w:r>
      <w:r w:rsidRPr="00133C15">
        <w:rPr>
          <w:szCs w:val="24"/>
        </w:rPr>
        <w:t xml:space="preserve">24/2006 Sb., zákona </w:t>
      </w:r>
      <w:r w:rsidR="00841721" w:rsidRPr="00133C15">
        <w:rPr>
          <w:szCs w:val="24"/>
        </w:rPr>
        <w:t>č. </w:t>
      </w:r>
      <w:r w:rsidRPr="00133C15">
        <w:rPr>
          <w:szCs w:val="24"/>
        </w:rPr>
        <w:t xml:space="preserve">70/2006 Sb., zákona </w:t>
      </w:r>
      <w:r w:rsidR="00841721" w:rsidRPr="00133C15">
        <w:rPr>
          <w:szCs w:val="24"/>
        </w:rPr>
        <w:t>č. </w:t>
      </w:r>
      <w:r w:rsidRPr="00133C15">
        <w:rPr>
          <w:szCs w:val="24"/>
        </w:rPr>
        <w:t xml:space="preserve">81/2006 Sb., zákona č. 109/2006 Sb., zákona č. 112/2006 Sb., zákona </w:t>
      </w:r>
      <w:r w:rsidR="00841721" w:rsidRPr="00133C15">
        <w:rPr>
          <w:szCs w:val="24"/>
        </w:rPr>
        <w:t>č. </w:t>
      </w:r>
      <w:r w:rsidRPr="00133C15">
        <w:rPr>
          <w:szCs w:val="24"/>
        </w:rPr>
        <w:t xml:space="preserve">161/2006 Sb., zákona </w:t>
      </w:r>
      <w:r w:rsidR="00841721" w:rsidRPr="00133C15">
        <w:rPr>
          <w:szCs w:val="24"/>
        </w:rPr>
        <w:t>č. </w:t>
      </w:r>
      <w:r w:rsidRPr="00133C15">
        <w:rPr>
          <w:szCs w:val="24"/>
        </w:rPr>
        <w:t xml:space="preserve">189/2006 Sb., zákona </w:t>
      </w:r>
      <w:r w:rsidR="00841721" w:rsidRPr="00133C15">
        <w:rPr>
          <w:szCs w:val="24"/>
        </w:rPr>
        <w:t>č. </w:t>
      </w:r>
      <w:r w:rsidRPr="00133C15">
        <w:rPr>
          <w:szCs w:val="24"/>
        </w:rPr>
        <w:t xml:space="preserve">214/2006 Sb., zákona </w:t>
      </w:r>
      <w:r w:rsidR="00841721" w:rsidRPr="00133C15">
        <w:rPr>
          <w:szCs w:val="24"/>
        </w:rPr>
        <w:t>č. </w:t>
      </w:r>
      <w:r w:rsidRPr="00133C15">
        <w:rPr>
          <w:szCs w:val="24"/>
        </w:rPr>
        <w:t xml:space="preserve">342/2006 Sb., nálezu Ústavního soudu, vyhlášeného pod č. 405/2006 Sb., zákona č. 585/2006 Sb., zákona </w:t>
      </w:r>
      <w:r w:rsidR="00841721" w:rsidRPr="00133C15">
        <w:rPr>
          <w:szCs w:val="24"/>
        </w:rPr>
        <w:t>č. </w:t>
      </w:r>
      <w:r w:rsidRPr="00133C15">
        <w:rPr>
          <w:szCs w:val="24"/>
        </w:rPr>
        <w:t xml:space="preserve">152/2007 Sb., zákona </w:t>
      </w:r>
      <w:r w:rsidR="00841721" w:rsidRPr="00133C15">
        <w:rPr>
          <w:szCs w:val="24"/>
        </w:rPr>
        <w:t>č. </w:t>
      </w:r>
      <w:r w:rsidRPr="00133C15">
        <w:rPr>
          <w:szCs w:val="24"/>
        </w:rPr>
        <w:t xml:space="preserve">181/2007 Sb., zákona </w:t>
      </w:r>
      <w:r w:rsidR="00841721" w:rsidRPr="00133C15">
        <w:rPr>
          <w:szCs w:val="24"/>
        </w:rPr>
        <w:t>č. </w:t>
      </w:r>
      <w:r w:rsidRPr="00133C15">
        <w:rPr>
          <w:szCs w:val="24"/>
        </w:rPr>
        <w:t xml:space="preserve">261/2007 Sb., zákona </w:t>
      </w:r>
      <w:r w:rsidR="00841721" w:rsidRPr="00133C15">
        <w:rPr>
          <w:szCs w:val="24"/>
        </w:rPr>
        <w:t>č. </w:t>
      </w:r>
      <w:r w:rsidRPr="00133C15">
        <w:rPr>
          <w:szCs w:val="24"/>
        </w:rPr>
        <w:t xml:space="preserve">270/2007 Sb., zákona </w:t>
      </w:r>
      <w:r w:rsidR="00841721" w:rsidRPr="00133C15">
        <w:rPr>
          <w:szCs w:val="24"/>
        </w:rPr>
        <w:t>č. </w:t>
      </w:r>
      <w:r w:rsidRPr="00133C15">
        <w:rPr>
          <w:szCs w:val="24"/>
        </w:rPr>
        <w:t xml:space="preserve">296/2007 Sb., zákona č. 305/2008 Sb., zákona </w:t>
      </w:r>
      <w:r w:rsidR="00841721" w:rsidRPr="00133C15">
        <w:rPr>
          <w:szCs w:val="24"/>
        </w:rPr>
        <w:t>č. </w:t>
      </w:r>
      <w:r w:rsidRPr="00133C15">
        <w:rPr>
          <w:szCs w:val="24"/>
        </w:rPr>
        <w:t xml:space="preserve">306/2008 Sb., zákona </w:t>
      </w:r>
      <w:r w:rsidR="00841721" w:rsidRPr="00133C15">
        <w:rPr>
          <w:szCs w:val="24"/>
        </w:rPr>
        <w:t>č. </w:t>
      </w:r>
      <w:r w:rsidRPr="00133C15">
        <w:rPr>
          <w:szCs w:val="24"/>
        </w:rPr>
        <w:t xml:space="preserve">382/2008 Sb., zákona </w:t>
      </w:r>
      <w:r w:rsidR="00841721" w:rsidRPr="00133C15">
        <w:rPr>
          <w:szCs w:val="24"/>
        </w:rPr>
        <w:t>č. </w:t>
      </w:r>
      <w:r w:rsidRPr="00133C15">
        <w:rPr>
          <w:szCs w:val="24"/>
        </w:rPr>
        <w:t xml:space="preserve">479/2008 Sb., zákona </w:t>
      </w:r>
      <w:r w:rsidR="00841721" w:rsidRPr="00133C15">
        <w:rPr>
          <w:szCs w:val="24"/>
        </w:rPr>
        <w:t>č. </w:t>
      </w:r>
      <w:r w:rsidRPr="00133C15">
        <w:rPr>
          <w:szCs w:val="24"/>
        </w:rPr>
        <w:t xml:space="preserve">41/2009 Sb., zákona </w:t>
      </w:r>
      <w:r w:rsidR="00841721" w:rsidRPr="00133C15">
        <w:rPr>
          <w:szCs w:val="24"/>
        </w:rPr>
        <w:t>č. </w:t>
      </w:r>
      <w:r w:rsidRPr="00133C15">
        <w:rPr>
          <w:szCs w:val="24"/>
        </w:rPr>
        <w:t xml:space="preserve">158/2009 Sb., zákona </w:t>
      </w:r>
      <w:r w:rsidR="00841721" w:rsidRPr="00133C15">
        <w:rPr>
          <w:szCs w:val="24"/>
        </w:rPr>
        <w:t>č. </w:t>
      </w:r>
      <w:r w:rsidRPr="00133C15">
        <w:rPr>
          <w:szCs w:val="24"/>
        </w:rPr>
        <w:t xml:space="preserve">227/2009 Sb., zákona č. 281/2009 Sb., zákona </w:t>
      </w:r>
      <w:r w:rsidR="00841721" w:rsidRPr="00133C15">
        <w:rPr>
          <w:szCs w:val="24"/>
        </w:rPr>
        <w:t>č. </w:t>
      </w:r>
      <w:r w:rsidRPr="00133C15">
        <w:rPr>
          <w:szCs w:val="24"/>
        </w:rPr>
        <w:t xml:space="preserve">303/2009 Sb., zákona </w:t>
      </w:r>
      <w:r w:rsidR="00841721" w:rsidRPr="00133C15">
        <w:rPr>
          <w:szCs w:val="24"/>
        </w:rPr>
        <w:t>č. </w:t>
      </w:r>
      <w:r w:rsidRPr="00133C15">
        <w:rPr>
          <w:szCs w:val="24"/>
        </w:rPr>
        <w:t xml:space="preserve">326/2009 Sb., zákona </w:t>
      </w:r>
      <w:r w:rsidR="00841721" w:rsidRPr="00133C15">
        <w:rPr>
          <w:szCs w:val="24"/>
        </w:rPr>
        <w:t>č. </w:t>
      </w:r>
      <w:r w:rsidRPr="00133C15">
        <w:rPr>
          <w:szCs w:val="24"/>
        </w:rPr>
        <w:t xml:space="preserve">347/2010 Sb., zákona </w:t>
      </w:r>
      <w:r w:rsidR="00841721" w:rsidRPr="00133C15">
        <w:rPr>
          <w:szCs w:val="24"/>
        </w:rPr>
        <w:t>č. </w:t>
      </w:r>
      <w:r w:rsidRPr="00133C15">
        <w:rPr>
          <w:szCs w:val="24"/>
        </w:rPr>
        <w:t xml:space="preserve">73/2011 Sb., nálezu Ústavního soudu, vyhlášeného pod č. 177/2011 Sb., zákona </w:t>
      </w:r>
      <w:r w:rsidR="00841721" w:rsidRPr="00133C15">
        <w:rPr>
          <w:szCs w:val="24"/>
        </w:rPr>
        <w:t>č. </w:t>
      </w:r>
      <w:r w:rsidRPr="00133C15">
        <w:rPr>
          <w:szCs w:val="24"/>
        </w:rPr>
        <w:t xml:space="preserve">180/2011 Sb., zákona </w:t>
      </w:r>
      <w:r w:rsidR="00841721" w:rsidRPr="00133C15">
        <w:rPr>
          <w:szCs w:val="24"/>
        </w:rPr>
        <w:t>č. </w:t>
      </w:r>
      <w:r w:rsidRPr="00133C15">
        <w:rPr>
          <w:szCs w:val="24"/>
        </w:rPr>
        <w:t xml:space="preserve">220/2011 Sb., zákona </w:t>
      </w:r>
      <w:r w:rsidR="00841721" w:rsidRPr="00133C15">
        <w:rPr>
          <w:szCs w:val="24"/>
        </w:rPr>
        <w:t>č. </w:t>
      </w:r>
      <w:r w:rsidRPr="00133C15">
        <w:rPr>
          <w:szCs w:val="24"/>
        </w:rPr>
        <w:t xml:space="preserve">263/2011 Sb., zákona </w:t>
      </w:r>
      <w:r w:rsidR="00841721" w:rsidRPr="00133C15">
        <w:rPr>
          <w:szCs w:val="24"/>
        </w:rPr>
        <w:t>č. </w:t>
      </w:r>
      <w:r w:rsidRPr="00133C15">
        <w:rPr>
          <w:szCs w:val="24"/>
        </w:rPr>
        <w:t xml:space="preserve">329/2011 Sb., zákona </w:t>
      </w:r>
      <w:r w:rsidR="00841721" w:rsidRPr="00133C15">
        <w:rPr>
          <w:szCs w:val="24"/>
        </w:rPr>
        <w:t>č. </w:t>
      </w:r>
      <w:r w:rsidRPr="00133C15">
        <w:rPr>
          <w:szCs w:val="24"/>
        </w:rPr>
        <w:t xml:space="preserve">341/2011 Sb., zákona </w:t>
      </w:r>
      <w:r w:rsidR="00841721" w:rsidRPr="00133C15">
        <w:rPr>
          <w:szCs w:val="24"/>
        </w:rPr>
        <w:t>č. </w:t>
      </w:r>
      <w:r w:rsidRPr="00133C15">
        <w:rPr>
          <w:szCs w:val="24"/>
        </w:rPr>
        <w:t xml:space="preserve">348/2011 Sb., zákona </w:t>
      </w:r>
      <w:r w:rsidR="00841721" w:rsidRPr="00133C15">
        <w:rPr>
          <w:szCs w:val="24"/>
        </w:rPr>
        <w:t>č. </w:t>
      </w:r>
      <w:r w:rsidRPr="00133C15">
        <w:rPr>
          <w:szCs w:val="24"/>
        </w:rPr>
        <w:t xml:space="preserve">364/2011 Sb., zákona č. 365/2011 Sb., zákona </w:t>
      </w:r>
      <w:r w:rsidR="00841721" w:rsidRPr="00133C15">
        <w:rPr>
          <w:szCs w:val="24"/>
        </w:rPr>
        <w:t>č. </w:t>
      </w:r>
      <w:r w:rsidRPr="00133C15">
        <w:rPr>
          <w:szCs w:val="24"/>
        </w:rPr>
        <w:t xml:space="preserve">366/2011 Sb., zákona </w:t>
      </w:r>
      <w:r w:rsidR="00841721" w:rsidRPr="00133C15">
        <w:rPr>
          <w:szCs w:val="24"/>
        </w:rPr>
        <w:t>č. </w:t>
      </w:r>
      <w:r w:rsidRPr="00133C15">
        <w:rPr>
          <w:szCs w:val="24"/>
        </w:rPr>
        <w:t xml:space="preserve">367/2011 Sb., zákona č. 375/2011 Sb., zákona č. 428/2011 Sb., zákona </w:t>
      </w:r>
      <w:r w:rsidR="00841721" w:rsidRPr="00133C15">
        <w:rPr>
          <w:szCs w:val="24"/>
        </w:rPr>
        <w:t>č. </w:t>
      </w:r>
      <w:r w:rsidRPr="00133C15">
        <w:rPr>
          <w:szCs w:val="24"/>
        </w:rPr>
        <w:t xml:space="preserve">458/2011 Sb., zákona </w:t>
      </w:r>
      <w:r w:rsidR="00841721" w:rsidRPr="00133C15">
        <w:rPr>
          <w:szCs w:val="24"/>
        </w:rPr>
        <w:t>č. </w:t>
      </w:r>
      <w:r w:rsidRPr="00133C15">
        <w:rPr>
          <w:szCs w:val="24"/>
        </w:rPr>
        <w:t xml:space="preserve">470/2011 Sb., zákona č. 167/2012 Sb., zákona </w:t>
      </w:r>
      <w:r w:rsidR="00841721" w:rsidRPr="00133C15">
        <w:rPr>
          <w:szCs w:val="24"/>
        </w:rPr>
        <w:t>č. </w:t>
      </w:r>
      <w:r w:rsidRPr="00133C15">
        <w:rPr>
          <w:szCs w:val="24"/>
        </w:rPr>
        <w:t xml:space="preserve">399/2012 Sb., zákona </w:t>
      </w:r>
      <w:r w:rsidR="00841721" w:rsidRPr="00133C15">
        <w:rPr>
          <w:szCs w:val="24"/>
        </w:rPr>
        <w:t>č. </w:t>
      </w:r>
      <w:r w:rsidRPr="00133C15">
        <w:rPr>
          <w:szCs w:val="24"/>
        </w:rPr>
        <w:t xml:space="preserve">401/2012 Sb., zákona č. 403/2012 Sb., zákona č. 274/2013 Sb., zákona </w:t>
      </w:r>
      <w:r w:rsidR="00841721" w:rsidRPr="00133C15">
        <w:rPr>
          <w:szCs w:val="24"/>
        </w:rPr>
        <w:t>č. </w:t>
      </w:r>
      <w:r w:rsidRPr="00133C15">
        <w:rPr>
          <w:szCs w:val="24"/>
        </w:rPr>
        <w:t xml:space="preserve">303/2013 Sb., zákona </w:t>
      </w:r>
      <w:r w:rsidR="00841721" w:rsidRPr="00133C15">
        <w:rPr>
          <w:szCs w:val="24"/>
        </w:rPr>
        <w:t>č. </w:t>
      </w:r>
      <w:r w:rsidRPr="00133C15">
        <w:rPr>
          <w:szCs w:val="24"/>
        </w:rPr>
        <w:t xml:space="preserve">313/2013 Sb., zákonného opatření Senátu č. 344/2013 Sb., zákona </w:t>
      </w:r>
      <w:r w:rsidR="00841721" w:rsidRPr="00133C15">
        <w:rPr>
          <w:szCs w:val="24"/>
        </w:rPr>
        <w:t>č. </w:t>
      </w:r>
      <w:r w:rsidRPr="00133C15">
        <w:rPr>
          <w:szCs w:val="24"/>
        </w:rPr>
        <w:t xml:space="preserve">64/2014 Sb., zákona </w:t>
      </w:r>
      <w:r w:rsidR="00841721" w:rsidRPr="00133C15">
        <w:rPr>
          <w:szCs w:val="24"/>
        </w:rPr>
        <w:t>č. </w:t>
      </w:r>
      <w:r w:rsidRPr="00133C15">
        <w:rPr>
          <w:szCs w:val="24"/>
        </w:rPr>
        <w:t xml:space="preserve">136/2014 Sb., zákona č. 250/2014 Sb., zákona </w:t>
      </w:r>
      <w:r w:rsidR="00841721" w:rsidRPr="00133C15">
        <w:rPr>
          <w:szCs w:val="24"/>
        </w:rPr>
        <w:t>č. </w:t>
      </w:r>
      <w:r w:rsidRPr="00133C15">
        <w:rPr>
          <w:szCs w:val="24"/>
        </w:rPr>
        <w:t xml:space="preserve">251/2014 Sb., zákona </w:t>
      </w:r>
      <w:r w:rsidR="00841721" w:rsidRPr="00133C15">
        <w:rPr>
          <w:szCs w:val="24"/>
        </w:rPr>
        <w:t>č. </w:t>
      </w:r>
      <w:r w:rsidRPr="00133C15">
        <w:rPr>
          <w:szCs w:val="24"/>
        </w:rPr>
        <w:t xml:space="preserve">267/2014 Sb., zákona č. 332/2014 Sb., zákona č. 131/2015 Sb., zákona </w:t>
      </w:r>
      <w:r w:rsidR="00841721" w:rsidRPr="00133C15">
        <w:rPr>
          <w:szCs w:val="24"/>
        </w:rPr>
        <w:t>č. </w:t>
      </w:r>
      <w:r w:rsidRPr="00133C15">
        <w:rPr>
          <w:szCs w:val="24"/>
        </w:rPr>
        <w:t xml:space="preserve">317/2015 Sb., zákona </w:t>
      </w:r>
      <w:r w:rsidR="00841721" w:rsidRPr="00133C15">
        <w:rPr>
          <w:szCs w:val="24"/>
        </w:rPr>
        <w:t>č. </w:t>
      </w:r>
      <w:r w:rsidRPr="00133C15">
        <w:rPr>
          <w:szCs w:val="24"/>
        </w:rPr>
        <w:t xml:space="preserve">377/2015 Sb., zákona č. 47/2016 Sb., zákona </w:t>
      </w:r>
      <w:r w:rsidR="00841721" w:rsidRPr="00133C15">
        <w:rPr>
          <w:szCs w:val="24"/>
        </w:rPr>
        <w:t>č. </w:t>
      </w:r>
      <w:r w:rsidRPr="00133C15">
        <w:rPr>
          <w:szCs w:val="24"/>
        </w:rPr>
        <w:t xml:space="preserve">137/2016 Sb., zákona </w:t>
      </w:r>
      <w:r w:rsidR="00841721" w:rsidRPr="00133C15">
        <w:rPr>
          <w:szCs w:val="24"/>
        </w:rPr>
        <w:t>č. </w:t>
      </w:r>
      <w:r w:rsidRPr="00133C15">
        <w:rPr>
          <w:szCs w:val="24"/>
        </w:rPr>
        <w:t xml:space="preserve">190/2016 Sb., zákona </w:t>
      </w:r>
      <w:r w:rsidR="00841721" w:rsidRPr="00133C15">
        <w:rPr>
          <w:szCs w:val="24"/>
        </w:rPr>
        <w:t>č. </w:t>
      </w:r>
      <w:r w:rsidRPr="00133C15">
        <w:rPr>
          <w:szCs w:val="24"/>
        </w:rPr>
        <w:t xml:space="preserve">213/2016 Sb., zákona č. 298/2016 Sb., zákona </w:t>
      </w:r>
      <w:r w:rsidR="00841721" w:rsidRPr="00133C15">
        <w:rPr>
          <w:szCs w:val="24"/>
        </w:rPr>
        <w:t>č. </w:t>
      </w:r>
      <w:r w:rsidRPr="00133C15">
        <w:rPr>
          <w:szCs w:val="24"/>
        </w:rPr>
        <w:t xml:space="preserve">24/2017 Sb., zákona </w:t>
      </w:r>
      <w:r w:rsidR="00841721" w:rsidRPr="00133C15">
        <w:rPr>
          <w:szCs w:val="24"/>
        </w:rPr>
        <w:t>č. </w:t>
      </w:r>
      <w:r w:rsidRPr="00133C15">
        <w:rPr>
          <w:szCs w:val="24"/>
        </w:rPr>
        <w:t xml:space="preserve">99/2017 Sb., zákona </w:t>
      </w:r>
      <w:r w:rsidR="00841721" w:rsidRPr="00133C15">
        <w:rPr>
          <w:szCs w:val="24"/>
        </w:rPr>
        <w:t>č. </w:t>
      </w:r>
      <w:r w:rsidRPr="00133C15">
        <w:rPr>
          <w:szCs w:val="24"/>
        </w:rPr>
        <w:t xml:space="preserve">148/2017 Sb., zákona </w:t>
      </w:r>
      <w:r w:rsidR="00841721" w:rsidRPr="00133C15">
        <w:rPr>
          <w:szCs w:val="24"/>
        </w:rPr>
        <w:t>č. </w:t>
      </w:r>
      <w:r w:rsidRPr="00133C15">
        <w:rPr>
          <w:szCs w:val="24"/>
        </w:rPr>
        <w:t xml:space="preserve">183/2017 Sb., zákona </w:t>
      </w:r>
      <w:r w:rsidR="00841721" w:rsidRPr="00133C15">
        <w:rPr>
          <w:szCs w:val="24"/>
        </w:rPr>
        <w:t>č. </w:t>
      </w:r>
      <w:r w:rsidRPr="00133C15">
        <w:rPr>
          <w:szCs w:val="24"/>
        </w:rPr>
        <w:t xml:space="preserve">195/2017 Sb., zákona </w:t>
      </w:r>
      <w:r w:rsidR="00841721" w:rsidRPr="00133C15">
        <w:rPr>
          <w:szCs w:val="24"/>
        </w:rPr>
        <w:t>č. </w:t>
      </w:r>
      <w:r w:rsidRPr="00133C15">
        <w:rPr>
          <w:szCs w:val="24"/>
        </w:rPr>
        <w:t xml:space="preserve">203/2017 Sb., zákona č. 259/2017 Sb., zákona </w:t>
      </w:r>
      <w:r w:rsidR="00841721" w:rsidRPr="00133C15">
        <w:rPr>
          <w:szCs w:val="24"/>
        </w:rPr>
        <w:t>č. </w:t>
      </w:r>
      <w:r w:rsidRPr="00133C15">
        <w:rPr>
          <w:szCs w:val="24"/>
        </w:rPr>
        <w:t xml:space="preserve">310/2017 Sb., zákona </w:t>
      </w:r>
      <w:r w:rsidR="00841721" w:rsidRPr="00133C15">
        <w:rPr>
          <w:szCs w:val="24"/>
        </w:rPr>
        <w:t>č. </w:t>
      </w:r>
      <w:r w:rsidRPr="00133C15">
        <w:rPr>
          <w:szCs w:val="24"/>
        </w:rPr>
        <w:t xml:space="preserve">92/2018 Sb., zákona </w:t>
      </w:r>
      <w:r w:rsidR="00841721" w:rsidRPr="00133C15">
        <w:rPr>
          <w:szCs w:val="24"/>
        </w:rPr>
        <w:t>č. </w:t>
      </w:r>
      <w:r w:rsidRPr="00133C15">
        <w:rPr>
          <w:szCs w:val="24"/>
        </w:rPr>
        <w:t xml:space="preserve">335/2018 Sb., zákona </w:t>
      </w:r>
      <w:r w:rsidRPr="00133C15">
        <w:rPr>
          <w:szCs w:val="24"/>
        </w:rPr>
        <w:lastRenderedPageBreak/>
        <w:t xml:space="preserve">č. 111/2019 Sb., zákona </w:t>
      </w:r>
      <w:r w:rsidR="00841721" w:rsidRPr="00133C15">
        <w:rPr>
          <w:szCs w:val="24"/>
        </w:rPr>
        <w:t>č. </w:t>
      </w:r>
      <w:r w:rsidRPr="00133C15">
        <w:rPr>
          <w:szCs w:val="24"/>
        </w:rPr>
        <w:t xml:space="preserve">164/2019 Sb., zákona </w:t>
      </w:r>
      <w:r w:rsidR="00841721" w:rsidRPr="00133C15">
        <w:rPr>
          <w:szCs w:val="24"/>
        </w:rPr>
        <w:t>č. </w:t>
      </w:r>
      <w:r w:rsidRPr="00133C15">
        <w:rPr>
          <w:szCs w:val="24"/>
        </w:rPr>
        <w:t xml:space="preserve">228/2019 Sb., zákona </w:t>
      </w:r>
      <w:r w:rsidR="00841721" w:rsidRPr="00133C15">
        <w:rPr>
          <w:szCs w:val="24"/>
        </w:rPr>
        <w:t>č. </w:t>
      </w:r>
      <w:r w:rsidRPr="00133C15">
        <w:rPr>
          <w:szCs w:val="24"/>
        </w:rPr>
        <w:t xml:space="preserve">315/2019 Sb., zákona </w:t>
      </w:r>
      <w:r w:rsidR="00841721" w:rsidRPr="00133C15">
        <w:rPr>
          <w:szCs w:val="24"/>
        </w:rPr>
        <w:t>č. </w:t>
      </w:r>
      <w:r w:rsidRPr="00133C15">
        <w:rPr>
          <w:szCs w:val="24"/>
        </w:rPr>
        <w:t xml:space="preserve">255/2020 Sb., zákona </w:t>
      </w:r>
      <w:r w:rsidR="00841721" w:rsidRPr="00133C15">
        <w:rPr>
          <w:szCs w:val="24"/>
        </w:rPr>
        <w:t>č. </w:t>
      </w:r>
      <w:r w:rsidRPr="00133C15">
        <w:rPr>
          <w:szCs w:val="24"/>
        </w:rPr>
        <w:t>540/2020 Sb</w:t>
      </w:r>
      <w:r w:rsidR="00141C1A" w:rsidRPr="00133C15">
        <w:rPr>
          <w:szCs w:val="24"/>
        </w:rPr>
        <w:t>.</w:t>
      </w:r>
      <w:r w:rsidRPr="00133C15">
        <w:rPr>
          <w:szCs w:val="24"/>
        </w:rPr>
        <w:t xml:space="preserve">, zákona </w:t>
      </w:r>
      <w:r w:rsidR="00841721" w:rsidRPr="00133C15">
        <w:rPr>
          <w:szCs w:val="24"/>
        </w:rPr>
        <w:t>č. </w:t>
      </w:r>
      <w:r w:rsidRPr="00133C15">
        <w:rPr>
          <w:szCs w:val="24"/>
        </w:rPr>
        <w:t xml:space="preserve">261/2021 Sb., zákona </w:t>
      </w:r>
      <w:r w:rsidR="00841721" w:rsidRPr="00133C15">
        <w:rPr>
          <w:szCs w:val="24"/>
        </w:rPr>
        <w:t>č. </w:t>
      </w:r>
      <w:r w:rsidRPr="00133C15">
        <w:rPr>
          <w:szCs w:val="24"/>
        </w:rPr>
        <w:t xml:space="preserve">270/2021 Sb., zákona </w:t>
      </w:r>
      <w:r w:rsidR="00841721" w:rsidRPr="00133C15">
        <w:rPr>
          <w:szCs w:val="24"/>
        </w:rPr>
        <w:t>č. </w:t>
      </w:r>
      <w:r w:rsidRPr="00133C15">
        <w:rPr>
          <w:szCs w:val="24"/>
        </w:rPr>
        <w:t>323/2021 Sb</w:t>
      </w:r>
      <w:r w:rsidR="00141C1A" w:rsidRPr="00133C15">
        <w:rPr>
          <w:szCs w:val="24"/>
        </w:rPr>
        <w:t>.</w:t>
      </w:r>
      <w:r w:rsidRPr="00133C15">
        <w:rPr>
          <w:szCs w:val="24"/>
        </w:rPr>
        <w:t xml:space="preserve">, zákona </w:t>
      </w:r>
      <w:r w:rsidR="00841721" w:rsidRPr="00133C15">
        <w:rPr>
          <w:szCs w:val="24"/>
        </w:rPr>
        <w:t>č. </w:t>
      </w:r>
      <w:r w:rsidRPr="00133C15">
        <w:rPr>
          <w:szCs w:val="24"/>
        </w:rPr>
        <w:t xml:space="preserve">330/2021 Sb., zákona </w:t>
      </w:r>
      <w:r w:rsidR="00841721" w:rsidRPr="00133C15">
        <w:rPr>
          <w:szCs w:val="24"/>
        </w:rPr>
        <w:t>č. </w:t>
      </w:r>
      <w:r w:rsidRPr="00133C15">
        <w:rPr>
          <w:szCs w:val="24"/>
        </w:rPr>
        <w:t xml:space="preserve">216/2022 Sb., zákona </w:t>
      </w:r>
      <w:r w:rsidR="00841721" w:rsidRPr="00133C15">
        <w:rPr>
          <w:szCs w:val="24"/>
        </w:rPr>
        <w:t>č. </w:t>
      </w:r>
      <w:r w:rsidRPr="00133C15">
        <w:rPr>
          <w:szCs w:val="24"/>
        </w:rPr>
        <w:t xml:space="preserve">221/2022 Sb., zákona </w:t>
      </w:r>
      <w:r w:rsidR="00841721" w:rsidRPr="00133C15">
        <w:rPr>
          <w:szCs w:val="24"/>
        </w:rPr>
        <w:t>č. </w:t>
      </w:r>
      <w:r w:rsidRPr="00133C15">
        <w:rPr>
          <w:szCs w:val="24"/>
        </w:rPr>
        <w:t xml:space="preserve">366/2022 Sb., zákona </w:t>
      </w:r>
      <w:r w:rsidR="00841721" w:rsidRPr="00133C15">
        <w:rPr>
          <w:szCs w:val="24"/>
        </w:rPr>
        <w:t>č. </w:t>
      </w:r>
      <w:r w:rsidRPr="00133C15">
        <w:rPr>
          <w:szCs w:val="24"/>
        </w:rPr>
        <w:t xml:space="preserve">423/2022 Sb. </w:t>
      </w:r>
      <w:r w:rsidR="00841721" w:rsidRPr="00133C15">
        <w:rPr>
          <w:szCs w:val="24"/>
        </w:rPr>
        <w:t>a </w:t>
      </w:r>
      <w:r w:rsidRPr="00133C15">
        <w:rPr>
          <w:szCs w:val="24"/>
        </w:rPr>
        <w:t xml:space="preserve">zákona </w:t>
      </w:r>
      <w:r w:rsidR="00841721" w:rsidRPr="00133C15">
        <w:rPr>
          <w:szCs w:val="24"/>
        </w:rPr>
        <w:t>č. </w:t>
      </w:r>
      <w:r w:rsidRPr="00133C15">
        <w:rPr>
          <w:szCs w:val="24"/>
        </w:rPr>
        <w:t>455/2022 Sb., se mění takto:</w:t>
      </w:r>
    </w:p>
    <w:p w14:paraId="5805C340" w14:textId="4137DD03" w:rsidR="001924A8" w:rsidRPr="00133C15" w:rsidRDefault="00841721" w:rsidP="003A61A1">
      <w:pPr>
        <w:pStyle w:val="Novelizanbod"/>
        <w:keepNext w:val="0"/>
        <w:keepLines w:val="0"/>
        <w:widowControl w:val="0"/>
        <w:numPr>
          <w:ilvl w:val="0"/>
          <w:numId w:val="57"/>
        </w:numPr>
        <w:rPr>
          <w:szCs w:val="24"/>
        </w:rPr>
      </w:pPr>
      <w:r w:rsidRPr="00133C15">
        <w:rPr>
          <w:szCs w:val="24"/>
        </w:rPr>
        <w:t>V § 6 </w:t>
      </w:r>
      <w:r w:rsidR="001924A8" w:rsidRPr="00133C15">
        <w:rPr>
          <w:szCs w:val="24"/>
        </w:rPr>
        <w:t xml:space="preserve">odst. </w:t>
      </w:r>
      <w:r w:rsidRPr="00133C15">
        <w:rPr>
          <w:szCs w:val="24"/>
        </w:rPr>
        <w:t>4 </w:t>
      </w:r>
      <w:r w:rsidR="001924A8" w:rsidRPr="00133C15">
        <w:rPr>
          <w:szCs w:val="24"/>
        </w:rPr>
        <w:t xml:space="preserve">písm. a) bod </w:t>
      </w:r>
      <w:r w:rsidRPr="00133C15">
        <w:rPr>
          <w:szCs w:val="24"/>
        </w:rPr>
        <w:t>8 </w:t>
      </w:r>
      <w:r w:rsidR="001924A8" w:rsidRPr="00133C15">
        <w:rPr>
          <w:szCs w:val="24"/>
        </w:rPr>
        <w:t>zní:</w:t>
      </w:r>
    </w:p>
    <w:p w14:paraId="25CFFA1C" w14:textId="579247E3" w:rsidR="001924A8" w:rsidRPr="00133C15" w:rsidRDefault="001924A8" w:rsidP="003A61A1">
      <w:pPr>
        <w:pStyle w:val="Odstavecseseznamem"/>
        <w:ind w:left="284"/>
        <w:contextualSpacing w:val="0"/>
        <w:rPr>
          <w:szCs w:val="24"/>
        </w:rPr>
      </w:pPr>
      <w:r w:rsidRPr="00133C15">
        <w:rPr>
          <w:szCs w:val="24"/>
        </w:rPr>
        <w:t>„</w:t>
      </w:r>
      <w:bookmarkStart w:id="10" w:name="_Hlk134780550"/>
      <w:r w:rsidRPr="00133C15">
        <w:rPr>
          <w:szCs w:val="24"/>
        </w:rPr>
        <w:t xml:space="preserve">8. </w:t>
      </w:r>
      <w:r w:rsidR="00841721" w:rsidRPr="00133C15">
        <w:rPr>
          <w:szCs w:val="24"/>
        </w:rPr>
        <w:t>o </w:t>
      </w:r>
      <w:r w:rsidRPr="00133C15">
        <w:rPr>
          <w:szCs w:val="24"/>
        </w:rPr>
        <w:t xml:space="preserve">určení plátce pojistného podle </w:t>
      </w:r>
      <w:r w:rsidR="00841721" w:rsidRPr="00133C15">
        <w:rPr>
          <w:szCs w:val="24"/>
        </w:rPr>
        <w:t>§ 9 </w:t>
      </w:r>
      <w:r w:rsidRPr="00133C15">
        <w:rPr>
          <w:szCs w:val="24"/>
        </w:rPr>
        <w:t xml:space="preserve">odst. </w:t>
      </w:r>
      <w:r w:rsidR="00841721" w:rsidRPr="00133C15">
        <w:rPr>
          <w:szCs w:val="24"/>
        </w:rPr>
        <w:t>8 </w:t>
      </w:r>
      <w:r w:rsidRPr="00133C15">
        <w:rPr>
          <w:szCs w:val="24"/>
        </w:rPr>
        <w:t xml:space="preserve">zákona </w:t>
      </w:r>
      <w:r w:rsidR="00841721" w:rsidRPr="00133C15">
        <w:rPr>
          <w:szCs w:val="24"/>
        </w:rPr>
        <w:t>o </w:t>
      </w:r>
      <w:r w:rsidRPr="00133C15">
        <w:rPr>
          <w:szCs w:val="24"/>
        </w:rPr>
        <w:t xml:space="preserve">pojistném na sociální zabezpečení </w:t>
      </w:r>
      <w:r w:rsidR="00841721" w:rsidRPr="00133C15">
        <w:rPr>
          <w:szCs w:val="24"/>
        </w:rPr>
        <w:t>a </w:t>
      </w:r>
      <w:r w:rsidRPr="00133C15">
        <w:rPr>
          <w:szCs w:val="24"/>
        </w:rPr>
        <w:t>příspěvku na státní politiku zaměstnanosti,</w:t>
      </w:r>
      <w:bookmarkEnd w:id="10"/>
      <w:r w:rsidRPr="00133C15">
        <w:rPr>
          <w:szCs w:val="24"/>
        </w:rPr>
        <w:t>“.</w:t>
      </w:r>
    </w:p>
    <w:p w14:paraId="37268A51" w14:textId="79B03CDC" w:rsidR="001924A8" w:rsidRPr="00133C15" w:rsidRDefault="00841721" w:rsidP="003A61A1">
      <w:pPr>
        <w:pStyle w:val="Novelizanbod"/>
        <w:keepNext w:val="0"/>
        <w:keepLines w:val="0"/>
        <w:widowControl w:val="0"/>
        <w:numPr>
          <w:ilvl w:val="0"/>
          <w:numId w:val="57"/>
        </w:numPr>
        <w:rPr>
          <w:szCs w:val="24"/>
        </w:rPr>
      </w:pPr>
      <w:r w:rsidRPr="00133C15">
        <w:rPr>
          <w:szCs w:val="24"/>
        </w:rPr>
        <w:t>V § 6 </w:t>
      </w:r>
      <w:r w:rsidR="001924A8" w:rsidRPr="00133C15">
        <w:rPr>
          <w:szCs w:val="24"/>
        </w:rPr>
        <w:t xml:space="preserve">odst. </w:t>
      </w:r>
      <w:r w:rsidRPr="00133C15">
        <w:rPr>
          <w:szCs w:val="24"/>
        </w:rPr>
        <w:t>4 </w:t>
      </w:r>
      <w:r w:rsidR="001924A8" w:rsidRPr="00133C15">
        <w:rPr>
          <w:szCs w:val="24"/>
        </w:rPr>
        <w:t xml:space="preserve">se na konci písmene y) tečka nahrazuje čárkou </w:t>
      </w:r>
      <w:r w:rsidRPr="00133C15">
        <w:rPr>
          <w:szCs w:val="24"/>
        </w:rPr>
        <w:t>a </w:t>
      </w:r>
      <w:r w:rsidR="001924A8" w:rsidRPr="00133C15">
        <w:rPr>
          <w:szCs w:val="24"/>
        </w:rPr>
        <w:t>doplňuje se písmeno z), které zní:</w:t>
      </w:r>
    </w:p>
    <w:p w14:paraId="6102782F" w14:textId="42AD62E1" w:rsidR="001924A8" w:rsidRPr="00133C15" w:rsidRDefault="001924A8" w:rsidP="003A61A1">
      <w:pPr>
        <w:pStyle w:val="Odstavecseseznamem"/>
        <w:ind w:left="284" w:hanging="284"/>
        <w:contextualSpacing w:val="0"/>
        <w:rPr>
          <w:szCs w:val="24"/>
        </w:rPr>
      </w:pPr>
      <w:r w:rsidRPr="00133C15">
        <w:rPr>
          <w:szCs w:val="24"/>
        </w:rPr>
        <w:t>„</w:t>
      </w:r>
      <w:bookmarkStart w:id="11" w:name="_Hlk134780794"/>
      <w:r w:rsidRPr="00133C15">
        <w:rPr>
          <w:szCs w:val="24"/>
        </w:rPr>
        <w:t xml:space="preserve">z) vedou evidenci dob pojištění zaměstnanců činných na základě dohody </w:t>
      </w:r>
      <w:r w:rsidR="00841721" w:rsidRPr="00133C15">
        <w:rPr>
          <w:szCs w:val="24"/>
        </w:rPr>
        <w:t>o </w:t>
      </w:r>
      <w:r w:rsidRPr="00133C15">
        <w:rPr>
          <w:szCs w:val="24"/>
        </w:rPr>
        <w:t xml:space="preserve">provedení práce, kteří byli určeni jako plátci pojistného, za kalendářní rok </w:t>
      </w:r>
      <w:r w:rsidR="00841721" w:rsidRPr="00133C15">
        <w:rPr>
          <w:szCs w:val="24"/>
        </w:rPr>
        <w:t>a </w:t>
      </w:r>
      <w:r w:rsidRPr="00133C15">
        <w:rPr>
          <w:szCs w:val="24"/>
        </w:rPr>
        <w:t>předávají tyto údaje České správě sociálního zabezpečení.</w:t>
      </w:r>
      <w:bookmarkEnd w:id="11"/>
      <w:r w:rsidRPr="00133C15">
        <w:rPr>
          <w:szCs w:val="24"/>
        </w:rPr>
        <w:t>“.</w:t>
      </w:r>
    </w:p>
    <w:p w14:paraId="6AF7EC9C" w14:textId="7BED6A91" w:rsidR="001924A8" w:rsidRPr="00133C15" w:rsidRDefault="00841721" w:rsidP="003A61A1">
      <w:pPr>
        <w:pStyle w:val="Novelizanbod"/>
        <w:keepNext w:val="0"/>
        <w:keepLines w:val="0"/>
        <w:widowControl w:val="0"/>
        <w:numPr>
          <w:ilvl w:val="0"/>
          <w:numId w:val="57"/>
        </w:numPr>
        <w:rPr>
          <w:szCs w:val="24"/>
        </w:rPr>
      </w:pPr>
      <w:r w:rsidRPr="00133C15">
        <w:rPr>
          <w:szCs w:val="24"/>
        </w:rPr>
        <w:t>V § 7 </w:t>
      </w:r>
      <w:r w:rsidR="001924A8" w:rsidRPr="00133C15">
        <w:rPr>
          <w:szCs w:val="24"/>
        </w:rPr>
        <w:t xml:space="preserve">odst. </w:t>
      </w:r>
      <w:r w:rsidRPr="00133C15">
        <w:rPr>
          <w:szCs w:val="24"/>
        </w:rPr>
        <w:t>1 </w:t>
      </w:r>
      <w:r w:rsidR="001924A8" w:rsidRPr="00133C15">
        <w:rPr>
          <w:szCs w:val="24"/>
        </w:rPr>
        <w:t>písm. c) se za text „písm.“ vkládá text „a) bodě 8“.</w:t>
      </w:r>
    </w:p>
    <w:p w14:paraId="73567F7D" w14:textId="798A0BD3" w:rsidR="001924A8" w:rsidRPr="00133C15" w:rsidRDefault="00841721" w:rsidP="003A61A1">
      <w:pPr>
        <w:pStyle w:val="Novelizanbod"/>
        <w:keepNext w:val="0"/>
        <w:keepLines w:val="0"/>
        <w:widowControl w:val="0"/>
        <w:numPr>
          <w:ilvl w:val="0"/>
          <w:numId w:val="57"/>
        </w:numPr>
        <w:rPr>
          <w:szCs w:val="24"/>
        </w:rPr>
      </w:pPr>
      <w:r w:rsidRPr="00133C15">
        <w:rPr>
          <w:szCs w:val="24"/>
        </w:rPr>
        <w:t>V § 7 </w:t>
      </w:r>
      <w:r w:rsidR="001924A8" w:rsidRPr="00133C15">
        <w:rPr>
          <w:szCs w:val="24"/>
        </w:rPr>
        <w:t xml:space="preserve">odst. </w:t>
      </w:r>
      <w:r w:rsidRPr="00133C15">
        <w:rPr>
          <w:szCs w:val="24"/>
        </w:rPr>
        <w:t>1 </w:t>
      </w:r>
      <w:r w:rsidR="001924A8" w:rsidRPr="00133C15">
        <w:rPr>
          <w:szCs w:val="24"/>
        </w:rPr>
        <w:t>písm. d) se za číslo „3“ vkládá text „</w:t>
      </w:r>
      <w:r w:rsidRPr="00133C15">
        <w:rPr>
          <w:szCs w:val="24"/>
        </w:rPr>
        <w:t>a </w:t>
      </w:r>
      <w:r w:rsidR="001924A8" w:rsidRPr="00133C15">
        <w:rPr>
          <w:szCs w:val="24"/>
        </w:rPr>
        <w:t>8“.</w:t>
      </w:r>
    </w:p>
    <w:p w14:paraId="53570A08" w14:textId="77777777" w:rsidR="001924A8" w:rsidRPr="00133C15" w:rsidRDefault="001924A8" w:rsidP="003A61A1">
      <w:pPr>
        <w:pStyle w:val="Novelizanbod"/>
        <w:keepNext w:val="0"/>
        <w:keepLines w:val="0"/>
        <w:widowControl w:val="0"/>
        <w:numPr>
          <w:ilvl w:val="0"/>
          <w:numId w:val="57"/>
        </w:numPr>
        <w:rPr>
          <w:szCs w:val="24"/>
        </w:rPr>
      </w:pPr>
      <w:r w:rsidRPr="00133C15">
        <w:rPr>
          <w:szCs w:val="24"/>
        </w:rPr>
        <w:t>V části šesté hlava třetí včetně nadpisů zní:</w:t>
      </w:r>
    </w:p>
    <w:p w14:paraId="4D28ADC5" w14:textId="77777777" w:rsidR="001924A8" w:rsidRPr="00133C15" w:rsidRDefault="001924A8" w:rsidP="003A61A1">
      <w:pPr>
        <w:jc w:val="center"/>
        <w:rPr>
          <w:szCs w:val="24"/>
        </w:rPr>
      </w:pPr>
      <w:r w:rsidRPr="00133C15">
        <w:rPr>
          <w:szCs w:val="24"/>
        </w:rPr>
        <w:t>„</w:t>
      </w:r>
      <w:bookmarkStart w:id="12" w:name="_Hlk134781394"/>
      <w:r w:rsidRPr="00133C15">
        <w:rPr>
          <w:szCs w:val="24"/>
        </w:rPr>
        <w:t>HLAVA TŘETÍ</w:t>
      </w:r>
    </w:p>
    <w:p w14:paraId="2C9F48BE" w14:textId="6A60FD49" w:rsidR="001924A8" w:rsidRPr="00133C15" w:rsidRDefault="001924A8" w:rsidP="003A61A1">
      <w:pPr>
        <w:jc w:val="center"/>
        <w:rPr>
          <w:szCs w:val="24"/>
        </w:rPr>
      </w:pPr>
      <w:r w:rsidRPr="00133C15">
        <w:rPr>
          <w:szCs w:val="24"/>
        </w:rPr>
        <w:t xml:space="preserve">ŘÍZENÍ </w:t>
      </w:r>
      <w:r w:rsidR="00841721" w:rsidRPr="00133C15">
        <w:rPr>
          <w:szCs w:val="24"/>
        </w:rPr>
        <w:t>O </w:t>
      </w:r>
      <w:r w:rsidRPr="00133C15">
        <w:rPr>
          <w:szCs w:val="24"/>
        </w:rPr>
        <w:t>URČENÍ PLÁTCE POJISTNÉHO</w:t>
      </w:r>
    </w:p>
    <w:p w14:paraId="710ACAB1" w14:textId="26D3CDDB" w:rsidR="001924A8" w:rsidRPr="00133C15" w:rsidRDefault="00841721" w:rsidP="003A61A1">
      <w:pPr>
        <w:pStyle w:val="Textodstavce"/>
        <w:jc w:val="center"/>
        <w:rPr>
          <w:szCs w:val="24"/>
        </w:rPr>
      </w:pPr>
      <w:r w:rsidRPr="00133C15">
        <w:rPr>
          <w:szCs w:val="24"/>
        </w:rPr>
        <w:t>§ </w:t>
      </w:r>
      <w:r w:rsidR="001924A8" w:rsidRPr="00133C15">
        <w:rPr>
          <w:szCs w:val="24"/>
        </w:rPr>
        <w:t>91</w:t>
      </w:r>
    </w:p>
    <w:p w14:paraId="460EE1E9" w14:textId="77777777" w:rsidR="001924A8" w:rsidRPr="00133C15" w:rsidRDefault="001924A8" w:rsidP="003A61A1">
      <w:pPr>
        <w:pStyle w:val="Textodstavce"/>
        <w:jc w:val="center"/>
        <w:rPr>
          <w:b/>
          <w:szCs w:val="24"/>
        </w:rPr>
      </w:pPr>
      <w:r w:rsidRPr="00133C15">
        <w:rPr>
          <w:b/>
          <w:szCs w:val="24"/>
        </w:rPr>
        <w:t>Předmět řízení</w:t>
      </w:r>
    </w:p>
    <w:p w14:paraId="43FD79FE" w14:textId="7DED5505" w:rsidR="001924A8" w:rsidRPr="00133C15" w:rsidRDefault="001924A8" w:rsidP="003A61A1">
      <w:pPr>
        <w:spacing w:before="120" w:after="120"/>
        <w:ind w:firstLine="425"/>
        <w:rPr>
          <w:szCs w:val="24"/>
        </w:rPr>
      </w:pPr>
      <w:r w:rsidRPr="00133C15">
        <w:rPr>
          <w:szCs w:val="24"/>
        </w:rPr>
        <w:t xml:space="preserve">Předmětem řízení je rozhodování </w:t>
      </w:r>
      <w:r w:rsidR="00841721" w:rsidRPr="00133C15">
        <w:rPr>
          <w:szCs w:val="24"/>
        </w:rPr>
        <w:t>o </w:t>
      </w:r>
      <w:r w:rsidRPr="00133C15">
        <w:rPr>
          <w:szCs w:val="24"/>
        </w:rPr>
        <w:t xml:space="preserve">určení plátce pojistného podle </w:t>
      </w:r>
      <w:r w:rsidR="00841721" w:rsidRPr="00133C15">
        <w:rPr>
          <w:szCs w:val="24"/>
        </w:rPr>
        <w:t>§ 9 </w:t>
      </w:r>
      <w:r w:rsidRPr="00133C15">
        <w:rPr>
          <w:szCs w:val="24"/>
        </w:rPr>
        <w:t xml:space="preserve">odst. </w:t>
      </w:r>
      <w:r w:rsidR="00841721" w:rsidRPr="00133C15">
        <w:rPr>
          <w:szCs w:val="24"/>
        </w:rPr>
        <w:t>8 </w:t>
      </w:r>
      <w:r w:rsidRPr="00133C15">
        <w:rPr>
          <w:szCs w:val="24"/>
        </w:rPr>
        <w:t xml:space="preserve">zákona </w:t>
      </w:r>
      <w:r w:rsidR="00841721" w:rsidRPr="00133C15">
        <w:rPr>
          <w:szCs w:val="24"/>
        </w:rPr>
        <w:t>o </w:t>
      </w:r>
      <w:r w:rsidRPr="00133C15">
        <w:rPr>
          <w:szCs w:val="24"/>
        </w:rPr>
        <w:t xml:space="preserve">pojistném na sociální zabezpečení </w:t>
      </w:r>
      <w:r w:rsidR="00841721" w:rsidRPr="00133C15">
        <w:rPr>
          <w:szCs w:val="24"/>
        </w:rPr>
        <w:t>a </w:t>
      </w:r>
      <w:r w:rsidRPr="00133C15">
        <w:rPr>
          <w:szCs w:val="24"/>
        </w:rPr>
        <w:t>příspěvku na státní politiku zaměstnanosti.</w:t>
      </w:r>
    </w:p>
    <w:p w14:paraId="6E3DD0A6" w14:textId="66C7243D" w:rsidR="001924A8" w:rsidRPr="00133C15" w:rsidRDefault="00841721" w:rsidP="003A61A1">
      <w:pPr>
        <w:pStyle w:val="Textodstavce"/>
        <w:jc w:val="center"/>
        <w:rPr>
          <w:szCs w:val="24"/>
        </w:rPr>
      </w:pPr>
      <w:r w:rsidRPr="00133C15">
        <w:rPr>
          <w:szCs w:val="24"/>
        </w:rPr>
        <w:t>§ </w:t>
      </w:r>
      <w:r w:rsidR="001924A8" w:rsidRPr="00133C15">
        <w:rPr>
          <w:szCs w:val="24"/>
        </w:rPr>
        <w:t>92</w:t>
      </w:r>
    </w:p>
    <w:p w14:paraId="547A662A" w14:textId="77777777" w:rsidR="001924A8" w:rsidRPr="00133C15" w:rsidRDefault="001924A8" w:rsidP="003A61A1">
      <w:pPr>
        <w:pStyle w:val="Textodstavce"/>
        <w:jc w:val="center"/>
        <w:rPr>
          <w:b/>
          <w:szCs w:val="24"/>
        </w:rPr>
      </w:pPr>
      <w:r w:rsidRPr="00133C15">
        <w:rPr>
          <w:b/>
          <w:szCs w:val="24"/>
        </w:rPr>
        <w:t>Zahájení řízení</w:t>
      </w:r>
    </w:p>
    <w:p w14:paraId="76AE4ED1" w14:textId="09FB4F87" w:rsidR="001924A8" w:rsidRPr="00133C15" w:rsidRDefault="001924A8" w:rsidP="003A61A1">
      <w:pPr>
        <w:spacing w:before="120" w:after="120"/>
        <w:ind w:firstLine="425"/>
        <w:rPr>
          <w:szCs w:val="24"/>
        </w:rPr>
      </w:pPr>
      <w:r w:rsidRPr="00133C15">
        <w:rPr>
          <w:szCs w:val="24"/>
        </w:rPr>
        <w:t xml:space="preserve">(1) Návrh na zahájení řízení </w:t>
      </w:r>
      <w:r w:rsidR="00841721" w:rsidRPr="00133C15">
        <w:rPr>
          <w:szCs w:val="24"/>
        </w:rPr>
        <w:t>o </w:t>
      </w:r>
      <w:r w:rsidRPr="00133C15">
        <w:rPr>
          <w:szCs w:val="24"/>
        </w:rPr>
        <w:t xml:space="preserve">určení plátce pojistného obsahuje vedle náležitostí stanovených správním řádem též potvrzení </w:t>
      </w:r>
      <w:r w:rsidR="00841721" w:rsidRPr="00133C15">
        <w:rPr>
          <w:szCs w:val="24"/>
        </w:rPr>
        <w:t>o </w:t>
      </w:r>
      <w:r w:rsidRPr="00133C15">
        <w:rPr>
          <w:szCs w:val="24"/>
        </w:rPr>
        <w:t xml:space="preserve">splnění povinnosti podle </w:t>
      </w:r>
      <w:r w:rsidR="00841721" w:rsidRPr="00133C15">
        <w:rPr>
          <w:szCs w:val="24"/>
        </w:rPr>
        <w:t>§ </w:t>
      </w:r>
      <w:r w:rsidRPr="00133C15">
        <w:rPr>
          <w:szCs w:val="24"/>
        </w:rPr>
        <w:t xml:space="preserve">7c zákona </w:t>
      </w:r>
      <w:r w:rsidR="00841721" w:rsidRPr="00133C15">
        <w:rPr>
          <w:szCs w:val="24"/>
        </w:rPr>
        <w:t>o </w:t>
      </w:r>
      <w:r w:rsidRPr="00133C15">
        <w:rPr>
          <w:szCs w:val="24"/>
        </w:rPr>
        <w:t>nemocenském pojištění.</w:t>
      </w:r>
    </w:p>
    <w:p w14:paraId="1812A7E8" w14:textId="39FE2CAB" w:rsidR="001924A8" w:rsidRPr="00133C15" w:rsidRDefault="001924A8" w:rsidP="003A61A1">
      <w:pPr>
        <w:spacing w:before="120" w:after="120"/>
        <w:ind w:firstLine="425"/>
        <w:rPr>
          <w:szCs w:val="24"/>
        </w:rPr>
      </w:pPr>
      <w:r w:rsidRPr="00133C15">
        <w:rPr>
          <w:szCs w:val="24"/>
        </w:rPr>
        <w:t xml:space="preserve">(2) </w:t>
      </w:r>
      <w:bookmarkStart w:id="13" w:name="_Hlk135062164"/>
      <w:r w:rsidRPr="00133C15">
        <w:rPr>
          <w:szCs w:val="24"/>
        </w:rPr>
        <w:t xml:space="preserve">Nedoloží-li zaměstnavatel ani na výzvu ve lhůtě v ní stanovené potvrzení </w:t>
      </w:r>
      <w:r w:rsidR="00841721" w:rsidRPr="00133C15">
        <w:rPr>
          <w:szCs w:val="24"/>
        </w:rPr>
        <w:t>o </w:t>
      </w:r>
      <w:r w:rsidRPr="00133C15">
        <w:rPr>
          <w:szCs w:val="24"/>
        </w:rPr>
        <w:t xml:space="preserve">splnění povinnosti podle </w:t>
      </w:r>
      <w:r w:rsidR="00841721" w:rsidRPr="00133C15">
        <w:rPr>
          <w:szCs w:val="24"/>
        </w:rPr>
        <w:t>§ </w:t>
      </w:r>
      <w:r w:rsidRPr="00133C15">
        <w:rPr>
          <w:szCs w:val="24"/>
        </w:rPr>
        <w:t xml:space="preserve">7c zákona </w:t>
      </w:r>
      <w:r w:rsidR="00841721" w:rsidRPr="00133C15">
        <w:rPr>
          <w:szCs w:val="24"/>
        </w:rPr>
        <w:t>o </w:t>
      </w:r>
      <w:r w:rsidRPr="00133C15">
        <w:rPr>
          <w:szCs w:val="24"/>
        </w:rPr>
        <w:t xml:space="preserve">nemocenském pojištění, plátcem pojistného je zaměstnavatel. </w:t>
      </w:r>
    </w:p>
    <w:bookmarkEnd w:id="13"/>
    <w:p w14:paraId="1EC02C0D" w14:textId="0C46F443" w:rsidR="001924A8" w:rsidRPr="00133C15" w:rsidRDefault="00841721" w:rsidP="003A61A1">
      <w:pPr>
        <w:pStyle w:val="Textodstavce"/>
        <w:jc w:val="center"/>
        <w:rPr>
          <w:szCs w:val="24"/>
        </w:rPr>
      </w:pPr>
      <w:r w:rsidRPr="00133C15">
        <w:rPr>
          <w:szCs w:val="24"/>
        </w:rPr>
        <w:t>§ </w:t>
      </w:r>
      <w:r w:rsidR="001924A8" w:rsidRPr="00133C15">
        <w:rPr>
          <w:szCs w:val="24"/>
        </w:rPr>
        <w:t>93</w:t>
      </w:r>
    </w:p>
    <w:p w14:paraId="4D66AE1D" w14:textId="77777777" w:rsidR="001924A8" w:rsidRPr="00133C15" w:rsidRDefault="001924A8" w:rsidP="003A61A1">
      <w:pPr>
        <w:pStyle w:val="Textodstavce"/>
        <w:jc w:val="center"/>
        <w:rPr>
          <w:b/>
          <w:szCs w:val="24"/>
        </w:rPr>
      </w:pPr>
      <w:r w:rsidRPr="00133C15">
        <w:rPr>
          <w:b/>
          <w:szCs w:val="24"/>
        </w:rPr>
        <w:t>Rozhodnutí</w:t>
      </w:r>
    </w:p>
    <w:p w14:paraId="77325BA2" w14:textId="33CCB637" w:rsidR="001924A8" w:rsidRPr="00133C15" w:rsidRDefault="007B6DE1" w:rsidP="003A61A1">
      <w:pPr>
        <w:spacing w:before="120" w:after="120"/>
        <w:ind w:firstLine="425"/>
        <w:rPr>
          <w:szCs w:val="24"/>
        </w:rPr>
      </w:pPr>
      <w:bookmarkStart w:id="14" w:name="_Hlk135062244"/>
      <w:r w:rsidRPr="00133C15">
        <w:rPr>
          <w:szCs w:val="24"/>
        </w:rPr>
        <w:t xml:space="preserve">(1) </w:t>
      </w:r>
      <w:r w:rsidR="001924A8" w:rsidRPr="00133C15">
        <w:rPr>
          <w:szCs w:val="24"/>
        </w:rPr>
        <w:t xml:space="preserve">Nepředloží-li zaměstnanec okresní správě sociálního zabezpečení potvrzení podle </w:t>
      </w:r>
      <w:r w:rsidR="00841721" w:rsidRPr="00133C15">
        <w:rPr>
          <w:szCs w:val="24"/>
        </w:rPr>
        <w:t>§ </w:t>
      </w:r>
      <w:r w:rsidR="001924A8" w:rsidRPr="00133C15">
        <w:rPr>
          <w:szCs w:val="24"/>
        </w:rPr>
        <w:t xml:space="preserve">7d odst. </w:t>
      </w:r>
      <w:r w:rsidR="00841721" w:rsidRPr="00133C15">
        <w:rPr>
          <w:szCs w:val="24"/>
        </w:rPr>
        <w:t>3 </w:t>
      </w:r>
      <w:r w:rsidR="001924A8" w:rsidRPr="00133C15">
        <w:rPr>
          <w:szCs w:val="24"/>
        </w:rPr>
        <w:t xml:space="preserve">zákona </w:t>
      </w:r>
      <w:r w:rsidR="00841721" w:rsidRPr="00133C15">
        <w:rPr>
          <w:szCs w:val="24"/>
        </w:rPr>
        <w:t>o </w:t>
      </w:r>
      <w:r w:rsidR="001924A8" w:rsidRPr="00133C15">
        <w:rPr>
          <w:szCs w:val="24"/>
        </w:rPr>
        <w:t xml:space="preserve">nemocenském pojištění </w:t>
      </w:r>
      <w:r w:rsidR="00841721" w:rsidRPr="00133C15">
        <w:rPr>
          <w:szCs w:val="24"/>
        </w:rPr>
        <w:t>a </w:t>
      </w:r>
      <w:r w:rsidR="001924A8" w:rsidRPr="00133C15">
        <w:rPr>
          <w:szCs w:val="24"/>
        </w:rPr>
        <w:t xml:space="preserve">zaměstnavatel prokáže, že vůči zaměstnanci splnil oznamovací povinnost podle </w:t>
      </w:r>
      <w:r w:rsidR="00841721" w:rsidRPr="00133C15">
        <w:rPr>
          <w:szCs w:val="24"/>
        </w:rPr>
        <w:t>§ </w:t>
      </w:r>
      <w:r w:rsidR="001924A8" w:rsidRPr="00133C15">
        <w:rPr>
          <w:szCs w:val="24"/>
        </w:rPr>
        <w:t xml:space="preserve">7c zákona </w:t>
      </w:r>
      <w:r w:rsidR="00841721" w:rsidRPr="00133C15">
        <w:rPr>
          <w:szCs w:val="24"/>
        </w:rPr>
        <w:t>o </w:t>
      </w:r>
      <w:r w:rsidR="001924A8" w:rsidRPr="00133C15">
        <w:rPr>
          <w:szCs w:val="24"/>
        </w:rPr>
        <w:t xml:space="preserve">nemocenském pojištění, okresní správa sociálního zabezpečení rozhodne, že plátcem pojistného je zaměstnanec podle </w:t>
      </w:r>
      <w:r w:rsidR="00841721" w:rsidRPr="00133C15">
        <w:rPr>
          <w:szCs w:val="24"/>
        </w:rPr>
        <w:t>§ 3 </w:t>
      </w:r>
      <w:r w:rsidR="001924A8" w:rsidRPr="00133C15">
        <w:rPr>
          <w:szCs w:val="24"/>
        </w:rPr>
        <w:t xml:space="preserve">odst. </w:t>
      </w:r>
      <w:r w:rsidR="00841721" w:rsidRPr="00133C15">
        <w:rPr>
          <w:szCs w:val="24"/>
        </w:rPr>
        <w:t>7 </w:t>
      </w:r>
      <w:r w:rsidR="001924A8" w:rsidRPr="00133C15">
        <w:rPr>
          <w:szCs w:val="24"/>
        </w:rPr>
        <w:t xml:space="preserve">zákona </w:t>
      </w:r>
      <w:r w:rsidR="00841721" w:rsidRPr="00133C15">
        <w:rPr>
          <w:szCs w:val="24"/>
        </w:rPr>
        <w:t>o </w:t>
      </w:r>
      <w:r w:rsidR="001924A8" w:rsidRPr="00133C15">
        <w:rPr>
          <w:szCs w:val="24"/>
        </w:rPr>
        <w:t xml:space="preserve">pojistném na sociální zabezpečení </w:t>
      </w:r>
      <w:r w:rsidR="00841721" w:rsidRPr="00133C15">
        <w:rPr>
          <w:szCs w:val="24"/>
        </w:rPr>
        <w:t>a </w:t>
      </w:r>
      <w:r w:rsidR="001924A8" w:rsidRPr="00133C15">
        <w:rPr>
          <w:szCs w:val="24"/>
        </w:rPr>
        <w:t>příspěvku na státní politiku zaměstnanosti.</w:t>
      </w:r>
    </w:p>
    <w:bookmarkEnd w:id="14"/>
    <w:p w14:paraId="28550ED6" w14:textId="5998544A" w:rsidR="001924A8" w:rsidRPr="00133C15" w:rsidRDefault="007B6DE1" w:rsidP="003A61A1">
      <w:pPr>
        <w:spacing w:before="120" w:after="120"/>
        <w:ind w:firstLine="425"/>
        <w:rPr>
          <w:szCs w:val="24"/>
        </w:rPr>
      </w:pPr>
      <w:r w:rsidRPr="00133C15">
        <w:rPr>
          <w:szCs w:val="24"/>
        </w:rPr>
        <w:lastRenderedPageBreak/>
        <w:t xml:space="preserve">(2) </w:t>
      </w:r>
      <w:r w:rsidR="001924A8" w:rsidRPr="00133C15">
        <w:rPr>
          <w:szCs w:val="24"/>
        </w:rPr>
        <w:t xml:space="preserve">Je-li plátcem pojistného určen zaměstnanec činný na základě dohody </w:t>
      </w:r>
      <w:r w:rsidR="00841721" w:rsidRPr="00133C15">
        <w:rPr>
          <w:szCs w:val="24"/>
        </w:rPr>
        <w:t>o </w:t>
      </w:r>
      <w:r w:rsidR="001924A8" w:rsidRPr="00133C15">
        <w:rPr>
          <w:szCs w:val="24"/>
        </w:rPr>
        <w:t xml:space="preserve">provedení práce, okresní správa sociálního zabezpečení uvede </w:t>
      </w:r>
      <w:r w:rsidR="00841721" w:rsidRPr="00133C15">
        <w:rPr>
          <w:szCs w:val="24"/>
        </w:rPr>
        <w:t>v </w:t>
      </w:r>
      <w:r w:rsidR="001924A8" w:rsidRPr="00133C15">
        <w:rPr>
          <w:szCs w:val="24"/>
        </w:rPr>
        <w:t xml:space="preserve">rozhodnutí výši pojistného, které má tento zaměstnanec zaplatit, období, za které má být pojistné zaplaceno </w:t>
      </w:r>
      <w:r w:rsidR="00841721" w:rsidRPr="00133C15">
        <w:rPr>
          <w:szCs w:val="24"/>
        </w:rPr>
        <w:t>a </w:t>
      </w:r>
      <w:r w:rsidR="001924A8" w:rsidRPr="00133C15">
        <w:rPr>
          <w:szCs w:val="24"/>
        </w:rPr>
        <w:t>platební údaje.</w:t>
      </w:r>
      <w:bookmarkEnd w:id="12"/>
      <w:r w:rsidR="001924A8" w:rsidRPr="00133C15">
        <w:rPr>
          <w:szCs w:val="24"/>
        </w:rPr>
        <w:t>“.</w:t>
      </w:r>
    </w:p>
    <w:p w14:paraId="0DAB2059" w14:textId="3FDE1739" w:rsidR="001924A8" w:rsidRPr="00133C15" w:rsidRDefault="00841721" w:rsidP="003A61A1">
      <w:pPr>
        <w:pStyle w:val="Novelizanbod"/>
        <w:keepNext w:val="0"/>
        <w:keepLines w:val="0"/>
        <w:widowControl w:val="0"/>
        <w:numPr>
          <w:ilvl w:val="0"/>
          <w:numId w:val="57"/>
        </w:numPr>
        <w:rPr>
          <w:szCs w:val="24"/>
        </w:rPr>
      </w:pPr>
      <w:r w:rsidRPr="00133C15">
        <w:rPr>
          <w:szCs w:val="24"/>
        </w:rPr>
        <w:t>V § </w:t>
      </w:r>
      <w:r w:rsidR="001924A8" w:rsidRPr="00133C15">
        <w:rPr>
          <w:szCs w:val="24"/>
        </w:rPr>
        <w:t xml:space="preserve">123a odst. </w:t>
      </w:r>
      <w:r w:rsidRPr="00133C15">
        <w:rPr>
          <w:szCs w:val="24"/>
        </w:rPr>
        <w:t>1 </w:t>
      </w:r>
      <w:r w:rsidR="001924A8" w:rsidRPr="00133C15">
        <w:rPr>
          <w:szCs w:val="24"/>
        </w:rPr>
        <w:t xml:space="preserve">písm. a) se za slovo „zaměstnavatele“ vkládají slova „nebo zaměstnance činného na základě dohody </w:t>
      </w:r>
      <w:r w:rsidRPr="00133C15">
        <w:rPr>
          <w:szCs w:val="24"/>
        </w:rPr>
        <w:t>o </w:t>
      </w:r>
      <w:r w:rsidR="001924A8" w:rsidRPr="00133C15">
        <w:rPr>
          <w:szCs w:val="24"/>
        </w:rPr>
        <w:t>provedení práce, který byl určen plátcem pojistného“.</w:t>
      </w:r>
    </w:p>
    <w:p w14:paraId="3735CDCC" w14:textId="5BE50BA4" w:rsidR="00207E6A" w:rsidRPr="00133C15" w:rsidRDefault="00207E6A" w:rsidP="003A61A1">
      <w:pPr>
        <w:pStyle w:val="ST"/>
        <w:keepNext w:val="0"/>
        <w:keepLines w:val="0"/>
        <w:widowControl w:val="0"/>
        <w:rPr>
          <w:szCs w:val="24"/>
        </w:rPr>
      </w:pPr>
      <w:r w:rsidRPr="00133C15">
        <w:rPr>
          <w:szCs w:val="24"/>
        </w:rPr>
        <w:t xml:space="preserve">ČÁST </w:t>
      </w:r>
      <w:r w:rsidR="008D16D4" w:rsidRPr="00133C15">
        <w:rPr>
          <w:szCs w:val="24"/>
        </w:rPr>
        <w:t>SEDMÁ</w:t>
      </w:r>
    </w:p>
    <w:p w14:paraId="2624D97C" w14:textId="3EF3B4B7" w:rsidR="00207E6A" w:rsidRPr="00133C15" w:rsidRDefault="00207E6A" w:rsidP="003A61A1">
      <w:pPr>
        <w:pStyle w:val="NADPISSTI"/>
        <w:keepNext w:val="0"/>
        <w:keepLines w:val="0"/>
        <w:widowControl w:val="0"/>
        <w:rPr>
          <w:szCs w:val="24"/>
        </w:rPr>
      </w:pPr>
      <w:r w:rsidRPr="00133C15">
        <w:rPr>
          <w:szCs w:val="24"/>
        </w:rPr>
        <w:t xml:space="preserve">Změna zákona </w:t>
      </w:r>
      <w:r w:rsidR="00841721" w:rsidRPr="00133C15">
        <w:rPr>
          <w:rFonts w:eastAsiaTheme="minorHAnsi"/>
          <w:szCs w:val="24"/>
          <w:lang w:eastAsia="en-US"/>
        </w:rPr>
        <w:t>o </w:t>
      </w:r>
      <w:r w:rsidRPr="00133C15">
        <w:rPr>
          <w:rFonts w:eastAsiaTheme="minorHAnsi"/>
          <w:szCs w:val="24"/>
          <w:lang w:eastAsia="en-US"/>
        </w:rPr>
        <w:t>bankách</w:t>
      </w:r>
    </w:p>
    <w:p w14:paraId="6EB843BC" w14:textId="22F18FEF" w:rsidR="00207E6A" w:rsidRPr="00133C15" w:rsidRDefault="00207E6A"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XI</w:t>
      </w:r>
      <w:r w:rsidRPr="00133C15">
        <w:rPr>
          <w:noProof/>
          <w:szCs w:val="24"/>
        </w:rPr>
        <w:fldChar w:fldCharType="end"/>
      </w:r>
    </w:p>
    <w:p w14:paraId="1D9D8B56" w14:textId="278DA190" w:rsidR="003C6856" w:rsidRPr="00133C15" w:rsidRDefault="003C6856" w:rsidP="003A61A1">
      <w:pPr>
        <w:pStyle w:val="Textlnku"/>
        <w:widowControl w:val="0"/>
        <w:numPr>
          <w:ilvl w:val="0"/>
          <w:numId w:val="24"/>
        </w:numPr>
        <w:ind w:firstLine="425"/>
        <w:rPr>
          <w:szCs w:val="24"/>
        </w:rPr>
      </w:pPr>
      <w:r w:rsidRPr="00133C15">
        <w:rPr>
          <w:szCs w:val="24"/>
        </w:rPr>
        <w:t xml:space="preserve">Zákon </w:t>
      </w:r>
      <w:r w:rsidR="00841721" w:rsidRPr="00133C15">
        <w:rPr>
          <w:szCs w:val="24"/>
        </w:rPr>
        <w:t>č. </w:t>
      </w:r>
      <w:r w:rsidRPr="00133C15">
        <w:rPr>
          <w:szCs w:val="24"/>
        </w:rPr>
        <w:t xml:space="preserve">21/1992 Sb., </w:t>
      </w:r>
      <w:r w:rsidR="00841721" w:rsidRPr="00133C15">
        <w:rPr>
          <w:szCs w:val="24"/>
        </w:rPr>
        <w:t>o </w:t>
      </w:r>
      <w:r w:rsidRPr="00133C15">
        <w:rPr>
          <w:szCs w:val="24"/>
        </w:rPr>
        <w:t xml:space="preserve">bankách, ve znění zákona </w:t>
      </w:r>
      <w:r w:rsidR="00841721" w:rsidRPr="00133C15">
        <w:rPr>
          <w:szCs w:val="24"/>
        </w:rPr>
        <w:t>č. </w:t>
      </w:r>
      <w:r w:rsidRPr="00133C15">
        <w:rPr>
          <w:szCs w:val="24"/>
        </w:rPr>
        <w:t xml:space="preserve">264/1992 Sb., zákona </w:t>
      </w:r>
      <w:r w:rsidR="00841721" w:rsidRPr="00133C15">
        <w:rPr>
          <w:szCs w:val="24"/>
        </w:rPr>
        <w:t>č. </w:t>
      </w:r>
      <w:r w:rsidRPr="00133C15">
        <w:rPr>
          <w:szCs w:val="24"/>
        </w:rPr>
        <w:t xml:space="preserve">292/1993 Sb., zákona </w:t>
      </w:r>
      <w:r w:rsidR="00841721" w:rsidRPr="00133C15">
        <w:rPr>
          <w:szCs w:val="24"/>
        </w:rPr>
        <w:t>č. </w:t>
      </w:r>
      <w:r w:rsidRPr="00133C15">
        <w:rPr>
          <w:szCs w:val="24"/>
        </w:rPr>
        <w:t xml:space="preserve">156/1994 Sb., zákona </w:t>
      </w:r>
      <w:r w:rsidR="00841721" w:rsidRPr="00133C15">
        <w:rPr>
          <w:szCs w:val="24"/>
        </w:rPr>
        <w:t>č. </w:t>
      </w:r>
      <w:r w:rsidRPr="00133C15">
        <w:rPr>
          <w:szCs w:val="24"/>
        </w:rPr>
        <w:t xml:space="preserve">83/1995 Sb., zákona </w:t>
      </w:r>
      <w:r w:rsidR="00841721" w:rsidRPr="00133C15">
        <w:rPr>
          <w:szCs w:val="24"/>
        </w:rPr>
        <w:t>č. </w:t>
      </w:r>
      <w:r w:rsidRPr="00133C15">
        <w:rPr>
          <w:szCs w:val="24"/>
        </w:rPr>
        <w:t xml:space="preserve">84/1995 Sb., zákona </w:t>
      </w:r>
      <w:r w:rsidR="00841721" w:rsidRPr="00133C15">
        <w:rPr>
          <w:szCs w:val="24"/>
        </w:rPr>
        <w:t>č. </w:t>
      </w:r>
      <w:r w:rsidRPr="00133C15">
        <w:rPr>
          <w:szCs w:val="24"/>
        </w:rPr>
        <w:t xml:space="preserve">61/1996 Sb., zákona </w:t>
      </w:r>
      <w:r w:rsidR="00841721" w:rsidRPr="00133C15">
        <w:rPr>
          <w:szCs w:val="24"/>
        </w:rPr>
        <w:t>č. </w:t>
      </w:r>
      <w:r w:rsidRPr="00133C15">
        <w:rPr>
          <w:szCs w:val="24"/>
        </w:rPr>
        <w:t xml:space="preserve">306/1997 Sb., zákona </w:t>
      </w:r>
      <w:r w:rsidR="00841721" w:rsidRPr="00133C15">
        <w:rPr>
          <w:szCs w:val="24"/>
        </w:rPr>
        <w:t>č. </w:t>
      </w:r>
      <w:r w:rsidRPr="00133C15">
        <w:rPr>
          <w:szCs w:val="24"/>
        </w:rPr>
        <w:t xml:space="preserve">16/1998 Sb., zákona </w:t>
      </w:r>
      <w:r w:rsidR="00841721" w:rsidRPr="00133C15">
        <w:rPr>
          <w:szCs w:val="24"/>
        </w:rPr>
        <w:t>č. </w:t>
      </w:r>
      <w:r w:rsidRPr="00133C15">
        <w:rPr>
          <w:szCs w:val="24"/>
        </w:rPr>
        <w:t xml:space="preserve">127/1998 Sb., zákona č. 165/1998 Sb., zákona </w:t>
      </w:r>
      <w:r w:rsidR="00841721" w:rsidRPr="00133C15">
        <w:rPr>
          <w:szCs w:val="24"/>
        </w:rPr>
        <w:t>č. </w:t>
      </w:r>
      <w:r w:rsidRPr="00133C15">
        <w:rPr>
          <w:szCs w:val="24"/>
        </w:rPr>
        <w:t xml:space="preserve">120/2001 Sb., zákona </w:t>
      </w:r>
      <w:r w:rsidR="00841721" w:rsidRPr="00133C15">
        <w:rPr>
          <w:szCs w:val="24"/>
        </w:rPr>
        <w:t>č. </w:t>
      </w:r>
      <w:r w:rsidRPr="00133C15">
        <w:rPr>
          <w:szCs w:val="24"/>
        </w:rPr>
        <w:t xml:space="preserve">239/2001 Sb., zákona </w:t>
      </w:r>
      <w:r w:rsidR="00841721" w:rsidRPr="00133C15">
        <w:rPr>
          <w:szCs w:val="24"/>
        </w:rPr>
        <w:t>č. </w:t>
      </w:r>
      <w:r w:rsidRPr="00133C15">
        <w:rPr>
          <w:szCs w:val="24"/>
        </w:rPr>
        <w:t xml:space="preserve">319/2001 Sb., zákona č. 126/2002 Sb., zákona </w:t>
      </w:r>
      <w:r w:rsidR="00841721" w:rsidRPr="00133C15">
        <w:rPr>
          <w:szCs w:val="24"/>
        </w:rPr>
        <w:t>č. </w:t>
      </w:r>
      <w:r w:rsidRPr="00133C15">
        <w:rPr>
          <w:szCs w:val="24"/>
        </w:rPr>
        <w:t xml:space="preserve">453/2003 Sb., zákona </w:t>
      </w:r>
      <w:r w:rsidR="00841721" w:rsidRPr="00133C15">
        <w:rPr>
          <w:szCs w:val="24"/>
        </w:rPr>
        <w:t>č. </w:t>
      </w:r>
      <w:r w:rsidRPr="00133C15">
        <w:rPr>
          <w:szCs w:val="24"/>
        </w:rPr>
        <w:t xml:space="preserve">257/2004 Sb., zákona </w:t>
      </w:r>
      <w:r w:rsidR="00841721" w:rsidRPr="00133C15">
        <w:rPr>
          <w:szCs w:val="24"/>
        </w:rPr>
        <w:t>č. </w:t>
      </w:r>
      <w:r w:rsidRPr="00133C15">
        <w:rPr>
          <w:szCs w:val="24"/>
        </w:rPr>
        <w:t xml:space="preserve">439/2004 Sb., zákona </w:t>
      </w:r>
      <w:r w:rsidR="00841721" w:rsidRPr="00133C15">
        <w:rPr>
          <w:szCs w:val="24"/>
        </w:rPr>
        <w:t>č. </w:t>
      </w:r>
      <w:r w:rsidRPr="00133C15">
        <w:rPr>
          <w:szCs w:val="24"/>
        </w:rPr>
        <w:t xml:space="preserve">377/2005 Sb., zákona </w:t>
      </w:r>
      <w:r w:rsidR="00841721" w:rsidRPr="00133C15">
        <w:rPr>
          <w:szCs w:val="24"/>
        </w:rPr>
        <w:t>č. </w:t>
      </w:r>
      <w:r w:rsidRPr="00133C15">
        <w:rPr>
          <w:szCs w:val="24"/>
        </w:rPr>
        <w:t xml:space="preserve">413/2005 Sb., zákona </w:t>
      </w:r>
      <w:r w:rsidR="00841721" w:rsidRPr="00133C15">
        <w:rPr>
          <w:szCs w:val="24"/>
        </w:rPr>
        <w:t>č. </w:t>
      </w:r>
      <w:r w:rsidRPr="00133C15">
        <w:rPr>
          <w:szCs w:val="24"/>
        </w:rPr>
        <w:t xml:space="preserve">56/2006 Sb., zákona č. 57/2006 Sb., zákona </w:t>
      </w:r>
      <w:r w:rsidR="00841721" w:rsidRPr="00133C15">
        <w:rPr>
          <w:szCs w:val="24"/>
        </w:rPr>
        <w:t>č. </w:t>
      </w:r>
      <w:r w:rsidRPr="00133C15">
        <w:rPr>
          <w:szCs w:val="24"/>
        </w:rPr>
        <w:t xml:space="preserve">62/2006 Sb., zákona </w:t>
      </w:r>
      <w:r w:rsidR="00841721" w:rsidRPr="00133C15">
        <w:rPr>
          <w:szCs w:val="24"/>
        </w:rPr>
        <w:t>č. </w:t>
      </w:r>
      <w:r w:rsidRPr="00133C15">
        <w:rPr>
          <w:szCs w:val="24"/>
        </w:rPr>
        <w:t xml:space="preserve">70/2006 Sb., zákona </w:t>
      </w:r>
      <w:r w:rsidR="00841721" w:rsidRPr="00133C15">
        <w:rPr>
          <w:szCs w:val="24"/>
        </w:rPr>
        <w:t>č. </w:t>
      </w:r>
      <w:r w:rsidRPr="00133C15">
        <w:rPr>
          <w:szCs w:val="24"/>
        </w:rPr>
        <w:t xml:space="preserve">159/2006 Sb., zákona č. 189/2006 Sb., zákona </w:t>
      </w:r>
      <w:r w:rsidR="00841721" w:rsidRPr="00133C15">
        <w:rPr>
          <w:szCs w:val="24"/>
        </w:rPr>
        <w:t>č. </w:t>
      </w:r>
      <w:r w:rsidRPr="00133C15">
        <w:rPr>
          <w:szCs w:val="24"/>
        </w:rPr>
        <w:t xml:space="preserve">443/2006 Sb., nálezu Ústavního soudu, vyhlášeného pod č. 37/2007 Sb., zákona </w:t>
      </w:r>
      <w:r w:rsidR="00841721" w:rsidRPr="00133C15">
        <w:rPr>
          <w:szCs w:val="24"/>
        </w:rPr>
        <w:t>č. </w:t>
      </w:r>
      <w:r w:rsidRPr="00133C15">
        <w:rPr>
          <w:szCs w:val="24"/>
        </w:rPr>
        <w:t xml:space="preserve">120/2007 Sb., zákona </w:t>
      </w:r>
      <w:r w:rsidR="00841721" w:rsidRPr="00133C15">
        <w:rPr>
          <w:szCs w:val="24"/>
        </w:rPr>
        <w:t>č. </w:t>
      </w:r>
      <w:r w:rsidRPr="00133C15">
        <w:rPr>
          <w:szCs w:val="24"/>
        </w:rPr>
        <w:t xml:space="preserve">296/2007 Sb., zákona </w:t>
      </w:r>
      <w:r w:rsidR="00841721" w:rsidRPr="00133C15">
        <w:rPr>
          <w:szCs w:val="24"/>
        </w:rPr>
        <w:t>č. </w:t>
      </w:r>
      <w:r w:rsidRPr="00133C15">
        <w:rPr>
          <w:szCs w:val="24"/>
        </w:rPr>
        <w:t xml:space="preserve">126/2008 Sb., zákona č. 216/2008 Sb., zákona </w:t>
      </w:r>
      <w:r w:rsidR="00841721" w:rsidRPr="00133C15">
        <w:rPr>
          <w:szCs w:val="24"/>
        </w:rPr>
        <w:t>č. </w:t>
      </w:r>
      <w:r w:rsidRPr="00133C15">
        <w:rPr>
          <w:szCs w:val="24"/>
        </w:rPr>
        <w:t xml:space="preserve">230/2008 Sb., zákona </w:t>
      </w:r>
      <w:r w:rsidR="00841721" w:rsidRPr="00133C15">
        <w:rPr>
          <w:szCs w:val="24"/>
        </w:rPr>
        <w:t>č. </w:t>
      </w:r>
      <w:r w:rsidRPr="00133C15">
        <w:rPr>
          <w:szCs w:val="24"/>
        </w:rPr>
        <w:t xml:space="preserve">254/2008 Sb., zákona </w:t>
      </w:r>
      <w:r w:rsidR="00841721" w:rsidRPr="00133C15">
        <w:rPr>
          <w:szCs w:val="24"/>
        </w:rPr>
        <w:t>č. </w:t>
      </w:r>
      <w:r w:rsidRPr="00133C15">
        <w:rPr>
          <w:szCs w:val="24"/>
        </w:rPr>
        <w:t xml:space="preserve">433/2008 Sb., zákona </w:t>
      </w:r>
      <w:r w:rsidR="00841721" w:rsidRPr="00133C15">
        <w:rPr>
          <w:szCs w:val="24"/>
        </w:rPr>
        <w:t>č. </w:t>
      </w:r>
      <w:r w:rsidRPr="00133C15">
        <w:rPr>
          <w:szCs w:val="24"/>
        </w:rPr>
        <w:t xml:space="preserve">215/2009 Sb., zákona </w:t>
      </w:r>
      <w:r w:rsidR="00841721" w:rsidRPr="00133C15">
        <w:rPr>
          <w:szCs w:val="24"/>
        </w:rPr>
        <w:t>č. </w:t>
      </w:r>
      <w:r w:rsidRPr="00133C15">
        <w:rPr>
          <w:szCs w:val="24"/>
        </w:rPr>
        <w:t xml:space="preserve">227/2009 Sb., zákona </w:t>
      </w:r>
      <w:r w:rsidR="00841721" w:rsidRPr="00133C15">
        <w:rPr>
          <w:szCs w:val="24"/>
        </w:rPr>
        <w:t>č. </w:t>
      </w:r>
      <w:r w:rsidRPr="00133C15">
        <w:rPr>
          <w:szCs w:val="24"/>
        </w:rPr>
        <w:t xml:space="preserve">230/2009 Sb., zákona č. 281/2009 Sb., zákona </w:t>
      </w:r>
      <w:r w:rsidR="00841721" w:rsidRPr="00133C15">
        <w:rPr>
          <w:szCs w:val="24"/>
        </w:rPr>
        <w:t>č. </w:t>
      </w:r>
      <w:r w:rsidRPr="00133C15">
        <w:rPr>
          <w:szCs w:val="24"/>
        </w:rPr>
        <w:t xml:space="preserve">285/2009 Sb., zákona </w:t>
      </w:r>
      <w:r w:rsidR="00841721" w:rsidRPr="00133C15">
        <w:rPr>
          <w:szCs w:val="24"/>
        </w:rPr>
        <w:t>č. </w:t>
      </w:r>
      <w:r w:rsidRPr="00133C15">
        <w:rPr>
          <w:szCs w:val="24"/>
        </w:rPr>
        <w:t xml:space="preserve">287/2009 Sb., zákona </w:t>
      </w:r>
      <w:r w:rsidR="00841721" w:rsidRPr="00133C15">
        <w:rPr>
          <w:szCs w:val="24"/>
        </w:rPr>
        <w:t>č. </w:t>
      </w:r>
      <w:r w:rsidRPr="00133C15">
        <w:rPr>
          <w:szCs w:val="24"/>
        </w:rPr>
        <w:t xml:space="preserve">156/2010 Sb., zákona č. 160/2010 Sb., zákona </w:t>
      </w:r>
      <w:r w:rsidR="00841721" w:rsidRPr="00133C15">
        <w:rPr>
          <w:szCs w:val="24"/>
        </w:rPr>
        <w:t>č. </w:t>
      </w:r>
      <w:r w:rsidRPr="00133C15">
        <w:rPr>
          <w:szCs w:val="24"/>
        </w:rPr>
        <w:t xml:space="preserve">409/2010 Sb., zákona </w:t>
      </w:r>
      <w:r w:rsidR="00841721" w:rsidRPr="00133C15">
        <w:rPr>
          <w:szCs w:val="24"/>
        </w:rPr>
        <w:t>č. </w:t>
      </w:r>
      <w:r w:rsidRPr="00133C15">
        <w:rPr>
          <w:szCs w:val="24"/>
        </w:rPr>
        <w:t xml:space="preserve">41/2011 Sb., zákona </w:t>
      </w:r>
      <w:r w:rsidR="00841721" w:rsidRPr="00133C15">
        <w:rPr>
          <w:szCs w:val="24"/>
        </w:rPr>
        <w:t>č. </w:t>
      </w:r>
      <w:r w:rsidRPr="00133C15">
        <w:rPr>
          <w:szCs w:val="24"/>
        </w:rPr>
        <w:t xml:space="preserve">73/2011 Sb., zákona </w:t>
      </w:r>
      <w:r w:rsidR="00841721" w:rsidRPr="00133C15">
        <w:rPr>
          <w:szCs w:val="24"/>
        </w:rPr>
        <w:t>č. </w:t>
      </w:r>
      <w:r w:rsidRPr="00133C15">
        <w:rPr>
          <w:szCs w:val="24"/>
        </w:rPr>
        <w:t xml:space="preserve">139/2011 Sb., zákona </w:t>
      </w:r>
      <w:r w:rsidR="00841721" w:rsidRPr="00133C15">
        <w:rPr>
          <w:szCs w:val="24"/>
        </w:rPr>
        <w:t>č. </w:t>
      </w:r>
      <w:r w:rsidRPr="00133C15">
        <w:rPr>
          <w:szCs w:val="24"/>
        </w:rPr>
        <w:t xml:space="preserve">188/2011 Sb., zákona </w:t>
      </w:r>
      <w:r w:rsidR="00841721" w:rsidRPr="00133C15">
        <w:rPr>
          <w:szCs w:val="24"/>
        </w:rPr>
        <w:t>č. </w:t>
      </w:r>
      <w:r w:rsidRPr="00133C15">
        <w:rPr>
          <w:szCs w:val="24"/>
        </w:rPr>
        <w:t xml:space="preserve">263/2011 Sb., zákona č. 420/2011 Sb., zákona </w:t>
      </w:r>
      <w:r w:rsidR="00841721" w:rsidRPr="00133C15">
        <w:rPr>
          <w:szCs w:val="24"/>
        </w:rPr>
        <w:t>č. </w:t>
      </w:r>
      <w:r w:rsidRPr="00133C15">
        <w:rPr>
          <w:szCs w:val="24"/>
        </w:rPr>
        <w:t xml:space="preserve">428/2011 Sb., zákona </w:t>
      </w:r>
      <w:r w:rsidR="00841721" w:rsidRPr="00133C15">
        <w:rPr>
          <w:szCs w:val="24"/>
        </w:rPr>
        <w:t>č. </w:t>
      </w:r>
      <w:r w:rsidRPr="00133C15">
        <w:rPr>
          <w:szCs w:val="24"/>
        </w:rPr>
        <w:t xml:space="preserve">458/2011 Sb., zákona </w:t>
      </w:r>
      <w:r w:rsidR="00841721" w:rsidRPr="00133C15">
        <w:rPr>
          <w:szCs w:val="24"/>
        </w:rPr>
        <w:t>č. </w:t>
      </w:r>
      <w:r w:rsidRPr="00133C15">
        <w:rPr>
          <w:szCs w:val="24"/>
        </w:rPr>
        <w:t xml:space="preserve">470/2011 Sb., zákona </w:t>
      </w:r>
      <w:r w:rsidR="00841721" w:rsidRPr="00133C15">
        <w:rPr>
          <w:szCs w:val="24"/>
        </w:rPr>
        <w:t>č. </w:t>
      </w:r>
      <w:r w:rsidRPr="00133C15">
        <w:rPr>
          <w:szCs w:val="24"/>
        </w:rPr>
        <w:t xml:space="preserve">37/2012 Sb., zákona </w:t>
      </w:r>
      <w:r w:rsidR="00841721" w:rsidRPr="00133C15">
        <w:rPr>
          <w:szCs w:val="24"/>
        </w:rPr>
        <w:t>č. </w:t>
      </w:r>
      <w:r w:rsidRPr="00133C15">
        <w:rPr>
          <w:szCs w:val="24"/>
        </w:rPr>
        <w:t xml:space="preserve">254/2012 Sb., zákona </w:t>
      </w:r>
      <w:r w:rsidR="00841721" w:rsidRPr="00133C15">
        <w:rPr>
          <w:szCs w:val="24"/>
        </w:rPr>
        <w:t>č. </w:t>
      </w:r>
      <w:r w:rsidRPr="00133C15">
        <w:rPr>
          <w:szCs w:val="24"/>
        </w:rPr>
        <w:t xml:space="preserve">396/2012 Sb., zákona </w:t>
      </w:r>
      <w:r w:rsidR="00841721" w:rsidRPr="00133C15">
        <w:rPr>
          <w:szCs w:val="24"/>
        </w:rPr>
        <w:t>č. </w:t>
      </w:r>
      <w:r w:rsidRPr="00133C15">
        <w:rPr>
          <w:szCs w:val="24"/>
        </w:rPr>
        <w:t xml:space="preserve">227/2013 Sb., zákona </w:t>
      </w:r>
      <w:r w:rsidR="00841721" w:rsidRPr="00133C15">
        <w:rPr>
          <w:szCs w:val="24"/>
        </w:rPr>
        <w:t>č. </w:t>
      </w:r>
      <w:r w:rsidRPr="00133C15">
        <w:rPr>
          <w:szCs w:val="24"/>
        </w:rPr>
        <w:t xml:space="preserve">241/2013 Sb., zákona </w:t>
      </w:r>
      <w:r w:rsidR="00841721" w:rsidRPr="00133C15">
        <w:rPr>
          <w:szCs w:val="24"/>
        </w:rPr>
        <w:t>č. </w:t>
      </w:r>
      <w:r w:rsidRPr="00133C15">
        <w:rPr>
          <w:szCs w:val="24"/>
        </w:rPr>
        <w:t xml:space="preserve">254/2012 Sb., zákona </w:t>
      </w:r>
      <w:r w:rsidR="00841721" w:rsidRPr="00133C15">
        <w:rPr>
          <w:szCs w:val="24"/>
        </w:rPr>
        <w:t>č. </w:t>
      </w:r>
      <w:r w:rsidRPr="00133C15">
        <w:rPr>
          <w:szCs w:val="24"/>
        </w:rPr>
        <w:t xml:space="preserve">303/2013 Sb., zákona č. 135/2014 Sb., zákona </w:t>
      </w:r>
      <w:r w:rsidR="00841721" w:rsidRPr="00133C15">
        <w:rPr>
          <w:szCs w:val="24"/>
        </w:rPr>
        <w:t>č. </w:t>
      </w:r>
      <w:r w:rsidRPr="00133C15">
        <w:rPr>
          <w:szCs w:val="24"/>
        </w:rPr>
        <w:t xml:space="preserve">219/2015 Sb., zákona </w:t>
      </w:r>
      <w:r w:rsidR="00841721" w:rsidRPr="00133C15">
        <w:rPr>
          <w:szCs w:val="24"/>
        </w:rPr>
        <w:t>č. </w:t>
      </w:r>
      <w:r w:rsidRPr="00133C15">
        <w:rPr>
          <w:szCs w:val="24"/>
        </w:rPr>
        <w:t xml:space="preserve">220/2015 Sb., zákona </w:t>
      </w:r>
      <w:r w:rsidR="00841721" w:rsidRPr="00133C15">
        <w:rPr>
          <w:szCs w:val="24"/>
        </w:rPr>
        <w:t>č. </w:t>
      </w:r>
      <w:r w:rsidRPr="00133C15">
        <w:rPr>
          <w:szCs w:val="24"/>
        </w:rPr>
        <w:t xml:space="preserve">375/2015 Sb., zákona </w:t>
      </w:r>
      <w:r w:rsidR="00841721" w:rsidRPr="00133C15">
        <w:rPr>
          <w:szCs w:val="24"/>
        </w:rPr>
        <w:t>č. </w:t>
      </w:r>
      <w:r w:rsidRPr="00133C15">
        <w:rPr>
          <w:szCs w:val="24"/>
        </w:rPr>
        <w:t xml:space="preserve">301/2016 Sb., zákona </w:t>
      </w:r>
      <w:r w:rsidR="00841721" w:rsidRPr="00133C15">
        <w:rPr>
          <w:szCs w:val="24"/>
        </w:rPr>
        <w:t>č. </w:t>
      </w:r>
      <w:r w:rsidRPr="00133C15">
        <w:rPr>
          <w:szCs w:val="24"/>
        </w:rPr>
        <w:t xml:space="preserve">302/2016 Sb., zákona </w:t>
      </w:r>
      <w:r w:rsidR="00841721" w:rsidRPr="00133C15">
        <w:rPr>
          <w:szCs w:val="24"/>
        </w:rPr>
        <w:t>č. </w:t>
      </w:r>
      <w:r w:rsidRPr="00133C15">
        <w:rPr>
          <w:szCs w:val="24"/>
        </w:rPr>
        <w:t xml:space="preserve">258/2016 Sb., zákona </w:t>
      </w:r>
      <w:r w:rsidR="00841721" w:rsidRPr="00133C15">
        <w:rPr>
          <w:szCs w:val="24"/>
        </w:rPr>
        <w:t>č. </w:t>
      </w:r>
      <w:r w:rsidRPr="00133C15">
        <w:rPr>
          <w:szCs w:val="24"/>
        </w:rPr>
        <w:t xml:space="preserve">368/2016 Sb., zákona </w:t>
      </w:r>
      <w:r w:rsidR="00841721" w:rsidRPr="00133C15">
        <w:rPr>
          <w:szCs w:val="24"/>
        </w:rPr>
        <w:t>č. </w:t>
      </w:r>
      <w:r w:rsidRPr="00133C15">
        <w:rPr>
          <w:szCs w:val="24"/>
        </w:rPr>
        <w:t xml:space="preserve">183/2017 Sb., zákona </w:t>
      </w:r>
      <w:r w:rsidR="00841721" w:rsidRPr="00133C15">
        <w:rPr>
          <w:szCs w:val="24"/>
        </w:rPr>
        <w:t>č. </w:t>
      </w:r>
      <w:r w:rsidRPr="00133C15">
        <w:rPr>
          <w:szCs w:val="24"/>
        </w:rPr>
        <w:t xml:space="preserve">204/2017 Sb., zákona </w:t>
      </w:r>
      <w:r w:rsidR="00841721" w:rsidRPr="00133C15">
        <w:rPr>
          <w:szCs w:val="24"/>
        </w:rPr>
        <w:t>č. </w:t>
      </w:r>
      <w:r w:rsidRPr="00133C15">
        <w:rPr>
          <w:szCs w:val="24"/>
        </w:rPr>
        <w:t xml:space="preserve">371/2017 Sb., zákona č. 39/2020 Sb., zákona </w:t>
      </w:r>
      <w:r w:rsidR="00841721" w:rsidRPr="00133C15">
        <w:rPr>
          <w:szCs w:val="24"/>
        </w:rPr>
        <w:t>č. </w:t>
      </w:r>
      <w:r w:rsidRPr="00133C15">
        <w:rPr>
          <w:szCs w:val="24"/>
        </w:rPr>
        <w:t xml:space="preserve">49/2020 Sb., zákona </w:t>
      </w:r>
      <w:r w:rsidR="00841721" w:rsidRPr="00133C15">
        <w:rPr>
          <w:szCs w:val="24"/>
        </w:rPr>
        <w:t>č. </w:t>
      </w:r>
      <w:r w:rsidRPr="00133C15">
        <w:rPr>
          <w:szCs w:val="24"/>
        </w:rPr>
        <w:t xml:space="preserve">119/2020 Sb., zákona </w:t>
      </w:r>
      <w:r w:rsidR="00841721" w:rsidRPr="00133C15">
        <w:rPr>
          <w:szCs w:val="24"/>
        </w:rPr>
        <w:t>č. </w:t>
      </w:r>
      <w:r w:rsidRPr="00133C15">
        <w:rPr>
          <w:szCs w:val="24"/>
        </w:rPr>
        <w:t xml:space="preserve">238/2020 Sb., zákona </w:t>
      </w:r>
      <w:r w:rsidR="00841721" w:rsidRPr="00133C15">
        <w:rPr>
          <w:szCs w:val="24"/>
        </w:rPr>
        <w:t>č. </w:t>
      </w:r>
      <w:r w:rsidRPr="00133C15">
        <w:rPr>
          <w:szCs w:val="24"/>
        </w:rPr>
        <w:t xml:space="preserve">338/2020 Sb., zákona </w:t>
      </w:r>
      <w:r w:rsidR="00841721" w:rsidRPr="00133C15">
        <w:rPr>
          <w:szCs w:val="24"/>
        </w:rPr>
        <w:t>č. </w:t>
      </w:r>
      <w:r w:rsidRPr="00133C15">
        <w:rPr>
          <w:szCs w:val="24"/>
        </w:rPr>
        <w:t xml:space="preserve">174/2021 Sb., zákona </w:t>
      </w:r>
      <w:r w:rsidR="00841721" w:rsidRPr="00133C15">
        <w:rPr>
          <w:szCs w:val="24"/>
        </w:rPr>
        <w:t>č. </w:t>
      </w:r>
      <w:r w:rsidRPr="00133C15">
        <w:rPr>
          <w:szCs w:val="24"/>
        </w:rPr>
        <w:t xml:space="preserve">353/2021 Sb., zákona </w:t>
      </w:r>
      <w:r w:rsidR="00841721" w:rsidRPr="00133C15">
        <w:rPr>
          <w:szCs w:val="24"/>
        </w:rPr>
        <w:t>č. </w:t>
      </w:r>
      <w:r w:rsidRPr="00133C15">
        <w:rPr>
          <w:szCs w:val="24"/>
        </w:rPr>
        <w:t xml:space="preserve">261/2021 Sb., zákona </w:t>
      </w:r>
      <w:r w:rsidR="00841721" w:rsidRPr="00133C15">
        <w:rPr>
          <w:szCs w:val="24"/>
        </w:rPr>
        <w:t>č. </w:t>
      </w:r>
      <w:r w:rsidRPr="00133C15">
        <w:rPr>
          <w:szCs w:val="24"/>
        </w:rPr>
        <w:t xml:space="preserve">96/2022 Sb., zákona </w:t>
      </w:r>
      <w:r w:rsidR="00841721" w:rsidRPr="00133C15">
        <w:rPr>
          <w:szCs w:val="24"/>
        </w:rPr>
        <w:t>č. </w:t>
      </w:r>
      <w:r w:rsidRPr="00133C15">
        <w:rPr>
          <w:szCs w:val="24"/>
        </w:rPr>
        <w:t xml:space="preserve">471/2022 Sb. </w:t>
      </w:r>
      <w:r w:rsidR="00841721" w:rsidRPr="00133C15">
        <w:rPr>
          <w:szCs w:val="24"/>
        </w:rPr>
        <w:t>a </w:t>
      </w:r>
      <w:r w:rsidRPr="00133C15">
        <w:rPr>
          <w:szCs w:val="24"/>
        </w:rPr>
        <w:t xml:space="preserve">zákona </w:t>
      </w:r>
      <w:r w:rsidR="00841721" w:rsidRPr="00133C15">
        <w:rPr>
          <w:szCs w:val="24"/>
        </w:rPr>
        <w:t>č. </w:t>
      </w:r>
      <w:r w:rsidRPr="00133C15">
        <w:rPr>
          <w:szCs w:val="24"/>
        </w:rPr>
        <w:t>35/2023 Sb., se mění takto:</w:t>
      </w:r>
    </w:p>
    <w:p w14:paraId="3FF72381" w14:textId="048C3B8E" w:rsidR="003C6856" w:rsidRPr="00133C15" w:rsidRDefault="00841721" w:rsidP="003A61A1">
      <w:pPr>
        <w:pStyle w:val="Novelizanbod"/>
        <w:keepNext w:val="0"/>
        <w:keepLines w:val="0"/>
        <w:widowControl w:val="0"/>
        <w:numPr>
          <w:ilvl w:val="0"/>
          <w:numId w:val="70"/>
        </w:numPr>
        <w:rPr>
          <w:szCs w:val="24"/>
        </w:rPr>
      </w:pPr>
      <w:r w:rsidRPr="00133C15">
        <w:rPr>
          <w:szCs w:val="24"/>
        </w:rPr>
        <w:t>V § 1 </w:t>
      </w:r>
      <w:r w:rsidR="003C6856" w:rsidRPr="00133C15">
        <w:rPr>
          <w:szCs w:val="24"/>
        </w:rPr>
        <w:t xml:space="preserve">odst. </w:t>
      </w:r>
      <w:r w:rsidRPr="00133C15">
        <w:rPr>
          <w:szCs w:val="24"/>
        </w:rPr>
        <w:t>3 </w:t>
      </w:r>
      <w:r w:rsidR="003C6856" w:rsidRPr="00133C15">
        <w:rPr>
          <w:szCs w:val="24"/>
        </w:rPr>
        <w:t xml:space="preserve">se za písmeno p) </w:t>
      </w:r>
      <w:r w:rsidR="00C547C3" w:rsidRPr="00133C15">
        <w:rPr>
          <w:szCs w:val="24"/>
        </w:rPr>
        <w:t xml:space="preserve">vkládá </w:t>
      </w:r>
      <w:r w:rsidR="003C6856" w:rsidRPr="00133C15">
        <w:rPr>
          <w:szCs w:val="24"/>
        </w:rPr>
        <w:t>nové písmeno q), které zní:</w:t>
      </w:r>
    </w:p>
    <w:p w14:paraId="0719EDB9" w14:textId="77777777" w:rsidR="003C6856" w:rsidRPr="00133C15" w:rsidRDefault="003C6856" w:rsidP="003A61A1">
      <w:pPr>
        <w:widowControl w:val="0"/>
        <w:ind w:left="284" w:hanging="284"/>
        <w:rPr>
          <w:szCs w:val="24"/>
        </w:rPr>
      </w:pPr>
      <w:r w:rsidRPr="00133C15">
        <w:rPr>
          <w:szCs w:val="24"/>
        </w:rPr>
        <w:t>„q) poskytování stavebního spoření podle zákona upravujícího stavební spoření,“.</w:t>
      </w:r>
    </w:p>
    <w:p w14:paraId="08C18E3A" w14:textId="77777777" w:rsidR="003C6856" w:rsidRPr="00133C15" w:rsidRDefault="003C6856" w:rsidP="003A61A1">
      <w:pPr>
        <w:pStyle w:val="Textpsmene"/>
        <w:widowControl w:val="0"/>
        <w:numPr>
          <w:ilvl w:val="0"/>
          <w:numId w:val="0"/>
        </w:numPr>
        <w:rPr>
          <w:szCs w:val="24"/>
        </w:rPr>
      </w:pPr>
    </w:p>
    <w:p w14:paraId="047A0D82" w14:textId="77777777" w:rsidR="003C6856" w:rsidRPr="00133C15" w:rsidRDefault="003C6856" w:rsidP="003A61A1">
      <w:pPr>
        <w:pStyle w:val="Textpsmene"/>
        <w:widowControl w:val="0"/>
        <w:numPr>
          <w:ilvl w:val="0"/>
          <w:numId w:val="0"/>
        </w:numPr>
        <w:rPr>
          <w:szCs w:val="24"/>
        </w:rPr>
      </w:pPr>
      <w:r w:rsidRPr="00133C15">
        <w:rPr>
          <w:szCs w:val="24"/>
        </w:rPr>
        <w:t>Dosavadní písmeno q) se označuje jako písmeno r).</w:t>
      </w:r>
    </w:p>
    <w:p w14:paraId="5964DDCF" w14:textId="58A5B233" w:rsidR="003C6856" w:rsidRPr="00133C15" w:rsidRDefault="00841721" w:rsidP="003A61A1">
      <w:pPr>
        <w:pStyle w:val="Novelizanbod"/>
        <w:keepNext w:val="0"/>
        <w:keepLines w:val="0"/>
        <w:widowControl w:val="0"/>
        <w:rPr>
          <w:szCs w:val="24"/>
          <w:u w:val="single"/>
        </w:rPr>
      </w:pPr>
      <w:r w:rsidRPr="00133C15">
        <w:rPr>
          <w:szCs w:val="24"/>
        </w:rPr>
        <w:t>V § 1 </w:t>
      </w:r>
      <w:r w:rsidR="003C6856" w:rsidRPr="00133C15">
        <w:rPr>
          <w:szCs w:val="24"/>
        </w:rPr>
        <w:t xml:space="preserve">odst. </w:t>
      </w:r>
      <w:r w:rsidRPr="00133C15">
        <w:rPr>
          <w:szCs w:val="24"/>
        </w:rPr>
        <w:t>3 </w:t>
      </w:r>
      <w:r w:rsidR="003C6856" w:rsidRPr="00133C15">
        <w:rPr>
          <w:szCs w:val="24"/>
        </w:rPr>
        <w:t>písm. r) se text „p)“ nahrazuje textem „q)“.</w:t>
      </w:r>
    </w:p>
    <w:p w14:paraId="0D9E4723" w14:textId="6FF29352" w:rsidR="003C6856" w:rsidRPr="00133C15" w:rsidRDefault="00841721" w:rsidP="003A61A1">
      <w:pPr>
        <w:pStyle w:val="Novelizanbod"/>
        <w:keepNext w:val="0"/>
        <w:keepLines w:val="0"/>
        <w:widowControl w:val="0"/>
        <w:rPr>
          <w:szCs w:val="24"/>
        </w:rPr>
      </w:pPr>
      <w:r w:rsidRPr="00133C15">
        <w:rPr>
          <w:szCs w:val="24"/>
        </w:rPr>
        <w:t>V § 1 </w:t>
      </w:r>
      <w:r w:rsidR="003C6856" w:rsidRPr="00133C15">
        <w:rPr>
          <w:szCs w:val="24"/>
        </w:rPr>
        <w:t xml:space="preserve">odst. </w:t>
      </w:r>
      <w:r w:rsidRPr="00133C15">
        <w:rPr>
          <w:szCs w:val="24"/>
        </w:rPr>
        <w:t>6 </w:t>
      </w:r>
      <w:r w:rsidR="003C6856" w:rsidRPr="00133C15">
        <w:rPr>
          <w:szCs w:val="24"/>
        </w:rPr>
        <w:t xml:space="preserve">se za číslo „3“ vkládají slova „písm. a) až p) </w:t>
      </w:r>
      <w:r w:rsidRPr="00133C15">
        <w:rPr>
          <w:szCs w:val="24"/>
        </w:rPr>
        <w:t>a </w:t>
      </w:r>
      <w:r w:rsidR="003C6856" w:rsidRPr="00133C15">
        <w:rPr>
          <w:szCs w:val="24"/>
        </w:rPr>
        <w:t>písm. r)“.</w:t>
      </w:r>
    </w:p>
    <w:p w14:paraId="019D2EB2" w14:textId="4080BE4A" w:rsidR="0028087A" w:rsidRPr="00133C15" w:rsidRDefault="0028087A" w:rsidP="00523919">
      <w:pPr>
        <w:pStyle w:val="ST"/>
        <w:rPr>
          <w:szCs w:val="24"/>
        </w:rPr>
      </w:pPr>
      <w:r w:rsidRPr="00133C15">
        <w:rPr>
          <w:szCs w:val="24"/>
        </w:rPr>
        <w:lastRenderedPageBreak/>
        <w:t>ČÁST OSMÁ</w:t>
      </w:r>
    </w:p>
    <w:p w14:paraId="061524E8" w14:textId="1AAB4673" w:rsidR="0028087A" w:rsidRPr="00133C15" w:rsidRDefault="0028087A" w:rsidP="00523919">
      <w:pPr>
        <w:pStyle w:val="NADPISSTI"/>
        <w:rPr>
          <w:szCs w:val="24"/>
        </w:rPr>
      </w:pPr>
      <w:r w:rsidRPr="00133C15">
        <w:rPr>
          <w:szCs w:val="24"/>
        </w:rPr>
        <w:t xml:space="preserve">Změna zákona </w:t>
      </w:r>
      <w:r w:rsidR="00895DFF" w:rsidRPr="00133C15">
        <w:rPr>
          <w:rFonts w:eastAsiaTheme="minorHAnsi"/>
          <w:szCs w:val="24"/>
          <w:lang w:eastAsia="en-US"/>
        </w:rPr>
        <w:t>o </w:t>
      </w:r>
      <w:r w:rsidRPr="00133C15">
        <w:rPr>
          <w:rFonts w:eastAsiaTheme="minorHAnsi"/>
          <w:szCs w:val="24"/>
          <w:lang w:eastAsia="en-US"/>
        </w:rPr>
        <w:t xml:space="preserve">dani </w:t>
      </w:r>
      <w:r w:rsidR="00895DFF" w:rsidRPr="00133C15">
        <w:rPr>
          <w:rFonts w:eastAsiaTheme="minorHAnsi"/>
          <w:szCs w:val="24"/>
          <w:lang w:eastAsia="en-US"/>
        </w:rPr>
        <w:t>z </w:t>
      </w:r>
      <w:r w:rsidRPr="00133C15">
        <w:rPr>
          <w:rFonts w:eastAsiaTheme="minorHAnsi"/>
          <w:szCs w:val="24"/>
          <w:lang w:eastAsia="en-US"/>
        </w:rPr>
        <w:t>nemovitých věcí</w:t>
      </w:r>
    </w:p>
    <w:p w14:paraId="74357B45" w14:textId="7D55D37A" w:rsidR="0028087A" w:rsidRPr="00133C15" w:rsidRDefault="0028087A" w:rsidP="00523919">
      <w:pPr>
        <w:pStyle w:val="lnek"/>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XII</w:t>
      </w:r>
      <w:r w:rsidRPr="00133C15">
        <w:rPr>
          <w:noProof/>
          <w:szCs w:val="24"/>
        </w:rPr>
        <w:fldChar w:fldCharType="end"/>
      </w:r>
    </w:p>
    <w:p w14:paraId="6D22054D" w14:textId="77777777" w:rsidR="00E24497" w:rsidRPr="00133C15" w:rsidRDefault="00E24497" w:rsidP="003A61A1">
      <w:pPr>
        <w:pStyle w:val="Textlnku"/>
        <w:widowControl w:val="0"/>
        <w:numPr>
          <w:ilvl w:val="0"/>
          <w:numId w:val="24"/>
        </w:numPr>
        <w:ind w:firstLine="425"/>
        <w:rPr>
          <w:szCs w:val="24"/>
        </w:rPr>
      </w:pPr>
      <w:r w:rsidRPr="00133C15">
        <w:rPr>
          <w:szCs w:val="24"/>
        </w:rPr>
        <w:t>Zákon č. 338/1992 Sb., o dani z nemovitých věcí, ve znění zákona č. 315/1993 Sb., zákona č. 242/1994 Sb., zákona č. 248/1995 Sb., zákona č. 65/2000 Sb., zákona č. 492/2000 Sb., zákona č. 239/2001 Sb., zákona č. 483/2001 Sb., zákona č. 576/2002 Sb., zákona č. 237/2004 Sb., zákona č. 669/2004 Sb., zákona č. 179/2005 Sb., zákona č. 217/2005 Sb., zákona č. 342/2005 Sb., zákona č. 545/2005 Sb., zákona č. 112/2006 Sb., zákona č. 186/2006 Sb., zákona č. 261/2007 Sb., zákona č. 296/2007 Sb., zákona č. 1/2009 Sb., zákona č. 281/2009 Sb., zákona č. 362/2009 Sb., zákona č. 199/2010 Sb., zákona č. 30/2011 Sb., zákona č. 212/2011 Sb., zákona č. 375/2011 Sb., zákona č. 457/2011 Sb., zákona č. 350/2012 Sb., zákona č. 503/2012 Sb., zákonného opatření Senátu č. 344/2013 Sb., zákona č. 23/2015 Sb., zákona č. 84/2015 Sb., zákona č. 225/2017 Sb., zákona č. 364/2019 Sb., zákona č. 283/2020 Sb., zákona č. 299/2020 Sb., zákona č. 609/2020 Sb., zákona č. 36/2021 Sb. a zákona č. 284/2021 Sb., se mění takto:</w:t>
      </w:r>
    </w:p>
    <w:p w14:paraId="4D325C3A" w14:textId="12D55815" w:rsidR="00E24497" w:rsidRPr="00133C15" w:rsidRDefault="00E24497" w:rsidP="003A61A1">
      <w:pPr>
        <w:pStyle w:val="Novelizanbod"/>
        <w:numPr>
          <w:ilvl w:val="0"/>
          <w:numId w:val="82"/>
        </w:numPr>
        <w:rPr>
          <w:szCs w:val="24"/>
        </w:rPr>
      </w:pPr>
      <w:r w:rsidRPr="00133C15">
        <w:rPr>
          <w:szCs w:val="24"/>
        </w:rPr>
        <w:t>Za úvodní větu zákona se vkládá označení nové části první, kter</w:t>
      </w:r>
      <w:r w:rsidR="0000541C" w:rsidRPr="00133C15">
        <w:rPr>
          <w:szCs w:val="24"/>
        </w:rPr>
        <w:t>é</w:t>
      </w:r>
      <w:r w:rsidRPr="00133C15">
        <w:rPr>
          <w:szCs w:val="24"/>
        </w:rPr>
        <w:t xml:space="preserve"> včetně nadpisu zní:</w:t>
      </w:r>
    </w:p>
    <w:p w14:paraId="2008F437" w14:textId="77777777" w:rsidR="00E24497" w:rsidRPr="00133C15" w:rsidRDefault="00E24497" w:rsidP="003A61A1">
      <w:pPr>
        <w:pStyle w:val="ST"/>
        <w:rPr>
          <w:szCs w:val="24"/>
        </w:rPr>
      </w:pPr>
      <w:r w:rsidRPr="00133C15">
        <w:rPr>
          <w:szCs w:val="24"/>
        </w:rPr>
        <w:t>„ČÁST PRVNÍ</w:t>
      </w:r>
    </w:p>
    <w:p w14:paraId="128D9EFA" w14:textId="77777777" w:rsidR="00E24497" w:rsidRPr="00133C15" w:rsidRDefault="00E24497" w:rsidP="003A61A1">
      <w:pPr>
        <w:pStyle w:val="NADPISSTI"/>
        <w:rPr>
          <w:szCs w:val="24"/>
        </w:rPr>
      </w:pPr>
      <w:r w:rsidRPr="00133C15">
        <w:rPr>
          <w:szCs w:val="24"/>
        </w:rPr>
        <w:t>OBECNÁ USTANOVENÍ“.</w:t>
      </w:r>
    </w:p>
    <w:p w14:paraId="5E188AC0" w14:textId="77777777" w:rsidR="00E24497" w:rsidRPr="00133C15" w:rsidRDefault="00E24497" w:rsidP="003A61A1">
      <w:pPr>
        <w:pStyle w:val="Paragraf"/>
        <w:jc w:val="both"/>
        <w:rPr>
          <w:szCs w:val="24"/>
        </w:rPr>
      </w:pPr>
      <w:r w:rsidRPr="00133C15">
        <w:rPr>
          <w:szCs w:val="24"/>
        </w:rPr>
        <w:t>Dosavadní části první až sedmá se označují jako části druhá až osmá.</w:t>
      </w:r>
    </w:p>
    <w:p w14:paraId="6E8FCED9" w14:textId="416D806F" w:rsidR="00E24497" w:rsidRPr="00133C15" w:rsidRDefault="00895DFF" w:rsidP="003A61A1">
      <w:pPr>
        <w:pStyle w:val="Novelizanbod"/>
        <w:keepNext w:val="0"/>
        <w:keepLines w:val="0"/>
        <w:rPr>
          <w:szCs w:val="24"/>
        </w:rPr>
      </w:pPr>
      <w:r w:rsidRPr="00133C15">
        <w:rPr>
          <w:szCs w:val="24"/>
        </w:rPr>
        <w:t>V § 1 </w:t>
      </w:r>
      <w:r w:rsidR="00E24497" w:rsidRPr="00133C15">
        <w:rPr>
          <w:szCs w:val="24"/>
        </w:rPr>
        <w:t xml:space="preserve">se dosavadní text označuje jako odstavec </w:t>
      </w:r>
      <w:r w:rsidRPr="00133C15">
        <w:rPr>
          <w:szCs w:val="24"/>
        </w:rPr>
        <w:t>1 a </w:t>
      </w:r>
      <w:r w:rsidR="00E24497" w:rsidRPr="00133C15">
        <w:rPr>
          <w:szCs w:val="24"/>
        </w:rPr>
        <w:t xml:space="preserve">doplňují se odstavce </w:t>
      </w:r>
      <w:r w:rsidRPr="00133C15">
        <w:rPr>
          <w:szCs w:val="24"/>
        </w:rPr>
        <w:t>2 </w:t>
      </w:r>
      <w:r w:rsidR="00E24497" w:rsidRPr="00133C15">
        <w:rPr>
          <w:szCs w:val="24"/>
        </w:rPr>
        <w:t>až 4, které znějí:</w:t>
      </w:r>
    </w:p>
    <w:p w14:paraId="1DFF58A4" w14:textId="77777777" w:rsidR="00E24497" w:rsidRPr="00133C15" w:rsidRDefault="00E24497" w:rsidP="003A61A1">
      <w:pPr>
        <w:pStyle w:val="PZTextpsmene"/>
        <w:spacing w:before="120" w:after="120"/>
        <w:ind w:left="0" w:firstLine="425"/>
        <w:rPr>
          <w:szCs w:val="24"/>
        </w:rPr>
      </w:pPr>
      <w:r w:rsidRPr="00133C15">
        <w:rPr>
          <w:szCs w:val="24"/>
        </w:rPr>
        <w:t>„(2) Daň z pozemků tvoří</w:t>
      </w:r>
    </w:p>
    <w:p w14:paraId="67F83E27" w14:textId="77777777" w:rsidR="00E24497" w:rsidRPr="00133C15" w:rsidRDefault="00E24497" w:rsidP="003A61A1">
      <w:pPr>
        <w:pStyle w:val="PZTextpsmene"/>
        <w:ind w:left="284" w:hanging="284"/>
        <w:rPr>
          <w:szCs w:val="24"/>
        </w:rPr>
      </w:pPr>
      <w:r w:rsidRPr="00133C15">
        <w:rPr>
          <w:szCs w:val="24"/>
        </w:rPr>
        <w:t>a)</w:t>
      </w:r>
      <w:r w:rsidRPr="00133C15">
        <w:rPr>
          <w:szCs w:val="24"/>
        </w:rPr>
        <w:tab/>
        <w:t>státní část daně z pozemků,</w:t>
      </w:r>
    </w:p>
    <w:p w14:paraId="39754F4F" w14:textId="77777777" w:rsidR="00E24497" w:rsidRPr="00133C15" w:rsidRDefault="00E24497" w:rsidP="003A61A1">
      <w:pPr>
        <w:pStyle w:val="PZTextpsmene"/>
        <w:ind w:left="284" w:hanging="284"/>
        <w:rPr>
          <w:szCs w:val="24"/>
        </w:rPr>
      </w:pPr>
      <w:r w:rsidRPr="00133C15">
        <w:rPr>
          <w:szCs w:val="24"/>
        </w:rPr>
        <w:t>b)</w:t>
      </w:r>
      <w:r w:rsidRPr="00133C15">
        <w:rPr>
          <w:szCs w:val="24"/>
        </w:rPr>
        <w:tab/>
        <w:t>místní část daně z pozemků za jednotlivou obec.</w:t>
      </w:r>
    </w:p>
    <w:p w14:paraId="64706E2D" w14:textId="251F1288" w:rsidR="00E24497" w:rsidRPr="00133C15" w:rsidRDefault="00E24497" w:rsidP="003A61A1">
      <w:pPr>
        <w:pStyle w:val="Textparagrafu"/>
        <w:spacing w:before="120" w:after="120"/>
        <w:rPr>
          <w:szCs w:val="24"/>
        </w:rPr>
      </w:pPr>
      <w:r w:rsidRPr="00133C15">
        <w:rPr>
          <w:szCs w:val="24"/>
        </w:rPr>
        <w:t xml:space="preserve">(3) Daň ze staveb </w:t>
      </w:r>
      <w:r w:rsidR="00895DFF" w:rsidRPr="00133C15">
        <w:rPr>
          <w:szCs w:val="24"/>
        </w:rPr>
        <w:t>a </w:t>
      </w:r>
      <w:r w:rsidRPr="00133C15">
        <w:rPr>
          <w:szCs w:val="24"/>
        </w:rPr>
        <w:t>jednotek tvoří</w:t>
      </w:r>
    </w:p>
    <w:p w14:paraId="483FA471" w14:textId="7686095E" w:rsidR="00E24497" w:rsidRPr="00133C15" w:rsidRDefault="00E24497" w:rsidP="003A61A1">
      <w:pPr>
        <w:pStyle w:val="PZTextpsmene"/>
        <w:ind w:left="284" w:hanging="284"/>
        <w:rPr>
          <w:szCs w:val="24"/>
        </w:rPr>
      </w:pPr>
      <w:r w:rsidRPr="00133C15">
        <w:rPr>
          <w:szCs w:val="24"/>
        </w:rPr>
        <w:t>a)</w:t>
      </w:r>
      <w:r w:rsidRPr="00133C15">
        <w:rPr>
          <w:szCs w:val="24"/>
        </w:rPr>
        <w:tab/>
        <w:t xml:space="preserve">státní část daně ze staveb </w:t>
      </w:r>
      <w:r w:rsidR="00895DFF" w:rsidRPr="00133C15">
        <w:rPr>
          <w:szCs w:val="24"/>
        </w:rPr>
        <w:t>a </w:t>
      </w:r>
      <w:r w:rsidRPr="00133C15">
        <w:rPr>
          <w:szCs w:val="24"/>
        </w:rPr>
        <w:t>jednotek,</w:t>
      </w:r>
    </w:p>
    <w:p w14:paraId="4C9452B3" w14:textId="7E8FB9D3" w:rsidR="00E24497" w:rsidRPr="00133C15" w:rsidRDefault="00E24497" w:rsidP="003A61A1">
      <w:pPr>
        <w:pStyle w:val="PZTextpsmene"/>
        <w:ind w:left="284" w:hanging="284"/>
        <w:rPr>
          <w:szCs w:val="24"/>
        </w:rPr>
      </w:pPr>
      <w:r w:rsidRPr="00133C15">
        <w:rPr>
          <w:szCs w:val="24"/>
        </w:rPr>
        <w:t>b)</w:t>
      </w:r>
      <w:r w:rsidRPr="00133C15">
        <w:rPr>
          <w:szCs w:val="24"/>
        </w:rPr>
        <w:tab/>
        <w:t xml:space="preserve">místní část daně ze staveb </w:t>
      </w:r>
      <w:r w:rsidR="00895DFF" w:rsidRPr="00133C15">
        <w:rPr>
          <w:szCs w:val="24"/>
        </w:rPr>
        <w:t>a </w:t>
      </w:r>
      <w:r w:rsidRPr="00133C15">
        <w:rPr>
          <w:szCs w:val="24"/>
        </w:rPr>
        <w:t>jednotek za jednotlivou obec.</w:t>
      </w:r>
    </w:p>
    <w:p w14:paraId="71357A16" w14:textId="1DA0D886" w:rsidR="00E24497" w:rsidRPr="00133C15" w:rsidRDefault="00E24497" w:rsidP="003A61A1">
      <w:pPr>
        <w:pStyle w:val="Textparagrafu"/>
        <w:spacing w:before="120" w:after="120"/>
        <w:rPr>
          <w:szCs w:val="24"/>
        </w:rPr>
      </w:pPr>
      <w:r w:rsidRPr="00133C15">
        <w:rPr>
          <w:szCs w:val="24"/>
        </w:rPr>
        <w:t xml:space="preserve">(4) Daňová povinnost </w:t>
      </w:r>
      <w:r w:rsidR="00895DFF" w:rsidRPr="00133C15">
        <w:rPr>
          <w:szCs w:val="24"/>
        </w:rPr>
        <w:t>k </w:t>
      </w:r>
      <w:r w:rsidRPr="00133C15">
        <w:rPr>
          <w:szCs w:val="24"/>
        </w:rPr>
        <w:t>dani z nemovitých věcí vzniká samostatně za obvod územní působnosti jednotlivého správce daně z nemovitých věcí.“.</w:t>
      </w:r>
    </w:p>
    <w:p w14:paraId="2B998EC3" w14:textId="6C81EDD9" w:rsidR="00E24497" w:rsidRPr="00133C15" w:rsidRDefault="00895DFF" w:rsidP="003A61A1">
      <w:pPr>
        <w:pStyle w:val="Novelizanbod"/>
        <w:keepNext w:val="0"/>
        <w:keepLines w:val="0"/>
        <w:rPr>
          <w:szCs w:val="24"/>
        </w:rPr>
      </w:pPr>
      <w:r w:rsidRPr="00133C15">
        <w:rPr>
          <w:szCs w:val="24"/>
        </w:rPr>
        <w:t>V § 5 </w:t>
      </w:r>
      <w:r w:rsidR="00E24497" w:rsidRPr="00133C15">
        <w:rPr>
          <w:szCs w:val="24"/>
        </w:rPr>
        <w:t xml:space="preserve">odst. </w:t>
      </w:r>
      <w:r w:rsidRPr="00133C15">
        <w:rPr>
          <w:szCs w:val="24"/>
        </w:rPr>
        <w:t>2 </w:t>
      </w:r>
      <w:r w:rsidR="00E24497" w:rsidRPr="00133C15">
        <w:rPr>
          <w:szCs w:val="24"/>
        </w:rPr>
        <w:t xml:space="preserve">se slova „cena pozemku zjištěná podle platných cenových předpisů </w:t>
      </w:r>
      <w:r w:rsidRPr="00133C15">
        <w:rPr>
          <w:szCs w:val="24"/>
        </w:rPr>
        <w:t>k </w:t>
      </w:r>
      <w:r w:rsidR="00E24497" w:rsidRPr="00133C15">
        <w:rPr>
          <w:szCs w:val="24"/>
        </w:rPr>
        <w:t xml:space="preserve">1. lednu zdaňovacího období nebo“ zrušují </w:t>
      </w:r>
      <w:r w:rsidRPr="00133C15">
        <w:rPr>
          <w:szCs w:val="24"/>
        </w:rPr>
        <w:t>a </w:t>
      </w:r>
      <w:r w:rsidR="00E24497" w:rsidRPr="00133C15">
        <w:rPr>
          <w:szCs w:val="24"/>
        </w:rPr>
        <w:t>za slova „</w:t>
      </w:r>
      <w:r w:rsidRPr="00133C15">
        <w:rPr>
          <w:szCs w:val="24"/>
        </w:rPr>
        <w:t>v </w:t>
      </w:r>
      <w:r w:rsidR="00E24497" w:rsidRPr="00133C15">
        <w:rPr>
          <w:szCs w:val="24"/>
        </w:rPr>
        <w:t>m</w:t>
      </w:r>
      <w:r w:rsidR="00E24497" w:rsidRPr="00133C15">
        <w:rPr>
          <w:szCs w:val="24"/>
          <w:vertAlign w:val="superscript"/>
        </w:rPr>
        <w:t>2</w:t>
      </w:r>
      <w:r w:rsidR="00E24497" w:rsidRPr="00133C15">
        <w:rPr>
          <w:szCs w:val="24"/>
        </w:rPr>
        <w:t xml:space="preserve">“ se vkládají slova „zjištěné </w:t>
      </w:r>
      <w:r w:rsidRPr="00133C15">
        <w:rPr>
          <w:szCs w:val="24"/>
        </w:rPr>
        <w:t>k </w:t>
      </w:r>
      <w:r w:rsidR="00E24497" w:rsidRPr="00133C15">
        <w:rPr>
          <w:szCs w:val="24"/>
        </w:rPr>
        <w:t>1. lednu zdaňovacího období“.</w:t>
      </w:r>
    </w:p>
    <w:p w14:paraId="3D06908D" w14:textId="539A6646" w:rsidR="00E24497" w:rsidRPr="00133C15" w:rsidRDefault="00E24497" w:rsidP="003A61A1">
      <w:pPr>
        <w:pStyle w:val="Novelizanbod"/>
        <w:keepNext w:val="0"/>
        <w:keepLines w:val="0"/>
        <w:rPr>
          <w:szCs w:val="24"/>
        </w:rPr>
      </w:pPr>
      <w:r w:rsidRPr="00133C15">
        <w:rPr>
          <w:szCs w:val="24"/>
        </w:rPr>
        <w:t xml:space="preserve">V § 6 odst. </w:t>
      </w:r>
      <w:r w:rsidR="00895DFF" w:rsidRPr="00133C15">
        <w:rPr>
          <w:szCs w:val="24"/>
        </w:rPr>
        <w:t>4 </w:t>
      </w:r>
      <w:r w:rsidRPr="00133C15">
        <w:rPr>
          <w:szCs w:val="24"/>
        </w:rPr>
        <w:t xml:space="preserve">písm. b) se slova „nebo snížit </w:t>
      </w:r>
      <w:r w:rsidR="00895DFF" w:rsidRPr="00133C15">
        <w:rPr>
          <w:szCs w:val="24"/>
        </w:rPr>
        <w:t>o </w:t>
      </w:r>
      <w:r w:rsidRPr="00133C15">
        <w:rPr>
          <w:szCs w:val="24"/>
        </w:rPr>
        <w:t>jednu až tři kategorie</w:t>
      </w:r>
      <w:r w:rsidRPr="00133C15" w:rsidDel="00266BFE">
        <w:rPr>
          <w:szCs w:val="24"/>
        </w:rPr>
        <w:t xml:space="preserve"> </w:t>
      </w:r>
      <w:r w:rsidRPr="00133C15">
        <w:rPr>
          <w:szCs w:val="24"/>
        </w:rPr>
        <w:t>“ zrušují.</w:t>
      </w:r>
    </w:p>
    <w:p w14:paraId="3FE45687" w14:textId="517C9B86" w:rsidR="00E24497" w:rsidRPr="00133C15" w:rsidRDefault="00E24497" w:rsidP="003A61A1">
      <w:pPr>
        <w:pStyle w:val="Novelizanbod"/>
        <w:keepNext w:val="0"/>
        <w:keepLines w:val="0"/>
        <w:rPr>
          <w:szCs w:val="24"/>
        </w:rPr>
      </w:pPr>
      <w:r w:rsidRPr="00133C15">
        <w:rPr>
          <w:szCs w:val="24"/>
        </w:rPr>
        <w:t xml:space="preserve">V § 11 odst. 3 písm. a) se slova „nebo snížit </w:t>
      </w:r>
      <w:r w:rsidR="00895DFF" w:rsidRPr="00133C15">
        <w:rPr>
          <w:szCs w:val="24"/>
        </w:rPr>
        <w:t>o </w:t>
      </w:r>
      <w:r w:rsidRPr="00133C15">
        <w:rPr>
          <w:szCs w:val="24"/>
        </w:rPr>
        <w:t>jednu až tři kategorie“ zrušují.</w:t>
      </w:r>
    </w:p>
    <w:p w14:paraId="35D842B3" w14:textId="77777777" w:rsidR="00E24497" w:rsidRPr="00133C15" w:rsidRDefault="00E24497" w:rsidP="003A61A1">
      <w:pPr>
        <w:pStyle w:val="Novelizanbod"/>
        <w:keepNext w:val="0"/>
        <w:keepLines w:val="0"/>
        <w:rPr>
          <w:szCs w:val="24"/>
        </w:rPr>
      </w:pPr>
      <w:r w:rsidRPr="00133C15">
        <w:rPr>
          <w:szCs w:val="24"/>
        </w:rPr>
        <w:lastRenderedPageBreak/>
        <w:t>Za část třetí se vkládá nová část čtvrtá, která včetně nadpisu zní:</w:t>
      </w:r>
    </w:p>
    <w:p w14:paraId="448395B5" w14:textId="77777777" w:rsidR="00E24497" w:rsidRPr="00133C15" w:rsidRDefault="00E24497" w:rsidP="003A61A1">
      <w:pPr>
        <w:pStyle w:val="ST"/>
        <w:keepNext w:val="0"/>
        <w:keepLines w:val="0"/>
        <w:rPr>
          <w:szCs w:val="24"/>
        </w:rPr>
      </w:pPr>
      <w:r w:rsidRPr="00133C15">
        <w:rPr>
          <w:szCs w:val="24"/>
        </w:rPr>
        <w:t>„ČÁST ČTVRTÁ</w:t>
      </w:r>
    </w:p>
    <w:p w14:paraId="071321F1" w14:textId="15E72C6E" w:rsidR="00E24497" w:rsidRPr="00133C15" w:rsidRDefault="00E24497" w:rsidP="003A61A1">
      <w:pPr>
        <w:pStyle w:val="NADPISSTI"/>
        <w:keepNext w:val="0"/>
        <w:keepLines w:val="0"/>
        <w:rPr>
          <w:szCs w:val="24"/>
        </w:rPr>
      </w:pPr>
      <w:r w:rsidRPr="00133C15">
        <w:rPr>
          <w:szCs w:val="24"/>
        </w:rPr>
        <w:t xml:space="preserve">KOEFICIENTY </w:t>
      </w:r>
      <w:r w:rsidR="00895DFF" w:rsidRPr="00133C15">
        <w:rPr>
          <w:szCs w:val="24"/>
        </w:rPr>
        <w:t>A </w:t>
      </w:r>
      <w:r w:rsidRPr="00133C15">
        <w:rPr>
          <w:szCs w:val="24"/>
        </w:rPr>
        <w:t>VÝPOČET DANĚ</w:t>
      </w:r>
    </w:p>
    <w:p w14:paraId="0409BE38" w14:textId="77777777" w:rsidR="00E24497" w:rsidRPr="00133C15" w:rsidRDefault="00E24497" w:rsidP="003A61A1">
      <w:pPr>
        <w:pStyle w:val="Hlava"/>
        <w:keepNext w:val="0"/>
        <w:keepLines w:val="0"/>
        <w:rPr>
          <w:szCs w:val="24"/>
        </w:rPr>
      </w:pPr>
      <w:r w:rsidRPr="00133C15">
        <w:rPr>
          <w:szCs w:val="24"/>
        </w:rPr>
        <w:t>Hlava I</w:t>
      </w:r>
    </w:p>
    <w:p w14:paraId="04D32F82" w14:textId="77777777" w:rsidR="00E24497" w:rsidRPr="00133C15" w:rsidRDefault="00E24497" w:rsidP="003A61A1">
      <w:pPr>
        <w:pStyle w:val="Nadpishlavy"/>
        <w:keepNext w:val="0"/>
        <w:keepLines w:val="0"/>
        <w:rPr>
          <w:szCs w:val="24"/>
        </w:rPr>
      </w:pPr>
      <w:r w:rsidRPr="00133C15">
        <w:rPr>
          <w:szCs w:val="24"/>
        </w:rPr>
        <w:t>Koeficienty</w:t>
      </w:r>
    </w:p>
    <w:p w14:paraId="34D23471" w14:textId="5DEA0121" w:rsidR="00E24497" w:rsidRPr="00133C15" w:rsidRDefault="00895DFF" w:rsidP="003A61A1">
      <w:pPr>
        <w:pStyle w:val="Textodstavce"/>
        <w:jc w:val="center"/>
        <w:rPr>
          <w:szCs w:val="24"/>
        </w:rPr>
      </w:pPr>
      <w:r w:rsidRPr="00133C15">
        <w:rPr>
          <w:szCs w:val="24"/>
        </w:rPr>
        <w:t>§ </w:t>
      </w:r>
      <w:r w:rsidR="00E24497" w:rsidRPr="00133C15">
        <w:rPr>
          <w:szCs w:val="24"/>
        </w:rPr>
        <w:t>12</w:t>
      </w:r>
    </w:p>
    <w:p w14:paraId="7F329EF3" w14:textId="77777777" w:rsidR="00E24497" w:rsidRPr="00133C15" w:rsidRDefault="00E24497" w:rsidP="003A61A1">
      <w:pPr>
        <w:pStyle w:val="Textodstavce"/>
        <w:jc w:val="center"/>
        <w:rPr>
          <w:b/>
          <w:szCs w:val="24"/>
        </w:rPr>
      </w:pPr>
      <w:r w:rsidRPr="00133C15">
        <w:rPr>
          <w:b/>
          <w:szCs w:val="24"/>
        </w:rPr>
        <w:t>Místní koeficient</w:t>
      </w:r>
    </w:p>
    <w:p w14:paraId="5408D08E" w14:textId="5146462B" w:rsidR="00E24497" w:rsidRPr="00133C15" w:rsidRDefault="00E24497" w:rsidP="003A61A1">
      <w:pPr>
        <w:pStyle w:val="Textparagrafu"/>
        <w:spacing w:before="120" w:after="120"/>
        <w:rPr>
          <w:szCs w:val="24"/>
        </w:rPr>
      </w:pPr>
      <w:r w:rsidRPr="00133C15">
        <w:rPr>
          <w:szCs w:val="24"/>
        </w:rPr>
        <w:t xml:space="preserve">Obec může obecně závaznou vyhláškou pro všechny nemovité věci na území celé obce nebo pro všechny nemovité věci na území jednotlivé části obce stanovit jeden místní koeficient ve výši </w:t>
      </w:r>
      <w:r w:rsidR="00895DFF" w:rsidRPr="00133C15">
        <w:rPr>
          <w:szCs w:val="24"/>
        </w:rPr>
        <w:t>v </w:t>
      </w:r>
      <w:r w:rsidRPr="00133C15">
        <w:rPr>
          <w:szCs w:val="24"/>
        </w:rPr>
        <w:t>rozmezí 0,</w:t>
      </w:r>
      <w:r w:rsidR="00895DFF" w:rsidRPr="00133C15">
        <w:rPr>
          <w:szCs w:val="24"/>
        </w:rPr>
        <w:t>5 </w:t>
      </w:r>
      <w:r w:rsidRPr="00133C15">
        <w:rPr>
          <w:szCs w:val="24"/>
        </w:rPr>
        <w:t xml:space="preserve">až 5, přičemž koeficient musí být stanoven </w:t>
      </w:r>
      <w:r w:rsidR="00895DFF" w:rsidRPr="00133C15">
        <w:rPr>
          <w:szCs w:val="24"/>
        </w:rPr>
        <w:t>s </w:t>
      </w:r>
      <w:r w:rsidRPr="00133C15">
        <w:rPr>
          <w:szCs w:val="24"/>
        </w:rPr>
        <w:t xml:space="preserve">přesností na jedno desetinné místo. Tímto koeficientem se vynásobí daň poplatníka za jednotlivé druhy pozemků, zdanitelných staveb nebo zdanitelných jednotek, popřípadě jejich souhrny, </w:t>
      </w:r>
      <w:r w:rsidR="00895DFF" w:rsidRPr="00133C15">
        <w:rPr>
          <w:szCs w:val="24"/>
        </w:rPr>
        <w:t>s </w:t>
      </w:r>
      <w:r w:rsidRPr="00133C15">
        <w:rPr>
          <w:szCs w:val="24"/>
        </w:rPr>
        <w:t xml:space="preserve">výjimkou pozemků uvedených </w:t>
      </w:r>
      <w:r w:rsidR="00895DFF" w:rsidRPr="00133C15">
        <w:rPr>
          <w:szCs w:val="24"/>
        </w:rPr>
        <w:t>v § 5 </w:t>
      </w:r>
      <w:r w:rsidRPr="00133C15">
        <w:rPr>
          <w:szCs w:val="24"/>
        </w:rPr>
        <w:t>odst. 1.</w:t>
      </w:r>
    </w:p>
    <w:p w14:paraId="7135B039" w14:textId="590FB466" w:rsidR="00E24497" w:rsidRPr="00133C15" w:rsidRDefault="00895DFF" w:rsidP="003A61A1">
      <w:pPr>
        <w:pStyle w:val="Textodstavce"/>
        <w:jc w:val="center"/>
        <w:rPr>
          <w:szCs w:val="24"/>
        </w:rPr>
      </w:pPr>
      <w:r w:rsidRPr="00133C15">
        <w:rPr>
          <w:szCs w:val="24"/>
        </w:rPr>
        <w:t>§ </w:t>
      </w:r>
      <w:r w:rsidR="00E24497" w:rsidRPr="00133C15">
        <w:rPr>
          <w:szCs w:val="24"/>
        </w:rPr>
        <w:t>12a</w:t>
      </w:r>
    </w:p>
    <w:p w14:paraId="33B67657" w14:textId="77777777" w:rsidR="00E24497" w:rsidRPr="00133C15" w:rsidRDefault="00E24497" w:rsidP="003A61A1">
      <w:pPr>
        <w:pStyle w:val="Textodstavce"/>
        <w:jc w:val="center"/>
        <w:rPr>
          <w:b/>
          <w:szCs w:val="24"/>
        </w:rPr>
      </w:pPr>
      <w:r w:rsidRPr="00133C15">
        <w:rPr>
          <w:b/>
          <w:szCs w:val="24"/>
        </w:rPr>
        <w:t>Inflační koeficient</w:t>
      </w:r>
    </w:p>
    <w:p w14:paraId="79E6B65A" w14:textId="3C1BC250" w:rsidR="00E24497" w:rsidRPr="00133C15" w:rsidRDefault="00E24497" w:rsidP="003A61A1">
      <w:pPr>
        <w:pStyle w:val="Textparagrafu"/>
        <w:spacing w:before="120" w:after="120"/>
        <w:rPr>
          <w:szCs w:val="24"/>
        </w:rPr>
      </w:pPr>
      <w:r w:rsidRPr="00133C15">
        <w:rPr>
          <w:szCs w:val="24"/>
        </w:rPr>
        <w:t xml:space="preserve">(1) Inflační koeficient platný ve zdaňovacím období činí podíl bazického úhrnného indexu spotřebitelských cen za domácnosti celkem k 1. květnu kalendářního roku bezprostředně předcházejícího tomuto zdaňovacímu období </w:t>
      </w:r>
      <w:r w:rsidR="00895DFF" w:rsidRPr="00133C15">
        <w:rPr>
          <w:szCs w:val="24"/>
        </w:rPr>
        <w:t>a </w:t>
      </w:r>
      <w:r w:rsidRPr="00133C15">
        <w:rPr>
          <w:szCs w:val="24"/>
        </w:rPr>
        <w:t xml:space="preserve">čísla 100, nejméně však inflační koeficient platný </w:t>
      </w:r>
      <w:r w:rsidR="00895DFF" w:rsidRPr="00133C15">
        <w:rPr>
          <w:szCs w:val="24"/>
        </w:rPr>
        <w:t>v </w:t>
      </w:r>
      <w:r w:rsidRPr="00133C15">
        <w:rPr>
          <w:szCs w:val="24"/>
        </w:rPr>
        <w:t>bezprostředně předcházejícím zdaňovacím období.</w:t>
      </w:r>
    </w:p>
    <w:p w14:paraId="22EE973A" w14:textId="34829A78" w:rsidR="00E24497" w:rsidRPr="00133C15" w:rsidRDefault="00E24497" w:rsidP="003A61A1">
      <w:pPr>
        <w:pStyle w:val="Textparagrafu"/>
        <w:spacing w:before="120" w:after="120"/>
        <w:rPr>
          <w:szCs w:val="24"/>
        </w:rPr>
      </w:pPr>
      <w:r w:rsidRPr="00133C15">
        <w:rPr>
          <w:szCs w:val="24"/>
        </w:rPr>
        <w:t xml:space="preserve">(2) Pokud je inflační koeficient podle odstavce </w:t>
      </w:r>
      <w:r w:rsidR="00895DFF" w:rsidRPr="00133C15">
        <w:rPr>
          <w:szCs w:val="24"/>
        </w:rPr>
        <w:t>1 </w:t>
      </w:r>
      <w:r w:rsidRPr="00133C15">
        <w:rPr>
          <w:szCs w:val="24"/>
        </w:rPr>
        <w:t xml:space="preserve">alespoň </w:t>
      </w:r>
      <w:r w:rsidR="00895DFF" w:rsidRPr="00133C15">
        <w:rPr>
          <w:szCs w:val="24"/>
        </w:rPr>
        <w:t>o </w:t>
      </w:r>
      <w:r w:rsidRPr="00133C15">
        <w:rPr>
          <w:szCs w:val="24"/>
        </w:rPr>
        <w:t xml:space="preserve">jednu pětinu vyšší než inflační koeficient platný v bezprostředně předcházejícím zdaňovacím období, platí, že inflační koeficient platný v tomto zdaňovacím období je </w:t>
      </w:r>
      <w:r w:rsidR="00895DFF" w:rsidRPr="00133C15">
        <w:rPr>
          <w:szCs w:val="24"/>
        </w:rPr>
        <w:t>o </w:t>
      </w:r>
      <w:r w:rsidRPr="00133C15">
        <w:rPr>
          <w:szCs w:val="24"/>
        </w:rPr>
        <w:t xml:space="preserve">jednu pětinu vyšší než inflační koeficient platný </w:t>
      </w:r>
      <w:r w:rsidR="00895DFF" w:rsidRPr="00133C15">
        <w:rPr>
          <w:szCs w:val="24"/>
        </w:rPr>
        <w:t>v </w:t>
      </w:r>
      <w:r w:rsidRPr="00133C15">
        <w:rPr>
          <w:szCs w:val="24"/>
        </w:rPr>
        <w:t>bezprostředně předcházejícím zdaňovacím období.</w:t>
      </w:r>
    </w:p>
    <w:p w14:paraId="362C61B7" w14:textId="5E938B43" w:rsidR="00E24497" w:rsidRPr="00133C15" w:rsidRDefault="00E24497" w:rsidP="003A61A1">
      <w:pPr>
        <w:pStyle w:val="Textparagrafu"/>
        <w:spacing w:before="120" w:after="120"/>
        <w:rPr>
          <w:szCs w:val="24"/>
        </w:rPr>
      </w:pPr>
      <w:r w:rsidRPr="00133C15">
        <w:rPr>
          <w:szCs w:val="24"/>
        </w:rPr>
        <w:t xml:space="preserve">(3) Inflační koeficient se zaokrouhluje na </w:t>
      </w:r>
      <w:r w:rsidR="00895DFF" w:rsidRPr="00133C15">
        <w:rPr>
          <w:szCs w:val="24"/>
        </w:rPr>
        <w:t>1 </w:t>
      </w:r>
      <w:r w:rsidRPr="00133C15">
        <w:rPr>
          <w:szCs w:val="24"/>
        </w:rPr>
        <w:t>desetinné místo dolů.</w:t>
      </w:r>
    </w:p>
    <w:p w14:paraId="5FAD748F" w14:textId="77777777" w:rsidR="00E24497" w:rsidRPr="00133C15" w:rsidRDefault="00E24497" w:rsidP="003A61A1">
      <w:pPr>
        <w:pStyle w:val="Textparagrafu"/>
        <w:spacing w:before="120" w:after="120"/>
        <w:rPr>
          <w:szCs w:val="24"/>
        </w:rPr>
      </w:pPr>
      <w:r w:rsidRPr="00133C15">
        <w:rPr>
          <w:szCs w:val="24"/>
        </w:rPr>
        <w:t>(4) Dojde-li ve srovnání s bezprostředně předcházejícím zdaňovacím obdobím ke zvýšení inflačního koeficientu, Ministerstvo financí jej na základě údajů Českého statistického úřadu vyhlásí sdělením uveřejněným ve Sbírce zákonů do 30. června kalendářního roku bezprostředně předcházejícího zdaňovacímu období.</w:t>
      </w:r>
    </w:p>
    <w:p w14:paraId="1C5D6BF1" w14:textId="7A376755" w:rsidR="00E24497" w:rsidRPr="00133C15" w:rsidRDefault="00E24497" w:rsidP="003A61A1">
      <w:pPr>
        <w:pStyle w:val="Textparagrafu"/>
        <w:spacing w:before="120" w:after="120"/>
        <w:rPr>
          <w:szCs w:val="24"/>
        </w:rPr>
      </w:pPr>
      <w:r w:rsidRPr="00133C15">
        <w:rPr>
          <w:szCs w:val="24"/>
        </w:rPr>
        <w:t xml:space="preserve">(5) Základem pro bazický úhrnný index spotřebitelských cen za domácnosti celkem podle odstavce </w:t>
      </w:r>
      <w:r w:rsidR="00895DFF" w:rsidRPr="00133C15">
        <w:rPr>
          <w:szCs w:val="24"/>
        </w:rPr>
        <w:t>1 </w:t>
      </w:r>
      <w:r w:rsidRPr="00133C15">
        <w:rPr>
          <w:szCs w:val="24"/>
        </w:rPr>
        <w:t xml:space="preserve">je bazický úhrnný index spotřebitelských cen za domácnosti celkem vypočtený na základě údajů Českého statistického úřadu tak, že úrovni cenové hladiny </w:t>
      </w:r>
      <w:r w:rsidR="00895DFF" w:rsidRPr="00133C15">
        <w:rPr>
          <w:szCs w:val="24"/>
        </w:rPr>
        <w:t>v </w:t>
      </w:r>
      <w:r w:rsidRPr="00133C15">
        <w:rPr>
          <w:szCs w:val="24"/>
        </w:rPr>
        <w:t>měsíci květnu kalendářního roku 2023 odpovídá hodnota 100.</w:t>
      </w:r>
    </w:p>
    <w:p w14:paraId="4702B5CC" w14:textId="7A2CB792" w:rsidR="00E24497" w:rsidRPr="00133C15" w:rsidRDefault="00E24497" w:rsidP="003A61A1">
      <w:pPr>
        <w:pStyle w:val="Textparagrafu"/>
        <w:spacing w:before="120" w:after="120"/>
        <w:rPr>
          <w:szCs w:val="24"/>
        </w:rPr>
      </w:pPr>
      <w:r w:rsidRPr="00133C15">
        <w:rPr>
          <w:szCs w:val="24"/>
        </w:rPr>
        <w:t xml:space="preserve">(6) Inflační koeficient pro pozemek podle </w:t>
      </w:r>
      <w:r w:rsidR="00895DFF" w:rsidRPr="00133C15">
        <w:rPr>
          <w:szCs w:val="24"/>
        </w:rPr>
        <w:t>§ 5 </w:t>
      </w:r>
      <w:r w:rsidRPr="00133C15">
        <w:rPr>
          <w:szCs w:val="24"/>
        </w:rPr>
        <w:t xml:space="preserve">odst. </w:t>
      </w:r>
      <w:r w:rsidR="00895DFF" w:rsidRPr="00133C15">
        <w:rPr>
          <w:szCs w:val="24"/>
        </w:rPr>
        <w:t>1 </w:t>
      </w:r>
      <w:r w:rsidRPr="00133C15">
        <w:rPr>
          <w:szCs w:val="24"/>
        </w:rPr>
        <w:t>činí vždy 1,0.</w:t>
      </w:r>
      <w:r w:rsidRPr="00133C15" w:rsidDel="00266BFE">
        <w:rPr>
          <w:szCs w:val="24"/>
        </w:rPr>
        <w:t xml:space="preserve"> </w:t>
      </w:r>
    </w:p>
    <w:p w14:paraId="4E052442" w14:textId="77777777" w:rsidR="00E24497" w:rsidRPr="00133C15" w:rsidRDefault="00E24497" w:rsidP="003A61A1">
      <w:pPr>
        <w:pStyle w:val="Hlava"/>
        <w:keepNext w:val="0"/>
        <w:keepLines w:val="0"/>
        <w:rPr>
          <w:szCs w:val="24"/>
        </w:rPr>
      </w:pPr>
      <w:r w:rsidRPr="00133C15">
        <w:rPr>
          <w:szCs w:val="24"/>
        </w:rPr>
        <w:t>Hlava II</w:t>
      </w:r>
    </w:p>
    <w:p w14:paraId="364CC6F4" w14:textId="77777777" w:rsidR="00E24497" w:rsidRPr="00133C15" w:rsidRDefault="00E24497" w:rsidP="003A61A1">
      <w:pPr>
        <w:pStyle w:val="Nadpishlavy"/>
        <w:keepNext w:val="0"/>
        <w:keepLines w:val="0"/>
        <w:rPr>
          <w:szCs w:val="24"/>
        </w:rPr>
      </w:pPr>
      <w:r w:rsidRPr="00133C15">
        <w:rPr>
          <w:szCs w:val="24"/>
        </w:rPr>
        <w:t>Výpočet daně</w:t>
      </w:r>
    </w:p>
    <w:p w14:paraId="3A79435A" w14:textId="76F9D70B" w:rsidR="00E24497" w:rsidRPr="00133C15" w:rsidRDefault="00895DFF" w:rsidP="003A61A1">
      <w:pPr>
        <w:pStyle w:val="Textodstavce"/>
        <w:jc w:val="center"/>
        <w:rPr>
          <w:szCs w:val="24"/>
        </w:rPr>
      </w:pPr>
      <w:r w:rsidRPr="00133C15">
        <w:rPr>
          <w:szCs w:val="24"/>
        </w:rPr>
        <w:t>§ </w:t>
      </w:r>
      <w:r w:rsidR="00E24497" w:rsidRPr="00133C15">
        <w:rPr>
          <w:szCs w:val="24"/>
        </w:rPr>
        <w:t>12aa</w:t>
      </w:r>
    </w:p>
    <w:p w14:paraId="59199CD3" w14:textId="77777777" w:rsidR="00E24497" w:rsidRPr="00133C15" w:rsidRDefault="00E24497" w:rsidP="003A61A1">
      <w:pPr>
        <w:pStyle w:val="Textodstavce"/>
        <w:jc w:val="center"/>
        <w:rPr>
          <w:b/>
          <w:szCs w:val="24"/>
        </w:rPr>
      </w:pPr>
      <w:r w:rsidRPr="00133C15">
        <w:rPr>
          <w:b/>
          <w:szCs w:val="24"/>
        </w:rPr>
        <w:t>Výpočtový list</w:t>
      </w:r>
    </w:p>
    <w:p w14:paraId="46A22F48" w14:textId="77777777" w:rsidR="00E24497" w:rsidRPr="00133C15" w:rsidRDefault="00E24497" w:rsidP="003A61A1">
      <w:pPr>
        <w:pStyle w:val="Textparagrafu"/>
        <w:spacing w:before="120" w:after="120"/>
        <w:rPr>
          <w:szCs w:val="24"/>
        </w:rPr>
      </w:pPr>
      <w:r w:rsidRPr="00133C15">
        <w:rPr>
          <w:szCs w:val="24"/>
        </w:rPr>
        <w:t>(1) Výpočet daně z nemovitých věcí se provádí po jednotlivých výpočtových listech.</w:t>
      </w:r>
    </w:p>
    <w:p w14:paraId="56FCB4D2" w14:textId="77777777" w:rsidR="00E24497" w:rsidRPr="00133C15" w:rsidRDefault="00E24497" w:rsidP="003A61A1">
      <w:pPr>
        <w:pStyle w:val="Textparagrafu"/>
        <w:spacing w:before="120" w:after="120"/>
        <w:rPr>
          <w:szCs w:val="24"/>
        </w:rPr>
      </w:pPr>
      <w:r w:rsidRPr="00133C15">
        <w:rPr>
          <w:szCs w:val="24"/>
        </w:rPr>
        <w:t>(2) Pravidla pro rozdělení nemovitých věcí do jednotlivých výpočtových listů stanoví vyhláška upravující daňové přiznání k dani z nemovitých věcí.</w:t>
      </w:r>
    </w:p>
    <w:p w14:paraId="37B1CA0F" w14:textId="0C341B1E" w:rsidR="00E24497" w:rsidRPr="00133C15" w:rsidRDefault="00895DFF" w:rsidP="003A61A1">
      <w:pPr>
        <w:pStyle w:val="Paragraf"/>
        <w:keepNext w:val="0"/>
        <w:keepLines w:val="0"/>
        <w:rPr>
          <w:szCs w:val="24"/>
        </w:rPr>
      </w:pPr>
      <w:r w:rsidRPr="00133C15">
        <w:rPr>
          <w:szCs w:val="24"/>
        </w:rPr>
        <w:lastRenderedPageBreak/>
        <w:t>§ </w:t>
      </w:r>
      <w:r w:rsidR="00E24497" w:rsidRPr="00133C15">
        <w:rPr>
          <w:szCs w:val="24"/>
        </w:rPr>
        <w:t>12ab</w:t>
      </w:r>
    </w:p>
    <w:p w14:paraId="3AA17F43" w14:textId="77777777" w:rsidR="00E24497" w:rsidRPr="00133C15" w:rsidRDefault="00E24497" w:rsidP="003A61A1">
      <w:pPr>
        <w:pStyle w:val="Textodstavce"/>
        <w:jc w:val="center"/>
        <w:rPr>
          <w:b/>
          <w:szCs w:val="24"/>
        </w:rPr>
      </w:pPr>
      <w:r w:rsidRPr="00133C15">
        <w:rPr>
          <w:b/>
          <w:szCs w:val="24"/>
        </w:rPr>
        <w:t>Daň z pozemků za výpočtový list</w:t>
      </w:r>
    </w:p>
    <w:p w14:paraId="609BF0B3" w14:textId="77777777" w:rsidR="00E24497" w:rsidRPr="00133C15" w:rsidRDefault="00E24497" w:rsidP="003A61A1">
      <w:pPr>
        <w:pStyle w:val="Textparagrafu"/>
        <w:spacing w:before="120" w:after="120"/>
        <w:rPr>
          <w:szCs w:val="24"/>
        </w:rPr>
      </w:pPr>
      <w:r w:rsidRPr="00133C15">
        <w:rPr>
          <w:szCs w:val="24"/>
        </w:rPr>
        <w:t>(1) Výchozí daň z pozemků za výpočtový list činí součin zaokrouhlený na celé koruny nahoru z</w:t>
      </w:r>
    </w:p>
    <w:p w14:paraId="596DE82E" w14:textId="77777777" w:rsidR="00E24497" w:rsidRPr="00133C15" w:rsidRDefault="00E24497" w:rsidP="003A61A1">
      <w:pPr>
        <w:pStyle w:val="PZTextpsmene"/>
        <w:ind w:left="284" w:hanging="284"/>
        <w:rPr>
          <w:szCs w:val="24"/>
        </w:rPr>
      </w:pPr>
      <w:r w:rsidRPr="00133C15">
        <w:rPr>
          <w:szCs w:val="24"/>
        </w:rPr>
        <w:t>a)</w:t>
      </w:r>
      <w:r w:rsidRPr="00133C15">
        <w:rPr>
          <w:szCs w:val="24"/>
        </w:rPr>
        <w:tab/>
        <w:t xml:space="preserve">kladného rozdílu zaokrouhleného na celé koruny nahoru </w:t>
      </w:r>
      <w:proofErr w:type="gramStart"/>
      <w:r w:rsidRPr="00133C15">
        <w:rPr>
          <w:szCs w:val="24"/>
        </w:rPr>
        <w:t>ze</w:t>
      </w:r>
      <w:proofErr w:type="gramEnd"/>
    </w:p>
    <w:p w14:paraId="68710ECA" w14:textId="5CF6E21F" w:rsidR="00E24497" w:rsidRPr="00133C15" w:rsidRDefault="00E24497" w:rsidP="003A61A1">
      <w:pPr>
        <w:pStyle w:val="PZTextbodu"/>
        <w:ind w:left="568" w:hanging="284"/>
        <w:rPr>
          <w:szCs w:val="24"/>
        </w:rPr>
      </w:pPr>
      <w:r w:rsidRPr="00133C15">
        <w:rPr>
          <w:szCs w:val="24"/>
        </w:rPr>
        <w:t>1.</w:t>
      </w:r>
      <w:r w:rsidRPr="00133C15">
        <w:rPr>
          <w:szCs w:val="24"/>
        </w:rPr>
        <w:tab/>
        <w:t xml:space="preserve">součinu zaokrouhleného na celé koruny nahoru </w:t>
      </w:r>
      <w:r w:rsidR="00895DFF" w:rsidRPr="00133C15">
        <w:rPr>
          <w:szCs w:val="24"/>
        </w:rPr>
        <w:t>z </w:t>
      </w:r>
      <w:r w:rsidRPr="00133C15">
        <w:rPr>
          <w:szCs w:val="24"/>
        </w:rPr>
        <w:t>úhrnu základů daně za pozemky zahrnuté na tomto výpočtovém listě zaokrouhleného na celé koruny nebo m</w:t>
      </w:r>
      <w:r w:rsidRPr="00133C15">
        <w:rPr>
          <w:szCs w:val="24"/>
          <w:vertAlign w:val="superscript"/>
        </w:rPr>
        <w:t>2</w:t>
      </w:r>
      <w:r w:rsidRPr="00133C15">
        <w:rPr>
          <w:szCs w:val="24"/>
        </w:rPr>
        <w:t xml:space="preserve"> nahoru </w:t>
      </w:r>
      <w:r w:rsidR="00895DFF" w:rsidRPr="00133C15">
        <w:rPr>
          <w:szCs w:val="24"/>
        </w:rPr>
        <w:t>a </w:t>
      </w:r>
      <w:r w:rsidRPr="00133C15">
        <w:rPr>
          <w:szCs w:val="24"/>
        </w:rPr>
        <w:t>sazby pro tyto pozemky a</w:t>
      </w:r>
    </w:p>
    <w:p w14:paraId="545152AB" w14:textId="77777777" w:rsidR="00E24497" w:rsidRPr="00133C15" w:rsidRDefault="00E24497" w:rsidP="003A61A1">
      <w:pPr>
        <w:pStyle w:val="PZTextbodu"/>
        <w:ind w:left="568" w:hanging="284"/>
        <w:rPr>
          <w:szCs w:val="24"/>
        </w:rPr>
      </w:pPr>
      <w:r w:rsidRPr="00133C15">
        <w:rPr>
          <w:szCs w:val="24"/>
        </w:rPr>
        <w:t>2.</w:t>
      </w:r>
      <w:r w:rsidRPr="00133C15">
        <w:rPr>
          <w:szCs w:val="24"/>
        </w:rPr>
        <w:tab/>
        <w:t>úhrnu nároků na osvobození pro pozemky zahrnuté na tomto výpočtovém listě a</w:t>
      </w:r>
    </w:p>
    <w:p w14:paraId="4EDD4A8E" w14:textId="77777777" w:rsidR="00E24497" w:rsidRPr="00133C15" w:rsidRDefault="00E24497" w:rsidP="003A61A1">
      <w:pPr>
        <w:pStyle w:val="PZTextpsmene"/>
        <w:ind w:left="284" w:hanging="284"/>
        <w:rPr>
          <w:szCs w:val="24"/>
        </w:rPr>
      </w:pPr>
      <w:r w:rsidRPr="00133C15">
        <w:rPr>
          <w:szCs w:val="24"/>
        </w:rPr>
        <w:t>b)</w:t>
      </w:r>
      <w:r w:rsidRPr="00133C15">
        <w:rPr>
          <w:szCs w:val="24"/>
        </w:rPr>
        <w:tab/>
        <w:t>inflačního koeficientu.</w:t>
      </w:r>
    </w:p>
    <w:p w14:paraId="1A81FAA9" w14:textId="754A5316" w:rsidR="00E24497" w:rsidRPr="00133C15" w:rsidRDefault="00E24497" w:rsidP="003A61A1">
      <w:pPr>
        <w:pStyle w:val="Textparagrafu"/>
        <w:spacing w:before="120" w:after="120"/>
        <w:rPr>
          <w:szCs w:val="24"/>
        </w:rPr>
      </w:pPr>
      <w:r w:rsidRPr="00133C15">
        <w:rPr>
          <w:szCs w:val="24"/>
        </w:rPr>
        <w:t xml:space="preserve">(2) V případě, že jsou na výpočtovém listu zahrnuty pozemky náležející do spoluvlastnictví, činí výchozí daň </w:t>
      </w:r>
      <w:r w:rsidR="00895DFF" w:rsidRPr="00133C15">
        <w:rPr>
          <w:szCs w:val="24"/>
        </w:rPr>
        <w:t>z </w:t>
      </w:r>
      <w:r w:rsidRPr="00133C15">
        <w:rPr>
          <w:szCs w:val="24"/>
        </w:rPr>
        <w:t>pozemků za výpočtový list součin zaokrouhlený na celé koruny nahoru z</w:t>
      </w:r>
    </w:p>
    <w:p w14:paraId="0779ED68" w14:textId="6A794AB3" w:rsidR="00E24497" w:rsidRPr="00133C15" w:rsidRDefault="00E24497" w:rsidP="003A61A1">
      <w:pPr>
        <w:pStyle w:val="PZTextpsmene"/>
        <w:ind w:left="284" w:hanging="284"/>
        <w:rPr>
          <w:szCs w:val="24"/>
        </w:rPr>
      </w:pPr>
      <w:r w:rsidRPr="00133C15">
        <w:rPr>
          <w:szCs w:val="24"/>
        </w:rPr>
        <w:t>a)</w:t>
      </w:r>
      <w:r w:rsidRPr="00133C15">
        <w:rPr>
          <w:szCs w:val="24"/>
        </w:rPr>
        <w:tab/>
        <w:t xml:space="preserve">výchozí daně </w:t>
      </w:r>
      <w:r w:rsidR="00895DFF" w:rsidRPr="00133C15">
        <w:rPr>
          <w:szCs w:val="24"/>
        </w:rPr>
        <w:t>z </w:t>
      </w:r>
      <w:r w:rsidRPr="00133C15">
        <w:rPr>
          <w:szCs w:val="24"/>
        </w:rPr>
        <w:t xml:space="preserve">pozemků za tento výpočtový list vypočtené </w:t>
      </w:r>
      <w:r w:rsidR="00895DFF" w:rsidRPr="00133C15">
        <w:rPr>
          <w:szCs w:val="24"/>
        </w:rPr>
        <w:t>a </w:t>
      </w:r>
      <w:r w:rsidRPr="00133C15">
        <w:rPr>
          <w:szCs w:val="24"/>
        </w:rPr>
        <w:t>zaokrouhlené podle odstavce </w:t>
      </w:r>
      <w:r w:rsidR="00895DFF" w:rsidRPr="00133C15">
        <w:rPr>
          <w:szCs w:val="24"/>
        </w:rPr>
        <w:t>1 a </w:t>
      </w:r>
    </w:p>
    <w:p w14:paraId="6B95513F" w14:textId="77777777" w:rsidR="00E24497" w:rsidRPr="00133C15" w:rsidRDefault="00E24497" w:rsidP="003A61A1">
      <w:pPr>
        <w:pStyle w:val="PZTextpsmene"/>
        <w:ind w:left="284" w:hanging="284"/>
        <w:rPr>
          <w:szCs w:val="24"/>
        </w:rPr>
      </w:pPr>
      <w:r w:rsidRPr="00133C15">
        <w:rPr>
          <w:szCs w:val="24"/>
        </w:rPr>
        <w:t>b)</w:t>
      </w:r>
      <w:r w:rsidRPr="00133C15">
        <w:rPr>
          <w:szCs w:val="24"/>
        </w:rPr>
        <w:tab/>
        <w:t>výše spoluvlastnického podílu.</w:t>
      </w:r>
    </w:p>
    <w:p w14:paraId="5A5ACD01" w14:textId="240A9971" w:rsidR="00E24497" w:rsidRPr="00133C15" w:rsidRDefault="00E24497" w:rsidP="003A61A1">
      <w:pPr>
        <w:pStyle w:val="Textparagrafu"/>
        <w:spacing w:before="120" w:after="120"/>
        <w:rPr>
          <w:szCs w:val="24"/>
        </w:rPr>
      </w:pPr>
      <w:r w:rsidRPr="00133C15">
        <w:rPr>
          <w:szCs w:val="24"/>
        </w:rPr>
        <w:t xml:space="preserve">(3) Místní část daně z pozemků za výpočtový list činí součin výchozí daně z pozemků za tento výpočtový list </w:t>
      </w:r>
      <w:r w:rsidR="00895DFF" w:rsidRPr="00133C15">
        <w:rPr>
          <w:szCs w:val="24"/>
        </w:rPr>
        <w:t>a </w:t>
      </w:r>
      <w:r w:rsidRPr="00133C15">
        <w:rPr>
          <w:szCs w:val="24"/>
        </w:rPr>
        <w:t>místního koeficientu pro pozemky zahrnuté na tomto výpočtovém listu zaokrouhlený na celé koruny nahoru.</w:t>
      </w:r>
    </w:p>
    <w:p w14:paraId="68778796" w14:textId="77777777" w:rsidR="00E24497" w:rsidRPr="00133C15" w:rsidRDefault="00E24497" w:rsidP="003A61A1">
      <w:pPr>
        <w:pStyle w:val="Textparagrafu"/>
        <w:spacing w:before="120" w:after="120"/>
        <w:rPr>
          <w:szCs w:val="24"/>
        </w:rPr>
      </w:pPr>
      <w:r w:rsidRPr="00133C15">
        <w:rPr>
          <w:szCs w:val="24"/>
        </w:rPr>
        <w:t>(4) Státní část daně z pozemků za výpočtový list činí výchozí daň z pozemků za tento výpočtový list.</w:t>
      </w:r>
    </w:p>
    <w:p w14:paraId="4C9978BB" w14:textId="7DE32ABC" w:rsidR="00E24497" w:rsidRPr="00133C15" w:rsidRDefault="00895DFF" w:rsidP="003A61A1">
      <w:pPr>
        <w:pStyle w:val="Textodstavce"/>
        <w:jc w:val="center"/>
        <w:rPr>
          <w:szCs w:val="24"/>
        </w:rPr>
      </w:pPr>
      <w:r w:rsidRPr="00133C15">
        <w:rPr>
          <w:szCs w:val="24"/>
        </w:rPr>
        <w:t>§ </w:t>
      </w:r>
      <w:r w:rsidR="00E24497" w:rsidRPr="00133C15">
        <w:rPr>
          <w:szCs w:val="24"/>
        </w:rPr>
        <w:t>12ac</w:t>
      </w:r>
    </w:p>
    <w:p w14:paraId="36B985B6" w14:textId="2038730B" w:rsidR="00E24497" w:rsidRPr="00133C15" w:rsidRDefault="00E24497" w:rsidP="003A61A1">
      <w:pPr>
        <w:pStyle w:val="Textodstavce"/>
        <w:jc w:val="center"/>
        <w:rPr>
          <w:b/>
          <w:szCs w:val="24"/>
        </w:rPr>
      </w:pPr>
      <w:r w:rsidRPr="00133C15">
        <w:rPr>
          <w:b/>
          <w:szCs w:val="24"/>
        </w:rPr>
        <w:t xml:space="preserve">Daň ze staveb </w:t>
      </w:r>
      <w:r w:rsidR="00895DFF" w:rsidRPr="00133C15">
        <w:rPr>
          <w:b/>
          <w:szCs w:val="24"/>
        </w:rPr>
        <w:t>a </w:t>
      </w:r>
      <w:r w:rsidRPr="00133C15">
        <w:rPr>
          <w:b/>
          <w:szCs w:val="24"/>
        </w:rPr>
        <w:t>jednotek za výpočtový list</w:t>
      </w:r>
    </w:p>
    <w:p w14:paraId="064B608D" w14:textId="61EB5915" w:rsidR="00E24497" w:rsidRPr="00133C15" w:rsidRDefault="00E24497" w:rsidP="003A61A1">
      <w:pPr>
        <w:pStyle w:val="Textparagrafu"/>
        <w:spacing w:before="120" w:after="120"/>
        <w:rPr>
          <w:szCs w:val="24"/>
        </w:rPr>
      </w:pPr>
      <w:r w:rsidRPr="00133C15">
        <w:rPr>
          <w:szCs w:val="24"/>
        </w:rPr>
        <w:t xml:space="preserve">(1) Výchozí daň ze staveb </w:t>
      </w:r>
      <w:r w:rsidR="00895DFF" w:rsidRPr="00133C15">
        <w:rPr>
          <w:szCs w:val="24"/>
        </w:rPr>
        <w:t>a </w:t>
      </w:r>
      <w:r w:rsidRPr="00133C15">
        <w:rPr>
          <w:szCs w:val="24"/>
        </w:rPr>
        <w:t>jednotek před úpravami za výpočtový list činí součin zaokrouhlený na celé koruny nahoru</w:t>
      </w:r>
    </w:p>
    <w:p w14:paraId="14C3B500" w14:textId="2599A1C3" w:rsidR="00E24497" w:rsidRPr="00133C15" w:rsidRDefault="00E24497" w:rsidP="003A61A1">
      <w:pPr>
        <w:pStyle w:val="PZTextpsmene"/>
        <w:ind w:left="284" w:hanging="284"/>
        <w:rPr>
          <w:szCs w:val="24"/>
        </w:rPr>
      </w:pPr>
      <w:r w:rsidRPr="00133C15">
        <w:rPr>
          <w:szCs w:val="24"/>
        </w:rPr>
        <w:t>a)</w:t>
      </w:r>
      <w:r w:rsidRPr="00133C15">
        <w:rPr>
          <w:szCs w:val="24"/>
        </w:rPr>
        <w:tab/>
      </w:r>
      <w:r w:rsidR="00895DFF" w:rsidRPr="00133C15">
        <w:rPr>
          <w:szCs w:val="24"/>
        </w:rPr>
        <w:t>z </w:t>
      </w:r>
      <w:r w:rsidRPr="00133C15">
        <w:rPr>
          <w:szCs w:val="24"/>
        </w:rPr>
        <w:t xml:space="preserve">úhrnu základů daně ze staveb </w:t>
      </w:r>
      <w:r w:rsidR="00895DFF" w:rsidRPr="00133C15">
        <w:rPr>
          <w:szCs w:val="24"/>
        </w:rPr>
        <w:t>a </w:t>
      </w:r>
      <w:r w:rsidRPr="00133C15">
        <w:rPr>
          <w:szCs w:val="24"/>
        </w:rPr>
        <w:t>jednotek zahrnutých na tomto výpočtovém listě zaokrouhleného na celé koruny nahoru a</w:t>
      </w:r>
    </w:p>
    <w:p w14:paraId="3303882F" w14:textId="77777777" w:rsidR="00E24497" w:rsidRPr="00133C15" w:rsidRDefault="00E24497" w:rsidP="003A61A1">
      <w:pPr>
        <w:pStyle w:val="PZTextpsmene"/>
        <w:ind w:left="284" w:hanging="284"/>
        <w:rPr>
          <w:szCs w:val="24"/>
        </w:rPr>
      </w:pPr>
      <w:r w:rsidRPr="00133C15">
        <w:rPr>
          <w:szCs w:val="24"/>
        </w:rPr>
        <w:t>b)</w:t>
      </w:r>
      <w:r w:rsidRPr="00133C15">
        <w:rPr>
          <w:szCs w:val="24"/>
        </w:rPr>
        <w:tab/>
        <w:t>ze sazby pro nemovité věci zahrnuté na tomto výpočtovém listě.</w:t>
      </w:r>
    </w:p>
    <w:p w14:paraId="298C3BFB" w14:textId="33B268D6" w:rsidR="00E24497" w:rsidRPr="00133C15" w:rsidRDefault="00E24497" w:rsidP="003A61A1">
      <w:pPr>
        <w:pStyle w:val="Textparagrafu"/>
        <w:spacing w:before="120" w:after="120"/>
        <w:rPr>
          <w:szCs w:val="24"/>
        </w:rPr>
      </w:pPr>
      <w:r w:rsidRPr="00133C15">
        <w:rPr>
          <w:szCs w:val="24"/>
        </w:rPr>
        <w:t xml:space="preserve">(2) Výchozí daň ze staveb </w:t>
      </w:r>
      <w:r w:rsidR="00895DFF" w:rsidRPr="00133C15">
        <w:rPr>
          <w:szCs w:val="24"/>
        </w:rPr>
        <w:t>a </w:t>
      </w:r>
      <w:r w:rsidRPr="00133C15">
        <w:rPr>
          <w:szCs w:val="24"/>
        </w:rPr>
        <w:t xml:space="preserve">jednotek před inflačním koeficientem za výpočtový list činí výchozí daň ze staveb </w:t>
      </w:r>
      <w:r w:rsidR="00895DFF" w:rsidRPr="00133C15">
        <w:rPr>
          <w:szCs w:val="24"/>
        </w:rPr>
        <w:t>a </w:t>
      </w:r>
      <w:r w:rsidRPr="00133C15">
        <w:rPr>
          <w:szCs w:val="24"/>
        </w:rPr>
        <w:t>jednotek před úpravami za tento výpočtový list</w:t>
      </w:r>
    </w:p>
    <w:p w14:paraId="03E5DBE9" w14:textId="3E133073" w:rsidR="00E24497" w:rsidRPr="00133C15" w:rsidRDefault="00E24497" w:rsidP="003A61A1">
      <w:pPr>
        <w:pStyle w:val="PZTextpsmene"/>
        <w:ind w:left="284" w:hanging="284"/>
        <w:rPr>
          <w:szCs w:val="24"/>
        </w:rPr>
      </w:pPr>
      <w:r w:rsidRPr="00133C15">
        <w:rPr>
          <w:szCs w:val="24"/>
        </w:rPr>
        <w:t>a)</w:t>
      </w:r>
      <w:r w:rsidRPr="00133C15">
        <w:rPr>
          <w:szCs w:val="24"/>
        </w:rPr>
        <w:tab/>
        <w:t xml:space="preserve">zvýšenou </w:t>
      </w:r>
      <w:r w:rsidR="00895DFF" w:rsidRPr="00133C15">
        <w:rPr>
          <w:szCs w:val="24"/>
        </w:rPr>
        <w:t>o </w:t>
      </w:r>
      <w:r w:rsidRPr="00133C15">
        <w:rPr>
          <w:szCs w:val="24"/>
        </w:rPr>
        <w:t xml:space="preserve">úhrn zvýšení daně pro zdanitelné stavby </w:t>
      </w:r>
      <w:r w:rsidR="00895DFF" w:rsidRPr="00133C15">
        <w:rPr>
          <w:szCs w:val="24"/>
        </w:rPr>
        <w:t>a </w:t>
      </w:r>
      <w:r w:rsidRPr="00133C15">
        <w:rPr>
          <w:szCs w:val="24"/>
        </w:rPr>
        <w:t>zdanitelné jednotky zahrnuté na tomto výpočtovém listě a</w:t>
      </w:r>
    </w:p>
    <w:p w14:paraId="24323750" w14:textId="539602E6" w:rsidR="00E24497" w:rsidRPr="00133C15" w:rsidRDefault="00E24497" w:rsidP="003A61A1">
      <w:pPr>
        <w:pStyle w:val="PZTextpsmene"/>
        <w:ind w:left="284" w:hanging="284"/>
        <w:rPr>
          <w:szCs w:val="24"/>
        </w:rPr>
      </w:pPr>
      <w:r w:rsidRPr="00133C15">
        <w:rPr>
          <w:szCs w:val="24"/>
        </w:rPr>
        <w:t>b)</w:t>
      </w:r>
      <w:r w:rsidRPr="00133C15">
        <w:rPr>
          <w:szCs w:val="24"/>
        </w:rPr>
        <w:tab/>
        <w:t xml:space="preserve">sníženou </w:t>
      </w:r>
      <w:r w:rsidR="00895DFF" w:rsidRPr="00133C15">
        <w:rPr>
          <w:szCs w:val="24"/>
        </w:rPr>
        <w:t>o </w:t>
      </w:r>
      <w:r w:rsidRPr="00133C15">
        <w:rPr>
          <w:szCs w:val="24"/>
        </w:rPr>
        <w:t xml:space="preserve">úhrn nároků na osvobození pro zdanitelné stavby </w:t>
      </w:r>
      <w:r w:rsidR="00895DFF" w:rsidRPr="00133C15">
        <w:rPr>
          <w:szCs w:val="24"/>
        </w:rPr>
        <w:t>a </w:t>
      </w:r>
      <w:r w:rsidRPr="00133C15">
        <w:rPr>
          <w:szCs w:val="24"/>
        </w:rPr>
        <w:t>zdanitelné jednotky zahrnuté na tomto výpočtovém listě.</w:t>
      </w:r>
    </w:p>
    <w:p w14:paraId="3580BE59" w14:textId="45C57CF7" w:rsidR="00E24497" w:rsidRPr="00133C15" w:rsidRDefault="00E24497" w:rsidP="003A61A1">
      <w:pPr>
        <w:pStyle w:val="Textparagrafu"/>
        <w:spacing w:before="120" w:after="120"/>
        <w:rPr>
          <w:szCs w:val="24"/>
        </w:rPr>
      </w:pPr>
      <w:r w:rsidRPr="00133C15">
        <w:rPr>
          <w:szCs w:val="24"/>
        </w:rPr>
        <w:t xml:space="preserve">(3) Výchozí daň ze staveb </w:t>
      </w:r>
      <w:r w:rsidR="00895DFF" w:rsidRPr="00133C15">
        <w:rPr>
          <w:szCs w:val="24"/>
        </w:rPr>
        <w:t>a </w:t>
      </w:r>
      <w:r w:rsidRPr="00133C15">
        <w:rPr>
          <w:szCs w:val="24"/>
        </w:rPr>
        <w:t>jednotek za výpočtový list činí součin zaokrouhlený na celé koruny nahoru z</w:t>
      </w:r>
    </w:p>
    <w:p w14:paraId="27131E59" w14:textId="1E1BA8FB" w:rsidR="00E24497" w:rsidRPr="00133C15" w:rsidRDefault="00E24497" w:rsidP="003A61A1">
      <w:pPr>
        <w:pStyle w:val="PZTextpsmene"/>
        <w:ind w:left="284" w:hanging="284"/>
        <w:rPr>
          <w:szCs w:val="24"/>
        </w:rPr>
      </w:pPr>
      <w:r w:rsidRPr="00133C15">
        <w:rPr>
          <w:szCs w:val="24"/>
        </w:rPr>
        <w:t>a)</w:t>
      </w:r>
      <w:r w:rsidRPr="00133C15">
        <w:rPr>
          <w:szCs w:val="24"/>
        </w:rPr>
        <w:tab/>
        <w:t xml:space="preserve">výchozí daně ze staveb </w:t>
      </w:r>
      <w:r w:rsidR="00895DFF" w:rsidRPr="00133C15">
        <w:rPr>
          <w:szCs w:val="24"/>
        </w:rPr>
        <w:t>a </w:t>
      </w:r>
      <w:r w:rsidRPr="00133C15">
        <w:rPr>
          <w:szCs w:val="24"/>
        </w:rPr>
        <w:t>jednotek před inflačním koeficientem za tento výpočtový list zaokrouhlené na celé koruny nahoru a</w:t>
      </w:r>
    </w:p>
    <w:p w14:paraId="237FF0C9" w14:textId="77777777" w:rsidR="00E24497" w:rsidRPr="00133C15" w:rsidRDefault="00E24497" w:rsidP="003A61A1">
      <w:pPr>
        <w:pStyle w:val="PZTextpsmene"/>
        <w:ind w:left="284" w:hanging="284"/>
        <w:rPr>
          <w:szCs w:val="24"/>
        </w:rPr>
      </w:pPr>
      <w:r w:rsidRPr="00133C15">
        <w:rPr>
          <w:szCs w:val="24"/>
        </w:rPr>
        <w:t>b)</w:t>
      </w:r>
      <w:r w:rsidRPr="00133C15">
        <w:rPr>
          <w:szCs w:val="24"/>
        </w:rPr>
        <w:tab/>
        <w:t>inflačního koeficientu.</w:t>
      </w:r>
    </w:p>
    <w:p w14:paraId="7E450830" w14:textId="4ABB9BF9" w:rsidR="00E24497" w:rsidRPr="00133C15" w:rsidRDefault="00E24497" w:rsidP="003A61A1">
      <w:pPr>
        <w:pStyle w:val="Textparagrafu"/>
        <w:spacing w:before="120" w:after="120"/>
        <w:rPr>
          <w:szCs w:val="24"/>
        </w:rPr>
      </w:pPr>
      <w:r w:rsidRPr="00133C15">
        <w:rPr>
          <w:szCs w:val="24"/>
        </w:rPr>
        <w:t xml:space="preserve">(4) V případě, že jsou na výpočtovém listu zahrnuty nemovité věci náležející do spoluvlastnictví, činí výchozí daň ze staveb </w:t>
      </w:r>
      <w:r w:rsidR="00895DFF" w:rsidRPr="00133C15">
        <w:rPr>
          <w:szCs w:val="24"/>
        </w:rPr>
        <w:t>a </w:t>
      </w:r>
      <w:r w:rsidRPr="00133C15">
        <w:rPr>
          <w:szCs w:val="24"/>
        </w:rPr>
        <w:t>jednotek za výpočtový list součin zaokrouhlený na celé koruny nahoru z</w:t>
      </w:r>
    </w:p>
    <w:p w14:paraId="395809FB" w14:textId="41DE3BBD" w:rsidR="00E24497" w:rsidRPr="00133C15" w:rsidRDefault="00E24497" w:rsidP="003A61A1">
      <w:pPr>
        <w:pStyle w:val="PZTextpsmene"/>
        <w:ind w:left="284" w:hanging="284"/>
        <w:rPr>
          <w:szCs w:val="24"/>
        </w:rPr>
      </w:pPr>
      <w:r w:rsidRPr="00133C15">
        <w:rPr>
          <w:szCs w:val="24"/>
        </w:rPr>
        <w:lastRenderedPageBreak/>
        <w:t>a)</w:t>
      </w:r>
      <w:r w:rsidRPr="00133C15">
        <w:rPr>
          <w:szCs w:val="24"/>
        </w:rPr>
        <w:tab/>
        <w:t xml:space="preserve">výchozí daně ze staveb </w:t>
      </w:r>
      <w:r w:rsidR="00895DFF" w:rsidRPr="00133C15">
        <w:rPr>
          <w:szCs w:val="24"/>
        </w:rPr>
        <w:t>a </w:t>
      </w:r>
      <w:r w:rsidRPr="00133C15">
        <w:rPr>
          <w:szCs w:val="24"/>
        </w:rPr>
        <w:t xml:space="preserve">jednotek za tento výpočtový list vypočtené </w:t>
      </w:r>
      <w:r w:rsidR="00895DFF" w:rsidRPr="00133C15">
        <w:rPr>
          <w:szCs w:val="24"/>
        </w:rPr>
        <w:t>a </w:t>
      </w:r>
      <w:r w:rsidRPr="00133C15">
        <w:rPr>
          <w:szCs w:val="24"/>
        </w:rPr>
        <w:t xml:space="preserve">zaokrouhlené podle odstavce </w:t>
      </w:r>
      <w:r w:rsidR="00895DFF" w:rsidRPr="00133C15">
        <w:rPr>
          <w:szCs w:val="24"/>
        </w:rPr>
        <w:t>3 a </w:t>
      </w:r>
    </w:p>
    <w:p w14:paraId="0183B56F" w14:textId="77777777" w:rsidR="00E24497" w:rsidRPr="00133C15" w:rsidRDefault="00E24497" w:rsidP="003A61A1">
      <w:pPr>
        <w:pStyle w:val="PZTextpsmene"/>
        <w:ind w:left="284" w:hanging="284"/>
        <w:rPr>
          <w:szCs w:val="24"/>
        </w:rPr>
      </w:pPr>
      <w:r w:rsidRPr="00133C15">
        <w:rPr>
          <w:szCs w:val="24"/>
        </w:rPr>
        <w:t>b)</w:t>
      </w:r>
      <w:r w:rsidRPr="00133C15">
        <w:rPr>
          <w:szCs w:val="24"/>
        </w:rPr>
        <w:tab/>
        <w:t>výše spoluvlastnického podílu.</w:t>
      </w:r>
    </w:p>
    <w:p w14:paraId="34D40F3C" w14:textId="4DB3EA95" w:rsidR="00E24497" w:rsidRPr="00133C15" w:rsidRDefault="00E24497" w:rsidP="003A61A1">
      <w:pPr>
        <w:pStyle w:val="Textparagrafu"/>
        <w:spacing w:before="120" w:after="120"/>
        <w:rPr>
          <w:szCs w:val="24"/>
        </w:rPr>
      </w:pPr>
      <w:r w:rsidRPr="00133C15">
        <w:rPr>
          <w:szCs w:val="24"/>
        </w:rPr>
        <w:t xml:space="preserve">(5) Místní část daně ze staveb </w:t>
      </w:r>
      <w:r w:rsidR="00895DFF" w:rsidRPr="00133C15">
        <w:rPr>
          <w:szCs w:val="24"/>
        </w:rPr>
        <w:t>a </w:t>
      </w:r>
      <w:r w:rsidRPr="00133C15">
        <w:rPr>
          <w:szCs w:val="24"/>
        </w:rPr>
        <w:t>jednotek za výpočtový list činí součin zaokrouhlený na celé koruny nahoru z</w:t>
      </w:r>
    </w:p>
    <w:p w14:paraId="46593535" w14:textId="32066493" w:rsidR="00E24497" w:rsidRPr="00133C15" w:rsidRDefault="00E24497" w:rsidP="003A61A1">
      <w:pPr>
        <w:pStyle w:val="PZTextpsmene"/>
        <w:ind w:left="284" w:hanging="284"/>
        <w:rPr>
          <w:szCs w:val="24"/>
        </w:rPr>
      </w:pPr>
      <w:r w:rsidRPr="00133C15">
        <w:rPr>
          <w:szCs w:val="24"/>
        </w:rPr>
        <w:t>a)</w:t>
      </w:r>
      <w:r w:rsidRPr="00133C15">
        <w:rPr>
          <w:szCs w:val="24"/>
        </w:rPr>
        <w:tab/>
        <w:t xml:space="preserve">výchozí daně ze staveb </w:t>
      </w:r>
      <w:r w:rsidR="00895DFF" w:rsidRPr="00133C15">
        <w:rPr>
          <w:szCs w:val="24"/>
        </w:rPr>
        <w:t>a </w:t>
      </w:r>
      <w:r w:rsidRPr="00133C15">
        <w:rPr>
          <w:szCs w:val="24"/>
        </w:rPr>
        <w:t xml:space="preserve">jednotek za tento výpočtový list </w:t>
      </w:r>
      <w:r w:rsidR="00895DFF" w:rsidRPr="00133C15">
        <w:rPr>
          <w:szCs w:val="24"/>
        </w:rPr>
        <w:t>a </w:t>
      </w:r>
    </w:p>
    <w:p w14:paraId="675B1160" w14:textId="2050529E" w:rsidR="00E24497" w:rsidRPr="00133C15" w:rsidRDefault="00E24497" w:rsidP="003A61A1">
      <w:pPr>
        <w:pStyle w:val="PZTextpsmene"/>
        <w:ind w:left="284" w:hanging="284"/>
        <w:rPr>
          <w:szCs w:val="24"/>
        </w:rPr>
      </w:pPr>
      <w:r w:rsidRPr="00133C15">
        <w:rPr>
          <w:szCs w:val="24"/>
        </w:rPr>
        <w:t>b)</w:t>
      </w:r>
      <w:r w:rsidRPr="00133C15">
        <w:rPr>
          <w:szCs w:val="24"/>
        </w:rPr>
        <w:tab/>
        <w:t xml:space="preserve">místního koeficientu pro zdanitelné stavby </w:t>
      </w:r>
      <w:r w:rsidR="00895DFF" w:rsidRPr="00133C15">
        <w:rPr>
          <w:szCs w:val="24"/>
        </w:rPr>
        <w:t>a </w:t>
      </w:r>
      <w:r w:rsidRPr="00133C15">
        <w:rPr>
          <w:szCs w:val="24"/>
        </w:rPr>
        <w:t>zdanitelné jednotky zahrnuté na tomto výpočtovém listě.</w:t>
      </w:r>
    </w:p>
    <w:p w14:paraId="2BB66D3D" w14:textId="476EB6D5" w:rsidR="00E24497" w:rsidRPr="00133C15" w:rsidRDefault="00E24497" w:rsidP="003A61A1">
      <w:pPr>
        <w:pStyle w:val="Textparagrafu"/>
        <w:spacing w:before="120" w:after="120"/>
        <w:rPr>
          <w:szCs w:val="24"/>
        </w:rPr>
      </w:pPr>
      <w:r w:rsidRPr="00133C15">
        <w:rPr>
          <w:szCs w:val="24"/>
        </w:rPr>
        <w:t xml:space="preserve">(6) Státní část daně ze staveb </w:t>
      </w:r>
      <w:r w:rsidR="00895DFF" w:rsidRPr="00133C15">
        <w:rPr>
          <w:szCs w:val="24"/>
        </w:rPr>
        <w:t>a </w:t>
      </w:r>
      <w:r w:rsidRPr="00133C15">
        <w:rPr>
          <w:szCs w:val="24"/>
        </w:rPr>
        <w:t xml:space="preserve">jednotek za výpočtový list činí výchozí daň ze staveb </w:t>
      </w:r>
      <w:r w:rsidR="00895DFF" w:rsidRPr="00133C15">
        <w:rPr>
          <w:szCs w:val="24"/>
        </w:rPr>
        <w:t>a </w:t>
      </w:r>
      <w:r w:rsidRPr="00133C15">
        <w:rPr>
          <w:szCs w:val="24"/>
        </w:rPr>
        <w:t>jednotek za tento výpočtový list.</w:t>
      </w:r>
    </w:p>
    <w:p w14:paraId="10897D14" w14:textId="4B401B52" w:rsidR="00E24497" w:rsidRPr="00133C15" w:rsidRDefault="00895DFF" w:rsidP="003A61A1">
      <w:pPr>
        <w:pStyle w:val="Textodstavce"/>
        <w:jc w:val="center"/>
        <w:rPr>
          <w:szCs w:val="24"/>
        </w:rPr>
      </w:pPr>
      <w:r w:rsidRPr="00133C15">
        <w:rPr>
          <w:szCs w:val="24"/>
        </w:rPr>
        <w:t>§ </w:t>
      </w:r>
      <w:r w:rsidR="00E24497" w:rsidRPr="00133C15">
        <w:rPr>
          <w:szCs w:val="24"/>
        </w:rPr>
        <w:t>12ad</w:t>
      </w:r>
    </w:p>
    <w:p w14:paraId="0590196C" w14:textId="77777777" w:rsidR="00E24497" w:rsidRPr="00133C15" w:rsidRDefault="00E24497" w:rsidP="003A61A1">
      <w:pPr>
        <w:pStyle w:val="Textodstavce"/>
        <w:jc w:val="center"/>
        <w:rPr>
          <w:b/>
          <w:szCs w:val="24"/>
        </w:rPr>
      </w:pPr>
      <w:r w:rsidRPr="00133C15">
        <w:rPr>
          <w:b/>
          <w:szCs w:val="24"/>
        </w:rPr>
        <w:t>Výpočet daně</w:t>
      </w:r>
    </w:p>
    <w:p w14:paraId="042BFDB5" w14:textId="77777777" w:rsidR="00E24497" w:rsidRPr="00133C15" w:rsidRDefault="00E24497" w:rsidP="003A61A1">
      <w:pPr>
        <w:pStyle w:val="Textparagrafu"/>
        <w:spacing w:before="120" w:after="120"/>
        <w:rPr>
          <w:szCs w:val="24"/>
        </w:rPr>
      </w:pPr>
      <w:r w:rsidRPr="00133C15">
        <w:rPr>
          <w:szCs w:val="24"/>
        </w:rPr>
        <w:t>(1) Daň z nemovitých věcí činí součet</w:t>
      </w:r>
    </w:p>
    <w:p w14:paraId="26B0C872" w14:textId="77777777" w:rsidR="00E24497" w:rsidRPr="00133C15" w:rsidRDefault="00E24497" w:rsidP="003A61A1">
      <w:pPr>
        <w:pStyle w:val="PZTextpsmene"/>
        <w:ind w:left="284" w:hanging="284"/>
        <w:rPr>
          <w:szCs w:val="24"/>
        </w:rPr>
      </w:pPr>
      <w:r w:rsidRPr="00133C15">
        <w:rPr>
          <w:szCs w:val="24"/>
        </w:rPr>
        <w:t>a)</w:t>
      </w:r>
      <w:r w:rsidRPr="00133C15">
        <w:rPr>
          <w:szCs w:val="24"/>
        </w:rPr>
        <w:tab/>
        <w:t>daně z pozemků a</w:t>
      </w:r>
    </w:p>
    <w:p w14:paraId="67068006" w14:textId="3E38737F" w:rsidR="00E24497" w:rsidRPr="00133C15" w:rsidRDefault="00E24497" w:rsidP="003A61A1">
      <w:pPr>
        <w:pStyle w:val="PZTextpsmene"/>
        <w:ind w:left="284" w:hanging="284"/>
        <w:rPr>
          <w:szCs w:val="24"/>
        </w:rPr>
      </w:pPr>
      <w:r w:rsidRPr="00133C15">
        <w:rPr>
          <w:szCs w:val="24"/>
        </w:rPr>
        <w:t>b)</w:t>
      </w:r>
      <w:r w:rsidRPr="00133C15">
        <w:rPr>
          <w:szCs w:val="24"/>
        </w:rPr>
        <w:tab/>
        <w:t xml:space="preserve">daně ze staveb </w:t>
      </w:r>
      <w:r w:rsidR="00895DFF" w:rsidRPr="00133C15">
        <w:rPr>
          <w:szCs w:val="24"/>
        </w:rPr>
        <w:t>a </w:t>
      </w:r>
      <w:r w:rsidRPr="00133C15">
        <w:rPr>
          <w:szCs w:val="24"/>
        </w:rPr>
        <w:t>jednotek.</w:t>
      </w:r>
    </w:p>
    <w:p w14:paraId="7F6A525F" w14:textId="77777777" w:rsidR="00E24497" w:rsidRPr="00133C15" w:rsidRDefault="00E24497" w:rsidP="003A61A1">
      <w:pPr>
        <w:pStyle w:val="Textparagrafu"/>
        <w:spacing w:before="120" w:after="120"/>
        <w:rPr>
          <w:szCs w:val="24"/>
        </w:rPr>
      </w:pPr>
      <w:r w:rsidRPr="00133C15">
        <w:rPr>
          <w:szCs w:val="24"/>
        </w:rPr>
        <w:t>(2) Daň z pozemků činí součet</w:t>
      </w:r>
    </w:p>
    <w:p w14:paraId="2CE711CE" w14:textId="77777777" w:rsidR="00E24497" w:rsidRPr="00133C15" w:rsidRDefault="00E24497" w:rsidP="003A61A1">
      <w:pPr>
        <w:pStyle w:val="PZTextpsmene"/>
        <w:ind w:left="284" w:hanging="284"/>
        <w:rPr>
          <w:szCs w:val="24"/>
        </w:rPr>
      </w:pPr>
      <w:r w:rsidRPr="00133C15">
        <w:rPr>
          <w:szCs w:val="24"/>
        </w:rPr>
        <w:t>a)</w:t>
      </w:r>
      <w:r w:rsidRPr="00133C15">
        <w:rPr>
          <w:szCs w:val="24"/>
        </w:rPr>
        <w:tab/>
        <w:t>úhrnu místních částí daně z pozemků za jednotlivé obce a</w:t>
      </w:r>
    </w:p>
    <w:p w14:paraId="37A2D916" w14:textId="77777777" w:rsidR="00E24497" w:rsidRPr="00133C15" w:rsidRDefault="00E24497" w:rsidP="003A61A1">
      <w:pPr>
        <w:pStyle w:val="PZTextpsmene"/>
        <w:ind w:left="284" w:hanging="284"/>
        <w:rPr>
          <w:szCs w:val="24"/>
        </w:rPr>
      </w:pPr>
      <w:r w:rsidRPr="00133C15">
        <w:rPr>
          <w:szCs w:val="24"/>
        </w:rPr>
        <w:t>b)</w:t>
      </w:r>
      <w:r w:rsidRPr="00133C15">
        <w:rPr>
          <w:szCs w:val="24"/>
        </w:rPr>
        <w:tab/>
        <w:t>státní části daně z pozemků.</w:t>
      </w:r>
    </w:p>
    <w:p w14:paraId="7D6F053E" w14:textId="2B515A2E" w:rsidR="00E24497" w:rsidRPr="00133C15" w:rsidRDefault="00E24497" w:rsidP="003A61A1">
      <w:pPr>
        <w:pStyle w:val="Textparagrafu"/>
        <w:spacing w:before="120" w:after="120"/>
        <w:rPr>
          <w:szCs w:val="24"/>
        </w:rPr>
      </w:pPr>
      <w:r w:rsidRPr="00133C15">
        <w:rPr>
          <w:szCs w:val="24"/>
        </w:rPr>
        <w:t xml:space="preserve">(3) Daň ze staveb </w:t>
      </w:r>
      <w:r w:rsidR="00895DFF" w:rsidRPr="00133C15">
        <w:rPr>
          <w:szCs w:val="24"/>
        </w:rPr>
        <w:t>a </w:t>
      </w:r>
      <w:r w:rsidRPr="00133C15">
        <w:rPr>
          <w:szCs w:val="24"/>
        </w:rPr>
        <w:t>jednotek činí součet</w:t>
      </w:r>
    </w:p>
    <w:p w14:paraId="27291D14" w14:textId="1094B723" w:rsidR="00E24497" w:rsidRPr="00133C15" w:rsidRDefault="00E24497" w:rsidP="003A61A1">
      <w:pPr>
        <w:pStyle w:val="PZTextpsmene"/>
        <w:ind w:left="284" w:hanging="284"/>
        <w:rPr>
          <w:szCs w:val="24"/>
        </w:rPr>
      </w:pPr>
      <w:r w:rsidRPr="00133C15">
        <w:rPr>
          <w:szCs w:val="24"/>
        </w:rPr>
        <w:t>a)</w:t>
      </w:r>
      <w:r w:rsidRPr="00133C15">
        <w:rPr>
          <w:szCs w:val="24"/>
        </w:rPr>
        <w:tab/>
        <w:t xml:space="preserve">úhrnu místních částí daně ze staveb </w:t>
      </w:r>
      <w:r w:rsidR="00895DFF" w:rsidRPr="00133C15">
        <w:rPr>
          <w:szCs w:val="24"/>
        </w:rPr>
        <w:t>a </w:t>
      </w:r>
      <w:r w:rsidRPr="00133C15">
        <w:rPr>
          <w:szCs w:val="24"/>
        </w:rPr>
        <w:t>jednotek za jednotlivé obce a</w:t>
      </w:r>
    </w:p>
    <w:p w14:paraId="6F4D3DFD" w14:textId="085880FA" w:rsidR="00E24497" w:rsidRPr="00133C15" w:rsidRDefault="00E24497" w:rsidP="003A61A1">
      <w:pPr>
        <w:pStyle w:val="PZTextpsmene"/>
        <w:ind w:left="284" w:hanging="284"/>
        <w:rPr>
          <w:szCs w:val="24"/>
        </w:rPr>
      </w:pPr>
      <w:r w:rsidRPr="00133C15">
        <w:rPr>
          <w:szCs w:val="24"/>
        </w:rPr>
        <w:t>b)</w:t>
      </w:r>
      <w:r w:rsidRPr="00133C15">
        <w:rPr>
          <w:szCs w:val="24"/>
        </w:rPr>
        <w:tab/>
        <w:t xml:space="preserve">státní části daně ze staveb </w:t>
      </w:r>
      <w:r w:rsidR="00895DFF" w:rsidRPr="00133C15">
        <w:rPr>
          <w:szCs w:val="24"/>
        </w:rPr>
        <w:t>a </w:t>
      </w:r>
      <w:r w:rsidRPr="00133C15">
        <w:rPr>
          <w:szCs w:val="24"/>
        </w:rPr>
        <w:t>jednotek.</w:t>
      </w:r>
    </w:p>
    <w:p w14:paraId="014FF5D2" w14:textId="77777777" w:rsidR="00E24497" w:rsidRPr="00133C15" w:rsidRDefault="00E24497" w:rsidP="003A61A1">
      <w:pPr>
        <w:pStyle w:val="Textparagrafu"/>
        <w:spacing w:before="120" w:after="120"/>
        <w:rPr>
          <w:szCs w:val="24"/>
        </w:rPr>
      </w:pPr>
      <w:r w:rsidRPr="00133C15">
        <w:rPr>
          <w:szCs w:val="24"/>
        </w:rPr>
        <w:t xml:space="preserve">(4) Místní část daně </w:t>
      </w:r>
    </w:p>
    <w:p w14:paraId="739623C5" w14:textId="79DF7042" w:rsidR="00E24497" w:rsidRPr="00133C15" w:rsidRDefault="00E24497" w:rsidP="003A61A1">
      <w:pPr>
        <w:pStyle w:val="PZTextpsmene"/>
        <w:ind w:left="284" w:hanging="284"/>
        <w:rPr>
          <w:szCs w:val="24"/>
        </w:rPr>
      </w:pPr>
      <w:r w:rsidRPr="00133C15">
        <w:rPr>
          <w:szCs w:val="24"/>
        </w:rPr>
        <w:t>a)</w:t>
      </w:r>
      <w:r w:rsidRPr="00133C15">
        <w:rPr>
          <w:szCs w:val="24"/>
        </w:rPr>
        <w:tab/>
        <w:t xml:space="preserve">z pozemků za jednotlivou obec činí úhrn místních částí daně </w:t>
      </w:r>
      <w:r w:rsidR="00895DFF" w:rsidRPr="00133C15">
        <w:rPr>
          <w:szCs w:val="24"/>
        </w:rPr>
        <w:t>z </w:t>
      </w:r>
      <w:r w:rsidRPr="00133C15">
        <w:rPr>
          <w:szCs w:val="24"/>
        </w:rPr>
        <w:t>pozemků za výpočtové listy zahrnující pozemky nacházející se na území této obce a</w:t>
      </w:r>
    </w:p>
    <w:p w14:paraId="61E73C65" w14:textId="3506C414" w:rsidR="00E24497" w:rsidRPr="00133C15" w:rsidRDefault="00E24497" w:rsidP="003A61A1">
      <w:pPr>
        <w:pStyle w:val="PZTextpsmene"/>
        <w:ind w:left="284" w:hanging="284"/>
        <w:rPr>
          <w:szCs w:val="24"/>
        </w:rPr>
      </w:pPr>
      <w:r w:rsidRPr="00133C15">
        <w:rPr>
          <w:szCs w:val="24"/>
        </w:rPr>
        <w:t>b)</w:t>
      </w:r>
      <w:r w:rsidRPr="00133C15">
        <w:rPr>
          <w:szCs w:val="24"/>
        </w:rPr>
        <w:tab/>
        <w:t xml:space="preserve">ze staveb </w:t>
      </w:r>
      <w:r w:rsidR="00895DFF" w:rsidRPr="00133C15">
        <w:rPr>
          <w:szCs w:val="24"/>
        </w:rPr>
        <w:t>a </w:t>
      </w:r>
      <w:r w:rsidRPr="00133C15">
        <w:rPr>
          <w:szCs w:val="24"/>
        </w:rPr>
        <w:t xml:space="preserve">jednotek za jednotlivou obec činí úhrn místních částí daně ze staveb </w:t>
      </w:r>
      <w:r w:rsidR="00895DFF" w:rsidRPr="00133C15">
        <w:rPr>
          <w:szCs w:val="24"/>
        </w:rPr>
        <w:t>a </w:t>
      </w:r>
      <w:r w:rsidRPr="00133C15">
        <w:rPr>
          <w:szCs w:val="24"/>
        </w:rPr>
        <w:t xml:space="preserve">jednotek  za výpočtové listy zahrnující stavby </w:t>
      </w:r>
      <w:r w:rsidR="00895DFF" w:rsidRPr="00133C15">
        <w:rPr>
          <w:szCs w:val="24"/>
        </w:rPr>
        <w:t>a </w:t>
      </w:r>
      <w:r w:rsidRPr="00133C15">
        <w:rPr>
          <w:szCs w:val="24"/>
        </w:rPr>
        <w:t>jednotky nacházející se na území této obce.</w:t>
      </w:r>
    </w:p>
    <w:p w14:paraId="7F04CF6C" w14:textId="77777777" w:rsidR="00E24497" w:rsidRPr="00133C15" w:rsidRDefault="00E24497" w:rsidP="003A61A1">
      <w:pPr>
        <w:pStyle w:val="Textparagrafu"/>
        <w:spacing w:before="120" w:after="120"/>
        <w:rPr>
          <w:szCs w:val="24"/>
        </w:rPr>
      </w:pPr>
      <w:r w:rsidRPr="00133C15">
        <w:rPr>
          <w:szCs w:val="24"/>
        </w:rPr>
        <w:t xml:space="preserve">(5) Státní část daně </w:t>
      </w:r>
    </w:p>
    <w:p w14:paraId="76964F2D" w14:textId="77777777" w:rsidR="00E24497" w:rsidRPr="00133C15" w:rsidRDefault="00E24497" w:rsidP="003A61A1">
      <w:pPr>
        <w:pStyle w:val="PZTextpsmene"/>
        <w:ind w:left="284" w:hanging="284"/>
        <w:rPr>
          <w:szCs w:val="24"/>
        </w:rPr>
      </w:pPr>
      <w:r w:rsidRPr="00133C15">
        <w:rPr>
          <w:szCs w:val="24"/>
        </w:rPr>
        <w:t>a)</w:t>
      </w:r>
      <w:r w:rsidRPr="00133C15">
        <w:rPr>
          <w:szCs w:val="24"/>
        </w:rPr>
        <w:tab/>
        <w:t>z pozemků činí úhrn státních částí daně za všechny výpočtové listy a</w:t>
      </w:r>
    </w:p>
    <w:p w14:paraId="7F6875BE" w14:textId="5B71AD5D" w:rsidR="00E24497" w:rsidRPr="00133C15" w:rsidRDefault="00E24497" w:rsidP="003A61A1">
      <w:pPr>
        <w:pStyle w:val="PZTextpsmene"/>
        <w:ind w:left="284" w:hanging="284"/>
        <w:rPr>
          <w:szCs w:val="24"/>
        </w:rPr>
      </w:pPr>
      <w:r w:rsidRPr="00133C15">
        <w:rPr>
          <w:szCs w:val="24"/>
        </w:rPr>
        <w:t>b)</w:t>
      </w:r>
      <w:r w:rsidRPr="00133C15">
        <w:rPr>
          <w:szCs w:val="24"/>
        </w:rPr>
        <w:tab/>
        <w:t xml:space="preserve">ze staveb </w:t>
      </w:r>
      <w:r w:rsidR="00895DFF" w:rsidRPr="00133C15">
        <w:rPr>
          <w:szCs w:val="24"/>
        </w:rPr>
        <w:t>a </w:t>
      </w:r>
      <w:r w:rsidRPr="00133C15">
        <w:rPr>
          <w:szCs w:val="24"/>
        </w:rPr>
        <w:t xml:space="preserve">jednotek činí úhrn státních částí daně ze staveb </w:t>
      </w:r>
      <w:r w:rsidR="00895DFF" w:rsidRPr="00133C15">
        <w:rPr>
          <w:szCs w:val="24"/>
        </w:rPr>
        <w:t>a </w:t>
      </w:r>
      <w:r w:rsidRPr="00133C15">
        <w:rPr>
          <w:szCs w:val="24"/>
        </w:rPr>
        <w:t>jednotek za všechny výpočtové listy.“.</w:t>
      </w:r>
    </w:p>
    <w:p w14:paraId="6579F8BA" w14:textId="77777777" w:rsidR="00E24497" w:rsidRPr="00133C15" w:rsidRDefault="00E24497" w:rsidP="003A61A1">
      <w:pPr>
        <w:pStyle w:val="Paragraf"/>
        <w:jc w:val="both"/>
        <w:rPr>
          <w:szCs w:val="24"/>
        </w:rPr>
      </w:pPr>
      <w:r w:rsidRPr="00133C15">
        <w:rPr>
          <w:szCs w:val="24"/>
        </w:rPr>
        <w:t>Dosavadní části čtvrtá až osmá se označují jako části pátá až devátá.</w:t>
      </w:r>
    </w:p>
    <w:p w14:paraId="1347D768" w14:textId="5F131F97" w:rsidR="00E24497" w:rsidRPr="00133C15" w:rsidRDefault="00E24497" w:rsidP="003A61A1">
      <w:pPr>
        <w:pStyle w:val="Novelizanbod"/>
        <w:keepNext w:val="0"/>
        <w:keepLines w:val="0"/>
        <w:rPr>
          <w:szCs w:val="24"/>
        </w:rPr>
      </w:pPr>
      <w:r w:rsidRPr="00133C15">
        <w:rPr>
          <w:szCs w:val="24"/>
        </w:rPr>
        <w:t xml:space="preserve">V části páté se </w:t>
      </w:r>
      <w:r w:rsidR="00895DFF" w:rsidRPr="00133C15">
        <w:rPr>
          <w:szCs w:val="24"/>
        </w:rPr>
        <w:t>§ </w:t>
      </w:r>
      <w:r w:rsidRPr="00133C15">
        <w:rPr>
          <w:szCs w:val="24"/>
        </w:rPr>
        <w:t xml:space="preserve">12 </w:t>
      </w:r>
      <w:r w:rsidR="00895DFF" w:rsidRPr="00133C15">
        <w:rPr>
          <w:szCs w:val="24"/>
        </w:rPr>
        <w:t>a § </w:t>
      </w:r>
      <w:r w:rsidRPr="00133C15">
        <w:rPr>
          <w:szCs w:val="24"/>
        </w:rPr>
        <w:t xml:space="preserve">12a včetně nadpisů zrušují. </w:t>
      </w:r>
    </w:p>
    <w:p w14:paraId="461F7078" w14:textId="43C2D032" w:rsidR="00E24497" w:rsidRPr="00133C15" w:rsidRDefault="00895DFF" w:rsidP="003A61A1">
      <w:pPr>
        <w:pStyle w:val="Novelizanbod"/>
        <w:keepNext w:val="0"/>
        <w:keepLines w:val="0"/>
        <w:rPr>
          <w:szCs w:val="24"/>
        </w:rPr>
      </w:pPr>
      <w:r w:rsidRPr="00133C15">
        <w:rPr>
          <w:szCs w:val="24"/>
        </w:rPr>
        <w:t>V § </w:t>
      </w:r>
      <w:r w:rsidR="00E24497" w:rsidRPr="00133C15">
        <w:rPr>
          <w:szCs w:val="24"/>
        </w:rPr>
        <w:t xml:space="preserve">15 odst. </w:t>
      </w:r>
      <w:r w:rsidRPr="00133C15">
        <w:rPr>
          <w:szCs w:val="24"/>
        </w:rPr>
        <w:t>4 </w:t>
      </w:r>
      <w:r w:rsidR="00E24497" w:rsidRPr="00133C15">
        <w:rPr>
          <w:szCs w:val="24"/>
        </w:rPr>
        <w:t xml:space="preserve">se na konci textu věty první doplňují slova „; státní část daně </w:t>
      </w:r>
      <w:r w:rsidRPr="00133C15">
        <w:rPr>
          <w:szCs w:val="24"/>
        </w:rPr>
        <w:t>z </w:t>
      </w:r>
      <w:r w:rsidR="00E24497" w:rsidRPr="00133C15">
        <w:rPr>
          <w:szCs w:val="24"/>
        </w:rPr>
        <w:t xml:space="preserve">pozemků činí </w:t>
      </w:r>
      <w:r w:rsidRPr="00133C15">
        <w:rPr>
          <w:szCs w:val="24"/>
        </w:rPr>
        <w:t>v </w:t>
      </w:r>
      <w:r w:rsidR="00E24497" w:rsidRPr="00133C15">
        <w:rPr>
          <w:szCs w:val="24"/>
        </w:rPr>
        <w:t xml:space="preserve">takovém případě </w:t>
      </w:r>
      <w:r w:rsidRPr="00133C15">
        <w:rPr>
          <w:szCs w:val="24"/>
        </w:rPr>
        <w:t>0 </w:t>
      </w:r>
      <w:r w:rsidR="00E24497" w:rsidRPr="00133C15">
        <w:rPr>
          <w:szCs w:val="24"/>
        </w:rPr>
        <w:t>Kč“.</w:t>
      </w:r>
    </w:p>
    <w:p w14:paraId="3F2A9492" w14:textId="013C6F89" w:rsidR="00E24497" w:rsidRPr="00133C15" w:rsidRDefault="00895DFF" w:rsidP="003A61A1">
      <w:pPr>
        <w:pStyle w:val="Novelizanbod"/>
        <w:keepNext w:val="0"/>
        <w:keepLines w:val="0"/>
        <w:rPr>
          <w:szCs w:val="24"/>
        </w:rPr>
      </w:pPr>
      <w:r w:rsidRPr="00133C15">
        <w:rPr>
          <w:szCs w:val="24"/>
        </w:rPr>
        <w:t>V § </w:t>
      </w:r>
      <w:r w:rsidR="00E24497" w:rsidRPr="00133C15">
        <w:rPr>
          <w:szCs w:val="24"/>
        </w:rPr>
        <w:t>15 se doplňuje odstavec 6, který zní:</w:t>
      </w:r>
    </w:p>
    <w:p w14:paraId="5F926ADF" w14:textId="741996EB" w:rsidR="00E24497" w:rsidRPr="00133C15" w:rsidRDefault="00E24497" w:rsidP="003A61A1">
      <w:pPr>
        <w:pStyle w:val="Textparagrafu"/>
        <w:spacing w:before="120" w:after="120"/>
        <w:rPr>
          <w:szCs w:val="24"/>
        </w:rPr>
      </w:pPr>
      <w:r w:rsidRPr="00133C15">
        <w:rPr>
          <w:szCs w:val="24"/>
        </w:rPr>
        <w:t xml:space="preserve">„(6) Potvrzení podání podle </w:t>
      </w:r>
      <w:r w:rsidR="00895DFF" w:rsidRPr="00133C15">
        <w:rPr>
          <w:szCs w:val="24"/>
        </w:rPr>
        <w:t>§ </w:t>
      </w:r>
      <w:r w:rsidRPr="00133C15">
        <w:rPr>
          <w:szCs w:val="24"/>
        </w:rPr>
        <w:t xml:space="preserve">71 odst. </w:t>
      </w:r>
      <w:r w:rsidR="00895DFF" w:rsidRPr="00133C15">
        <w:rPr>
          <w:szCs w:val="24"/>
        </w:rPr>
        <w:t>3 </w:t>
      </w:r>
      <w:r w:rsidRPr="00133C15">
        <w:rPr>
          <w:szCs w:val="24"/>
        </w:rPr>
        <w:t xml:space="preserve">daňového řádu může poplatník, který je fyzickou osobou </w:t>
      </w:r>
      <w:r w:rsidR="00895DFF" w:rsidRPr="00133C15">
        <w:rPr>
          <w:szCs w:val="24"/>
        </w:rPr>
        <w:t>v </w:t>
      </w:r>
      <w:r w:rsidRPr="00133C15">
        <w:rPr>
          <w:szCs w:val="24"/>
        </w:rPr>
        <w:t xml:space="preserve">případě žádosti </w:t>
      </w:r>
      <w:r w:rsidR="00895DFF" w:rsidRPr="00133C15">
        <w:rPr>
          <w:szCs w:val="24"/>
        </w:rPr>
        <w:t>o </w:t>
      </w:r>
      <w:r w:rsidRPr="00133C15">
        <w:rPr>
          <w:szCs w:val="24"/>
        </w:rPr>
        <w:t xml:space="preserve">zaslání informace pro placení daně </w:t>
      </w:r>
      <w:r w:rsidR="00895DFF" w:rsidRPr="00133C15">
        <w:rPr>
          <w:szCs w:val="24"/>
        </w:rPr>
        <w:t>z </w:t>
      </w:r>
      <w:r w:rsidRPr="00133C15">
        <w:rPr>
          <w:szCs w:val="24"/>
        </w:rPr>
        <w:t xml:space="preserve">nemovitých věcí učinit také </w:t>
      </w:r>
      <w:r w:rsidRPr="00133C15">
        <w:rPr>
          <w:szCs w:val="24"/>
        </w:rPr>
        <w:lastRenderedPageBreak/>
        <w:t xml:space="preserve">pomocí elektronické kopie dokumentu opatřeného vlastnoručním podpisem, zaslané na elektronickou adresu zveřejněnou správcem daně. Pokud je žádost </w:t>
      </w:r>
      <w:r w:rsidR="00895DFF" w:rsidRPr="00133C15">
        <w:rPr>
          <w:szCs w:val="24"/>
        </w:rPr>
        <w:t>o </w:t>
      </w:r>
      <w:r w:rsidRPr="00133C15">
        <w:rPr>
          <w:szCs w:val="24"/>
        </w:rPr>
        <w:t xml:space="preserve">zaslání informace pro placení daně </w:t>
      </w:r>
      <w:r w:rsidR="00895DFF" w:rsidRPr="00133C15">
        <w:rPr>
          <w:szCs w:val="24"/>
        </w:rPr>
        <w:t>z </w:t>
      </w:r>
      <w:r w:rsidRPr="00133C15">
        <w:rPr>
          <w:szCs w:val="24"/>
        </w:rPr>
        <w:t xml:space="preserve">nemovitých věcí podána poplatníkem, který je fyzickou osobou, ve formě elektronické kopie dokumentu opatřeného vlastnoručním podpisem, považuje se za potvrzenou podle </w:t>
      </w:r>
      <w:r w:rsidR="00895DFF" w:rsidRPr="00133C15">
        <w:rPr>
          <w:szCs w:val="24"/>
        </w:rPr>
        <w:t>§ </w:t>
      </w:r>
      <w:r w:rsidRPr="00133C15">
        <w:rPr>
          <w:szCs w:val="24"/>
        </w:rPr>
        <w:t xml:space="preserve">71 odst. </w:t>
      </w:r>
      <w:r w:rsidR="00895DFF" w:rsidRPr="00133C15">
        <w:rPr>
          <w:szCs w:val="24"/>
        </w:rPr>
        <w:t>3 </w:t>
      </w:r>
      <w:r w:rsidRPr="00133C15">
        <w:rPr>
          <w:szCs w:val="24"/>
        </w:rPr>
        <w:t>daňového řádu.“.</w:t>
      </w:r>
    </w:p>
    <w:p w14:paraId="16A1B5B6" w14:textId="769A2C9A" w:rsidR="00E24497" w:rsidRPr="00133C15" w:rsidRDefault="00E24497"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XIII</w:t>
      </w:r>
      <w:r w:rsidRPr="00133C15">
        <w:rPr>
          <w:noProof/>
          <w:szCs w:val="24"/>
        </w:rPr>
        <w:fldChar w:fldCharType="end"/>
      </w:r>
    </w:p>
    <w:p w14:paraId="54C4B832" w14:textId="77777777" w:rsidR="00E24497" w:rsidRPr="00133C15" w:rsidRDefault="00E24497" w:rsidP="003A61A1">
      <w:pPr>
        <w:pStyle w:val="Nadpislnku"/>
        <w:keepNext w:val="0"/>
        <w:keepLines w:val="0"/>
        <w:widowControl w:val="0"/>
        <w:spacing w:after="240"/>
        <w:rPr>
          <w:szCs w:val="24"/>
        </w:rPr>
      </w:pPr>
      <w:r w:rsidRPr="00133C15">
        <w:rPr>
          <w:szCs w:val="24"/>
        </w:rPr>
        <w:t>Přechodná ustanovení</w:t>
      </w:r>
    </w:p>
    <w:p w14:paraId="5604D7DB" w14:textId="77777777" w:rsidR="00E24497" w:rsidRPr="00133C15" w:rsidRDefault="00E24497" w:rsidP="003A61A1">
      <w:pPr>
        <w:pStyle w:val="Textpechodka"/>
        <w:numPr>
          <w:ilvl w:val="2"/>
          <w:numId w:val="81"/>
        </w:numPr>
        <w:rPr>
          <w:szCs w:val="24"/>
        </w:rPr>
      </w:pPr>
      <w:r w:rsidRPr="00133C15">
        <w:rPr>
          <w:szCs w:val="24"/>
        </w:rPr>
        <w:t>Pro daňové povinnosti u daně z nemovitých věcí na zdaňovací období započatá přede dnem nabytí účinnosti tohoto zákona, jakož i pro práva a povinnosti s nimi související se použije zákon č. 338/1992 Sb., ve znění účinném přede dnem nabytí účinnosti tohoto zákona.</w:t>
      </w:r>
    </w:p>
    <w:p w14:paraId="12D9CBDF" w14:textId="77777777" w:rsidR="00E24497" w:rsidRPr="00133C15" w:rsidRDefault="00E24497" w:rsidP="003A61A1">
      <w:pPr>
        <w:pStyle w:val="Textpechodka"/>
        <w:rPr>
          <w:szCs w:val="24"/>
        </w:rPr>
      </w:pPr>
      <w:r w:rsidRPr="00133C15">
        <w:rPr>
          <w:szCs w:val="24"/>
        </w:rPr>
        <w:t xml:space="preserve">Inflační koeficient platný ve zdaňovacím období roku 2024 činí 1,0. </w:t>
      </w:r>
    </w:p>
    <w:p w14:paraId="226C2C97" w14:textId="194C9109" w:rsidR="00207E6A" w:rsidRPr="00133C15" w:rsidRDefault="00207E6A" w:rsidP="003A61A1">
      <w:pPr>
        <w:pStyle w:val="ST"/>
        <w:keepNext w:val="0"/>
        <w:keepLines w:val="0"/>
        <w:widowControl w:val="0"/>
        <w:rPr>
          <w:szCs w:val="24"/>
        </w:rPr>
      </w:pPr>
      <w:r w:rsidRPr="00133C15">
        <w:rPr>
          <w:szCs w:val="24"/>
        </w:rPr>
        <w:t xml:space="preserve">ČÁST </w:t>
      </w:r>
      <w:r w:rsidR="0028087A" w:rsidRPr="00133C15">
        <w:rPr>
          <w:szCs w:val="24"/>
        </w:rPr>
        <w:t>DEVÁTÁ</w:t>
      </w:r>
    </w:p>
    <w:p w14:paraId="2AF753EE" w14:textId="5F81D31B" w:rsidR="00207E6A" w:rsidRPr="00133C15" w:rsidRDefault="00207E6A" w:rsidP="003A61A1">
      <w:pPr>
        <w:pStyle w:val="NADPISSTI"/>
        <w:keepNext w:val="0"/>
        <w:keepLines w:val="0"/>
        <w:widowControl w:val="0"/>
        <w:rPr>
          <w:szCs w:val="24"/>
        </w:rPr>
      </w:pPr>
      <w:r w:rsidRPr="00133C15">
        <w:rPr>
          <w:szCs w:val="24"/>
        </w:rPr>
        <w:t xml:space="preserve">Změna zákona </w:t>
      </w:r>
      <w:r w:rsidR="00841721" w:rsidRPr="00133C15">
        <w:rPr>
          <w:rFonts w:eastAsiaTheme="minorHAnsi"/>
          <w:szCs w:val="24"/>
          <w:lang w:eastAsia="en-US"/>
        </w:rPr>
        <w:t>o </w:t>
      </w:r>
      <w:r w:rsidRPr="00133C15">
        <w:rPr>
          <w:rFonts w:eastAsiaTheme="minorHAnsi"/>
          <w:szCs w:val="24"/>
          <w:lang w:eastAsia="en-US"/>
        </w:rPr>
        <w:t xml:space="preserve">daních </w:t>
      </w:r>
      <w:r w:rsidR="00841721" w:rsidRPr="00133C15">
        <w:rPr>
          <w:rFonts w:eastAsiaTheme="minorHAnsi"/>
          <w:szCs w:val="24"/>
          <w:lang w:eastAsia="en-US"/>
        </w:rPr>
        <w:t>z </w:t>
      </w:r>
      <w:r w:rsidRPr="00133C15">
        <w:rPr>
          <w:rFonts w:eastAsiaTheme="minorHAnsi"/>
          <w:szCs w:val="24"/>
          <w:lang w:eastAsia="en-US"/>
        </w:rPr>
        <w:t>příjmů</w:t>
      </w:r>
    </w:p>
    <w:p w14:paraId="6D5B9857" w14:textId="2CDC800D" w:rsidR="00207E6A" w:rsidRPr="00133C15" w:rsidRDefault="00207E6A"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XIV</w:t>
      </w:r>
      <w:r w:rsidRPr="00133C15">
        <w:rPr>
          <w:noProof/>
          <w:szCs w:val="24"/>
        </w:rPr>
        <w:fldChar w:fldCharType="end"/>
      </w:r>
    </w:p>
    <w:p w14:paraId="58881C67" w14:textId="3FEEC5B7" w:rsidR="00732A82" w:rsidRPr="00133C15" w:rsidRDefault="00732A82" w:rsidP="003A61A1">
      <w:pPr>
        <w:pStyle w:val="Textlnku"/>
        <w:widowControl w:val="0"/>
        <w:rPr>
          <w:szCs w:val="24"/>
        </w:rPr>
      </w:pPr>
      <w:r w:rsidRPr="00133C15">
        <w:rPr>
          <w:szCs w:val="24"/>
        </w:rPr>
        <w:t xml:space="preserve">Zákon </w:t>
      </w:r>
      <w:r w:rsidR="00895DFF" w:rsidRPr="00133C15">
        <w:rPr>
          <w:szCs w:val="24"/>
        </w:rPr>
        <w:t>č. </w:t>
      </w:r>
      <w:r w:rsidRPr="00133C15">
        <w:rPr>
          <w:szCs w:val="24"/>
        </w:rPr>
        <w:t xml:space="preserve">586/1992 Sb., </w:t>
      </w:r>
      <w:r w:rsidR="00895DFF" w:rsidRPr="00133C15">
        <w:rPr>
          <w:szCs w:val="24"/>
        </w:rPr>
        <w:t>o </w:t>
      </w:r>
      <w:r w:rsidRPr="00133C15">
        <w:rPr>
          <w:szCs w:val="24"/>
        </w:rPr>
        <w:t xml:space="preserve">daních </w:t>
      </w:r>
      <w:r w:rsidR="00895DFF" w:rsidRPr="00133C15">
        <w:rPr>
          <w:szCs w:val="24"/>
        </w:rPr>
        <w:t>z </w:t>
      </w:r>
      <w:r w:rsidRPr="00133C15">
        <w:rPr>
          <w:szCs w:val="24"/>
        </w:rPr>
        <w:t xml:space="preserve">příjmů, ve znění zákona </w:t>
      </w:r>
      <w:r w:rsidR="00895DFF" w:rsidRPr="00133C15">
        <w:rPr>
          <w:szCs w:val="24"/>
        </w:rPr>
        <w:t>č. </w:t>
      </w:r>
      <w:r w:rsidRPr="00133C15">
        <w:rPr>
          <w:szCs w:val="24"/>
        </w:rPr>
        <w:t xml:space="preserve">35/1993 Sb., zákona </w:t>
      </w:r>
      <w:r w:rsidR="00895DFF" w:rsidRPr="00133C15">
        <w:rPr>
          <w:szCs w:val="24"/>
        </w:rPr>
        <w:t>č. </w:t>
      </w:r>
      <w:r w:rsidRPr="00133C15">
        <w:rPr>
          <w:szCs w:val="24"/>
        </w:rPr>
        <w:t xml:space="preserve">96/1993 Sb., zákona </w:t>
      </w:r>
      <w:r w:rsidR="00895DFF" w:rsidRPr="00133C15">
        <w:rPr>
          <w:szCs w:val="24"/>
        </w:rPr>
        <w:t>č. </w:t>
      </w:r>
      <w:r w:rsidRPr="00133C15">
        <w:rPr>
          <w:szCs w:val="24"/>
        </w:rPr>
        <w:t xml:space="preserve">157/1993 Sb., zákona </w:t>
      </w:r>
      <w:r w:rsidR="00895DFF" w:rsidRPr="00133C15">
        <w:rPr>
          <w:szCs w:val="24"/>
        </w:rPr>
        <w:t>č. </w:t>
      </w:r>
      <w:r w:rsidRPr="00133C15">
        <w:rPr>
          <w:szCs w:val="24"/>
        </w:rPr>
        <w:t xml:space="preserve">196/1993 Sb., zákona </w:t>
      </w:r>
      <w:r w:rsidR="00895DFF" w:rsidRPr="00133C15">
        <w:rPr>
          <w:szCs w:val="24"/>
        </w:rPr>
        <w:t>č. </w:t>
      </w:r>
      <w:r w:rsidRPr="00133C15">
        <w:rPr>
          <w:szCs w:val="24"/>
        </w:rPr>
        <w:t xml:space="preserve">323/1993 Sb., zákona </w:t>
      </w:r>
      <w:r w:rsidR="00895DFF" w:rsidRPr="00133C15">
        <w:rPr>
          <w:szCs w:val="24"/>
        </w:rPr>
        <w:t>č. </w:t>
      </w:r>
      <w:r w:rsidRPr="00133C15">
        <w:rPr>
          <w:szCs w:val="24"/>
        </w:rPr>
        <w:t xml:space="preserve">42/1994 Sb., zákona </w:t>
      </w:r>
      <w:r w:rsidR="00895DFF" w:rsidRPr="00133C15">
        <w:rPr>
          <w:szCs w:val="24"/>
        </w:rPr>
        <w:t>č. </w:t>
      </w:r>
      <w:r w:rsidRPr="00133C15">
        <w:rPr>
          <w:szCs w:val="24"/>
        </w:rPr>
        <w:t xml:space="preserve">85/1994 Sb., zákona </w:t>
      </w:r>
      <w:r w:rsidR="00895DFF" w:rsidRPr="00133C15">
        <w:rPr>
          <w:szCs w:val="24"/>
        </w:rPr>
        <w:t>č. </w:t>
      </w:r>
      <w:r w:rsidRPr="00133C15">
        <w:rPr>
          <w:szCs w:val="24"/>
        </w:rPr>
        <w:t xml:space="preserve">114/1994 Sb., zákona </w:t>
      </w:r>
      <w:r w:rsidR="00895DFF" w:rsidRPr="00133C15">
        <w:rPr>
          <w:szCs w:val="24"/>
        </w:rPr>
        <w:t>č. </w:t>
      </w:r>
      <w:r w:rsidRPr="00133C15">
        <w:rPr>
          <w:szCs w:val="24"/>
        </w:rPr>
        <w:t xml:space="preserve">259/1994 Sb., zákona </w:t>
      </w:r>
      <w:r w:rsidR="00895DFF" w:rsidRPr="00133C15">
        <w:rPr>
          <w:szCs w:val="24"/>
        </w:rPr>
        <w:t>č. </w:t>
      </w:r>
      <w:r w:rsidRPr="00133C15">
        <w:rPr>
          <w:szCs w:val="24"/>
        </w:rPr>
        <w:t xml:space="preserve">32/1995 Sb., zákona </w:t>
      </w:r>
      <w:r w:rsidR="00895DFF" w:rsidRPr="00133C15">
        <w:rPr>
          <w:szCs w:val="24"/>
        </w:rPr>
        <w:t>č. </w:t>
      </w:r>
      <w:r w:rsidRPr="00133C15">
        <w:rPr>
          <w:szCs w:val="24"/>
        </w:rPr>
        <w:t xml:space="preserve">87/1995 Sb., zákona </w:t>
      </w:r>
      <w:r w:rsidR="00895DFF" w:rsidRPr="00133C15">
        <w:rPr>
          <w:szCs w:val="24"/>
        </w:rPr>
        <w:t>č. </w:t>
      </w:r>
      <w:r w:rsidRPr="00133C15">
        <w:rPr>
          <w:szCs w:val="24"/>
        </w:rPr>
        <w:t xml:space="preserve">118/1995 Sb., zákona </w:t>
      </w:r>
      <w:r w:rsidR="00895DFF" w:rsidRPr="00133C15">
        <w:rPr>
          <w:szCs w:val="24"/>
        </w:rPr>
        <w:t>č. </w:t>
      </w:r>
      <w:r w:rsidRPr="00133C15">
        <w:rPr>
          <w:szCs w:val="24"/>
        </w:rPr>
        <w:t xml:space="preserve">149/1995 Sb., zákona </w:t>
      </w:r>
      <w:r w:rsidR="00895DFF" w:rsidRPr="00133C15">
        <w:rPr>
          <w:szCs w:val="24"/>
        </w:rPr>
        <w:t>č. </w:t>
      </w:r>
      <w:r w:rsidRPr="00133C15">
        <w:rPr>
          <w:szCs w:val="24"/>
        </w:rPr>
        <w:t xml:space="preserve">248/1995 Sb., zákona </w:t>
      </w:r>
      <w:r w:rsidR="00895DFF" w:rsidRPr="00133C15">
        <w:rPr>
          <w:szCs w:val="24"/>
        </w:rPr>
        <w:t>č. </w:t>
      </w:r>
      <w:r w:rsidRPr="00133C15">
        <w:rPr>
          <w:szCs w:val="24"/>
        </w:rPr>
        <w:t xml:space="preserve">316/1996 Sb., zákona </w:t>
      </w:r>
      <w:r w:rsidR="00895DFF" w:rsidRPr="00133C15">
        <w:rPr>
          <w:szCs w:val="24"/>
        </w:rPr>
        <w:t>č. </w:t>
      </w:r>
      <w:r w:rsidRPr="00133C15">
        <w:rPr>
          <w:szCs w:val="24"/>
        </w:rPr>
        <w:t xml:space="preserve">18/1997 Sb., zákona </w:t>
      </w:r>
      <w:r w:rsidR="00895DFF" w:rsidRPr="00133C15">
        <w:rPr>
          <w:szCs w:val="24"/>
        </w:rPr>
        <w:t>č. </w:t>
      </w:r>
      <w:r w:rsidRPr="00133C15">
        <w:rPr>
          <w:szCs w:val="24"/>
        </w:rPr>
        <w:t xml:space="preserve">151/1997 Sb., zákona </w:t>
      </w:r>
      <w:r w:rsidR="00895DFF" w:rsidRPr="00133C15">
        <w:rPr>
          <w:szCs w:val="24"/>
        </w:rPr>
        <w:t>č. </w:t>
      </w:r>
      <w:r w:rsidRPr="00133C15">
        <w:rPr>
          <w:szCs w:val="24"/>
        </w:rPr>
        <w:t xml:space="preserve">209/1997 Sb., zákona </w:t>
      </w:r>
      <w:r w:rsidR="00895DFF" w:rsidRPr="00133C15">
        <w:rPr>
          <w:szCs w:val="24"/>
        </w:rPr>
        <w:t>č. </w:t>
      </w:r>
      <w:r w:rsidRPr="00133C15">
        <w:rPr>
          <w:szCs w:val="24"/>
        </w:rPr>
        <w:t xml:space="preserve">210/1997 Sb., zákona </w:t>
      </w:r>
      <w:r w:rsidR="00895DFF" w:rsidRPr="00133C15">
        <w:rPr>
          <w:szCs w:val="24"/>
        </w:rPr>
        <w:t>č. </w:t>
      </w:r>
      <w:r w:rsidRPr="00133C15">
        <w:rPr>
          <w:szCs w:val="24"/>
        </w:rPr>
        <w:t xml:space="preserve">227/1997 Sb., zákona </w:t>
      </w:r>
      <w:r w:rsidR="00895DFF" w:rsidRPr="00133C15">
        <w:rPr>
          <w:szCs w:val="24"/>
        </w:rPr>
        <w:t>č. </w:t>
      </w:r>
      <w:r w:rsidRPr="00133C15">
        <w:rPr>
          <w:szCs w:val="24"/>
        </w:rPr>
        <w:t xml:space="preserve">111/1998 Sb., zákona </w:t>
      </w:r>
      <w:r w:rsidR="00895DFF" w:rsidRPr="00133C15">
        <w:rPr>
          <w:szCs w:val="24"/>
        </w:rPr>
        <w:t>č. </w:t>
      </w:r>
      <w:r w:rsidRPr="00133C15">
        <w:rPr>
          <w:szCs w:val="24"/>
        </w:rPr>
        <w:t xml:space="preserve">149/1998 Sb., zákona </w:t>
      </w:r>
      <w:r w:rsidR="00895DFF" w:rsidRPr="00133C15">
        <w:rPr>
          <w:szCs w:val="24"/>
        </w:rPr>
        <w:t>č. </w:t>
      </w:r>
      <w:r w:rsidRPr="00133C15">
        <w:rPr>
          <w:szCs w:val="24"/>
        </w:rPr>
        <w:t xml:space="preserve">168/1998 Sb., zákona </w:t>
      </w:r>
      <w:r w:rsidR="00895DFF" w:rsidRPr="00133C15">
        <w:rPr>
          <w:szCs w:val="24"/>
        </w:rPr>
        <w:t>č. </w:t>
      </w:r>
      <w:r w:rsidRPr="00133C15">
        <w:rPr>
          <w:szCs w:val="24"/>
        </w:rPr>
        <w:t xml:space="preserve">333/1998 Sb., zákona </w:t>
      </w:r>
      <w:r w:rsidR="00895DFF" w:rsidRPr="00133C15">
        <w:rPr>
          <w:szCs w:val="24"/>
        </w:rPr>
        <w:t>č. </w:t>
      </w:r>
      <w:r w:rsidRPr="00133C15">
        <w:rPr>
          <w:szCs w:val="24"/>
        </w:rPr>
        <w:t xml:space="preserve">63/1999 Sb., zákona </w:t>
      </w:r>
      <w:r w:rsidR="00895DFF" w:rsidRPr="00133C15">
        <w:rPr>
          <w:szCs w:val="24"/>
        </w:rPr>
        <w:t>č. </w:t>
      </w:r>
      <w:r w:rsidRPr="00133C15">
        <w:rPr>
          <w:szCs w:val="24"/>
        </w:rPr>
        <w:t xml:space="preserve">129/1999 Sb., zákona </w:t>
      </w:r>
      <w:r w:rsidR="00895DFF" w:rsidRPr="00133C15">
        <w:rPr>
          <w:szCs w:val="24"/>
        </w:rPr>
        <w:t>č. </w:t>
      </w:r>
      <w:r w:rsidRPr="00133C15">
        <w:rPr>
          <w:szCs w:val="24"/>
        </w:rPr>
        <w:t xml:space="preserve">144/1999 Sb., zákona </w:t>
      </w:r>
      <w:r w:rsidR="00895DFF" w:rsidRPr="00133C15">
        <w:rPr>
          <w:szCs w:val="24"/>
        </w:rPr>
        <w:t>č. </w:t>
      </w:r>
      <w:r w:rsidRPr="00133C15">
        <w:rPr>
          <w:szCs w:val="24"/>
        </w:rPr>
        <w:t xml:space="preserve">170/1999 Sb., zákona </w:t>
      </w:r>
      <w:r w:rsidR="00895DFF" w:rsidRPr="00133C15">
        <w:rPr>
          <w:szCs w:val="24"/>
        </w:rPr>
        <w:t>č. </w:t>
      </w:r>
      <w:r w:rsidRPr="00133C15">
        <w:rPr>
          <w:szCs w:val="24"/>
        </w:rPr>
        <w:t xml:space="preserve">225/1999 Sb., nálezu Ústavního soudu, vyhlášeného pod </w:t>
      </w:r>
      <w:r w:rsidR="00895DFF" w:rsidRPr="00133C15">
        <w:rPr>
          <w:szCs w:val="24"/>
        </w:rPr>
        <w:t>č. </w:t>
      </w:r>
      <w:r w:rsidRPr="00133C15">
        <w:rPr>
          <w:szCs w:val="24"/>
        </w:rPr>
        <w:t xml:space="preserve">3/2000 Sb., zákona </w:t>
      </w:r>
      <w:r w:rsidR="00895DFF" w:rsidRPr="00133C15">
        <w:rPr>
          <w:szCs w:val="24"/>
        </w:rPr>
        <w:t>č. </w:t>
      </w:r>
      <w:r w:rsidRPr="00133C15">
        <w:rPr>
          <w:szCs w:val="24"/>
        </w:rPr>
        <w:t xml:space="preserve">17/2000 Sb., zákona </w:t>
      </w:r>
      <w:r w:rsidR="00895DFF" w:rsidRPr="00133C15">
        <w:rPr>
          <w:szCs w:val="24"/>
        </w:rPr>
        <w:t>č. </w:t>
      </w:r>
      <w:r w:rsidRPr="00133C15">
        <w:rPr>
          <w:szCs w:val="24"/>
        </w:rPr>
        <w:t xml:space="preserve">27/2000 Sb., zákona </w:t>
      </w:r>
      <w:r w:rsidR="00895DFF" w:rsidRPr="00133C15">
        <w:rPr>
          <w:szCs w:val="24"/>
        </w:rPr>
        <w:t>č. </w:t>
      </w:r>
      <w:r w:rsidRPr="00133C15">
        <w:rPr>
          <w:szCs w:val="24"/>
        </w:rPr>
        <w:t xml:space="preserve">72/2000 Sb., zákona </w:t>
      </w:r>
      <w:r w:rsidR="00895DFF" w:rsidRPr="00133C15">
        <w:rPr>
          <w:szCs w:val="24"/>
        </w:rPr>
        <w:t>č. </w:t>
      </w:r>
      <w:r w:rsidRPr="00133C15">
        <w:rPr>
          <w:szCs w:val="24"/>
        </w:rPr>
        <w:t xml:space="preserve">100/2000 Sb., zákona </w:t>
      </w:r>
      <w:r w:rsidR="00895DFF" w:rsidRPr="00133C15">
        <w:rPr>
          <w:szCs w:val="24"/>
        </w:rPr>
        <w:t>č. </w:t>
      </w:r>
      <w:r w:rsidRPr="00133C15">
        <w:rPr>
          <w:szCs w:val="24"/>
        </w:rPr>
        <w:t xml:space="preserve">103/2000 Sb., zákona </w:t>
      </w:r>
      <w:r w:rsidR="00895DFF" w:rsidRPr="00133C15">
        <w:rPr>
          <w:szCs w:val="24"/>
        </w:rPr>
        <w:t>č. </w:t>
      </w:r>
      <w:r w:rsidRPr="00133C15">
        <w:rPr>
          <w:szCs w:val="24"/>
        </w:rPr>
        <w:t xml:space="preserve">121/2000 Sb., zákona </w:t>
      </w:r>
      <w:r w:rsidR="00895DFF" w:rsidRPr="00133C15">
        <w:rPr>
          <w:szCs w:val="24"/>
        </w:rPr>
        <w:t>č. </w:t>
      </w:r>
      <w:r w:rsidRPr="00133C15">
        <w:rPr>
          <w:szCs w:val="24"/>
        </w:rPr>
        <w:t xml:space="preserve">132/2000 Sb., zákona </w:t>
      </w:r>
      <w:r w:rsidR="00895DFF" w:rsidRPr="00133C15">
        <w:rPr>
          <w:szCs w:val="24"/>
        </w:rPr>
        <w:t>č. </w:t>
      </w:r>
      <w:r w:rsidRPr="00133C15">
        <w:rPr>
          <w:szCs w:val="24"/>
        </w:rPr>
        <w:t xml:space="preserve">241/2000 Sb., zákona </w:t>
      </w:r>
      <w:r w:rsidR="00895DFF" w:rsidRPr="00133C15">
        <w:rPr>
          <w:szCs w:val="24"/>
        </w:rPr>
        <w:t>č. </w:t>
      </w:r>
      <w:r w:rsidRPr="00133C15">
        <w:rPr>
          <w:szCs w:val="24"/>
        </w:rPr>
        <w:t xml:space="preserve">340/2000 Sb., zákona </w:t>
      </w:r>
      <w:r w:rsidR="00895DFF" w:rsidRPr="00133C15">
        <w:rPr>
          <w:szCs w:val="24"/>
        </w:rPr>
        <w:t>č. </w:t>
      </w:r>
      <w:r w:rsidRPr="00133C15">
        <w:rPr>
          <w:szCs w:val="24"/>
        </w:rPr>
        <w:t xml:space="preserve">492/2000 Sb., zákona </w:t>
      </w:r>
      <w:r w:rsidR="00895DFF" w:rsidRPr="00133C15">
        <w:rPr>
          <w:szCs w:val="24"/>
        </w:rPr>
        <w:t>č. </w:t>
      </w:r>
      <w:r w:rsidRPr="00133C15">
        <w:rPr>
          <w:szCs w:val="24"/>
        </w:rPr>
        <w:t xml:space="preserve">117/2001 Sb., zákona </w:t>
      </w:r>
      <w:r w:rsidR="00895DFF" w:rsidRPr="00133C15">
        <w:rPr>
          <w:szCs w:val="24"/>
        </w:rPr>
        <w:t>č. </w:t>
      </w:r>
      <w:r w:rsidRPr="00133C15">
        <w:rPr>
          <w:szCs w:val="24"/>
        </w:rPr>
        <w:t xml:space="preserve">120/2001 Sb., zákona </w:t>
      </w:r>
      <w:r w:rsidR="00895DFF" w:rsidRPr="00133C15">
        <w:rPr>
          <w:szCs w:val="24"/>
        </w:rPr>
        <w:t>č. </w:t>
      </w:r>
      <w:r w:rsidRPr="00133C15">
        <w:rPr>
          <w:szCs w:val="24"/>
        </w:rPr>
        <w:t xml:space="preserve">239/2001 Sb., zákona </w:t>
      </w:r>
      <w:r w:rsidR="00895DFF" w:rsidRPr="00133C15">
        <w:rPr>
          <w:szCs w:val="24"/>
        </w:rPr>
        <w:t>č. </w:t>
      </w:r>
      <w:r w:rsidRPr="00133C15">
        <w:rPr>
          <w:szCs w:val="24"/>
        </w:rPr>
        <w:t xml:space="preserve">453/2001 Sb., zákona </w:t>
      </w:r>
      <w:r w:rsidR="00895DFF" w:rsidRPr="00133C15">
        <w:rPr>
          <w:szCs w:val="24"/>
        </w:rPr>
        <w:t>č. </w:t>
      </w:r>
      <w:r w:rsidRPr="00133C15">
        <w:rPr>
          <w:szCs w:val="24"/>
        </w:rPr>
        <w:t xml:space="preserve">483/2001 Sb., zákona </w:t>
      </w:r>
      <w:r w:rsidR="00895DFF" w:rsidRPr="00133C15">
        <w:rPr>
          <w:szCs w:val="24"/>
        </w:rPr>
        <w:t>č. </w:t>
      </w:r>
      <w:r w:rsidRPr="00133C15">
        <w:rPr>
          <w:szCs w:val="24"/>
        </w:rPr>
        <w:t xml:space="preserve">50/2002 Sb., zákona </w:t>
      </w:r>
      <w:r w:rsidR="00895DFF" w:rsidRPr="00133C15">
        <w:rPr>
          <w:szCs w:val="24"/>
        </w:rPr>
        <w:t>č. </w:t>
      </w:r>
      <w:r w:rsidRPr="00133C15">
        <w:rPr>
          <w:szCs w:val="24"/>
        </w:rPr>
        <w:t xml:space="preserve">128/2002 Sb., zákona </w:t>
      </w:r>
      <w:r w:rsidR="00895DFF" w:rsidRPr="00133C15">
        <w:rPr>
          <w:szCs w:val="24"/>
        </w:rPr>
        <w:t>č. </w:t>
      </w:r>
      <w:r w:rsidRPr="00133C15">
        <w:rPr>
          <w:szCs w:val="24"/>
        </w:rPr>
        <w:t xml:space="preserve">198/2002 Sb., zákona </w:t>
      </w:r>
      <w:r w:rsidR="00895DFF" w:rsidRPr="00133C15">
        <w:rPr>
          <w:szCs w:val="24"/>
        </w:rPr>
        <w:t>č. </w:t>
      </w:r>
      <w:r w:rsidRPr="00133C15">
        <w:rPr>
          <w:szCs w:val="24"/>
        </w:rPr>
        <w:t xml:space="preserve">210/2002 Sb., zákona </w:t>
      </w:r>
      <w:r w:rsidR="00895DFF" w:rsidRPr="00133C15">
        <w:rPr>
          <w:szCs w:val="24"/>
        </w:rPr>
        <w:t>č. </w:t>
      </w:r>
      <w:r w:rsidRPr="00133C15">
        <w:rPr>
          <w:szCs w:val="24"/>
        </w:rPr>
        <w:t xml:space="preserve">260/2002 Sb., zákona </w:t>
      </w:r>
      <w:r w:rsidR="00895DFF" w:rsidRPr="00133C15">
        <w:rPr>
          <w:szCs w:val="24"/>
        </w:rPr>
        <w:t>č. </w:t>
      </w:r>
      <w:r w:rsidRPr="00133C15">
        <w:rPr>
          <w:szCs w:val="24"/>
        </w:rPr>
        <w:t xml:space="preserve">308/2002 Sb., zákona </w:t>
      </w:r>
      <w:r w:rsidR="00895DFF" w:rsidRPr="00133C15">
        <w:rPr>
          <w:szCs w:val="24"/>
        </w:rPr>
        <w:t>č. </w:t>
      </w:r>
      <w:r w:rsidRPr="00133C15">
        <w:rPr>
          <w:szCs w:val="24"/>
        </w:rPr>
        <w:t xml:space="preserve">575/2002 Sb., zákona </w:t>
      </w:r>
      <w:r w:rsidR="00895DFF" w:rsidRPr="00133C15">
        <w:rPr>
          <w:szCs w:val="24"/>
        </w:rPr>
        <w:t>č. </w:t>
      </w:r>
      <w:r w:rsidRPr="00133C15">
        <w:rPr>
          <w:szCs w:val="24"/>
        </w:rPr>
        <w:t xml:space="preserve">162/2003 Sb., zákona </w:t>
      </w:r>
      <w:r w:rsidR="00895DFF" w:rsidRPr="00133C15">
        <w:rPr>
          <w:szCs w:val="24"/>
        </w:rPr>
        <w:t>č. </w:t>
      </w:r>
      <w:r w:rsidRPr="00133C15">
        <w:rPr>
          <w:szCs w:val="24"/>
        </w:rPr>
        <w:t xml:space="preserve">362/2003 Sb., zákona </w:t>
      </w:r>
      <w:r w:rsidR="00895DFF" w:rsidRPr="00133C15">
        <w:rPr>
          <w:szCs w:val="24"/>
        </w:rPr>
        <w:t>č. </w:t>
      </w:r>
      <w:r w:rsidRPr="00133C15">
        <w:rPr>
          <w:szCs w:val="24"/>
        </w:rPr>
        <w:t xml:space="preserve">438/2003 Sb., zákona </w:t>
      </w:r>
      <w:r w:rsidR="00895DFF" w:rsidRPr="00133C15">
        <w:rPr>
          <w:szCs w:val="24"/>
        </w:rPr>
        <w:t>č. </w:t>
      </w:r>
      <w:r w:rsidRPr="00133C15">
        <w:rPr>
          <w:szCs w:val="24"/>
        </w:rPr>
        <w:t xml:space="preserve">19/2004 Sb., zákona </w:t>
      </w:r>
      <w:r w:rsidR="00895DFF" w:rsidRPr="00133C15">
        <w:rPr>
          <w:szCs w:val="24"/>
        </w:rPr>
        <w:t>č. </w:t>
      </w:r>
      <w:r w:rsidRPr="00133C15">
        <w:rPr>
          <w:szCs w:val="24"/>
        </w:rPr>
        <w:t xml:space="preserve">47/2004 Sb., zákona </w:t>
      </w:r>
      <w:r w:rsidR="00895DFF" w:rsidRPr="00133C15">
        <w:rPr>
          <w:szCs w:val="24"/>
        </w:rPr>
        <w:t>č. </w:t>
      </w:r>
      <w:r w:rsidRPr="00133C15">
        <w:rPr>
          <w:szCs w:val="24"/>
        </w:rPr>
        <w:t xml:space="preserve">49/2004 Sb., zákona </w:t>
      </w:r>
      <w:r w:rsidR="00895DFF" w:rsidRPr="00133C15">
        <w:rPr>
          <w:szCs w:val="24"/>
        </w:rPr>
        <w:t>č. </w:t>
      </w:r>
      <w:r w:rsidRPr="00133C15">
        <w:rPr>
          <w:szCs w:val="24"/>
        </w:rPr>
        <w:t xml:space="preserve">257/2004 Sb., zákona </w:t>
      </w:r>
      <w:r w:rsidR="00895DFF" w:rsidRPr="00133C15">
        <w:rPr>
          <w:szCs w:val="24"/>
        </w:rPr>
        <w:t>č. </w:t>
      </w:r>
      <w:r w:rsidRPr="00133C15">
        <w:rPr>
          <w:szCs w:val="24"/>
        </w:rPr>
        <w:t xml:space="preserve">280/2004 Sb., zákona </w:t>
      </w:r>
      <w:r w:rsidR="00895DFF" w:rsidRPr="00133C15">
        <w:rPr>
          <w:szCs w:val="24"/>
        </w:rPr>
        <w:t>č. </w:t>
      </w:r>
      <w:r w:rsidRPr="00133C15">
        <w:rPr>
          <w:szCs w:val="24"/>
        </w:rPr>
        <w:t xml:space="preserve">359/2004 Sb., zákona </w:t>
      </w:r>
      <w:r w:rsidR="00895DFF" w:rsidRPr="00133C15">
        <w:rPr>
          <w:szCs w:val="24"/>
        </w:rPr>
        <w:t>č. </w:t>
      </w:r>
      <w:r w:rsidRPr="00133C15">
        <w:rPr>
          <w:szCs w:val="24"/>
        </w:rPr>
        <w:t xml:space="preserve">360/2004 Sb., zákona </w:t>
      </w:r>
      <w:r w:rsidR="00895DFF" w:rsidRPr="00133C15">
        <w:rPr>
          <w:szCs w:val="24"/>
        </w:rPr>
        <w:t>č. </w:t>
      </w:r>
      <w:r w:rsidRPr="00133C15">
        <w:rPr>
          <w:szCs w:val="24"/>
        </w:rPr>
        <w:t xml:space="preserve">436/2004 Sb., zákona </w:t>
      </w:r>
      <w:r w:rsidR="00895DFF" w:rsidRPr="00133C15">
        <w:rPr>
          <w:szCs w:val="24"/>
        </w:rPr>
        <w:t>č. </w:t>
      </w:r>
      <w:r w:rsidRPr="00133C15">
        <w:rPr>
          <w:szCs w:val="24"/>
        </w:rPr>
        <w:t xml:space="preserve">562/2004 Sb., zákona </w:t>
      </w:r>
      <w:r w:rsidR="00895DFF" w:rsidRPr="00133C15">
        <w:rPr>
          <w:szCs w:val="24"/>
        </w:rPr>
        <w:t>č. </w:t>
      </w:r>
      <w:r w:rsidRPr="00133C15">
        <w:rPr>
          <w:szCs w:val="24"/>
        </w:rPr>
        <w:t xml:space="preserve">628/2004 Sb., zákona </w:t>
      </w:r>
      <w:r w:rsidR="00895DFF" w:rsidRPr="00133C15">
        <w:rPr>
          <w:szCs w:val="24"/>
        </w:rPr>
        <w:t>č. </w:t>
      </w:r>
      <w:r w:rsidRPr="00133C15">
        <w:rPr>
          <w:szCs w:val="24"/>
        </w:rPr>
        <w:t xml:space="preserve">669/2004 Sb., zákona </w:t>
      </w:r>
      <w:r w:rsidR="00895DFF" w:rsidRPr="00133C15">
        <w:rPr>
          <w:szCs w:val="24"/>
        </w:rPr>
        <w:t>č. </w:t>
      </w:r>
      <w:r w:rsidRPr="00133C15">
        <w:rPr>
          <w:szCs w:val="24"/>
        </w:rPr>
        <w:t xml:space="preserve">676/2004 Sb., zákona </w:t>
      </w:r>
      <w:r w:rsidR="00895DFF" w:rsidRPr="00133C15">
        <w:rPr>
          <w:szCs w:val="24"/>
        </w:rPr>
        <w:t>č. </w:t>
      </w:r>
      <w:r w:rsidRPr="00133C15">
        <w:rPr>
          <w:szCs w:val="24"/>
        </w:rPr>
        <w:t xml:space="preserve">179/2005 Sb., zákona </w:t>
      </w:r>
      <w:r w:rsidR="00895DFF" w:rsidRPr="00133C15">
        <w:rPr>
          <w:szCs w:val="24"/>
        </w:rPr>
        <w:t>č. </w:t>
      </w:r>
      <w:r w:rsidRPr="00133C15">
        <w:rPr>
          <w:szCs w:val="24"/>
        </w:rPr>
        <w:t xml:space="preserve">217/2005 Sb., zákona </w:t>
      </w:r>
      <w:r w:rsidR="00895DFF" w:rsidRPr="00133C15">
        <w:rPr>
          <w:szCs w:val="24"/>
        </w:rPr>
        <w:t>č. </w:t>
      </w:r>
      <w:r w:rsidRPr="00133C15">
        <w:rPr>
          <w:szCs w:val="24"/>
        </w:rPr>
        <w:t xml:space="preserve">342/2005 Sb., zákona </w:t>
      </w:r>
      <w:r w:rsidR="00895DFF" w:rsidRPr="00133C15">
        <w:rPr>
          <w:szCs w:val="24"/>
        </w:rPr>
        <w:t>č. </w:t>
      </w:r>
      <w:r w:rsidRPr="00133C15">
        <w:rPr>
          <w:szCs w:val="24"/>
        </w:rPr>
        <w:t xml:space="preserve">357/2005 Sb., zákona </w:t>
      </w:r>
      <w:r w:rsidR="00895DFF" w:rsidRPr="00133C15">
        <w:rPr>
          <w:szCs w:val="24"/>
        </w:rPr>
        <w:t>č. </w:t>
      </w:r>
      <w:r w:rsidRPr="00133C15">
        <w:rPr>
          <w:szCs w:val="24"/>
        </w:rPr>
        <w:t xml:space="preserve">441/2005 Sb., zákona </w:t>
      </w:r>
      <w:r w:rsidR="00895DFF" w:rsidRPr="00133C15">
        <w:rPr>
          <w:szCs w:val="24"/>
        </w:rPr>
        <w:t>č. </w:t>
      </w:r>
      <w:r w:rsidRPr="00133C15">
        <w:rPr>
          <w:szCs w:val="24"/>
        </w:rPr>
        <w:t xml:space="preserve">530/2005 Sb., zákona </w:t>
      </w:r>
      <w:r w:rsidR="00895DFF" w:rsidRPr="00133C15">
        <w:rPr>
          <w:szCs w:val="24"/>
        </w:rPr>
        <w:t>č. </w:t>
      </w:r>
      <w:r w:rsidRPr="00133C15">
        <w:rPr>
          <w:szCs w:val="24"/>
        </w:rPr>
        <w:t xml:space="preserve">545/2005 Sb., zákona </w:t>
      </w:r>
      <w:r w:rsidR="00895DFF" w:rsidRPr="00133C15">
        <w:rPr>
          <w:szCs w:val="24"/>
        </w:rPr>
        <w:t>č. </w:t>
      </w:r>
      <w:r w:rsidRPr="00133C15">
        <w:rPr>
          <w:szCs w:val="24"/>
        </w:rPr>
        <w:t xml:space="preserve">552/2005 Sb., zákona </w:t>
      </w:r>
      <w:r w:rsidR="00895DFF" w:rsidRPr="00133C15">
        <w:rPr>
          <w:szCs w:val="24"/>
        </w:rPr>
        <w:t>č. </w:t>
      </w:r>
      <w:r w:rsidRPr="00133C15">
        <w:rPr>
          <w:szCs w:val="24"/>
        </w:rPr>
        <w:t xml:space="preserve">56/2006 Sb., zákona </w:t>
      </w:r>
      <w:r w:rsidR="00895DFF" w:rsidRPr="00133C15">
        <w:rPr>
          <w:szCs w:val="24"/>
        </w:rPr>
        <w:t>č. </w:t>
      </w:r>
      <w:r w:rsidRPr="00133C15">
        <w:rPr>
          <w:szCs w:val="24"/>
        </w:rPr>
        <w:t xml:space="preserve">57/2006 Sb., zákona </w:t>
      </w:r>
      <w:r w:rsidR="00895DFF" w:rsidRPr="00133C15">
        <w:rPr>
          <w:szCs w:val="24"/>
        </w:rPr>
        <w:t>č. </w:t>
      </w:r>
      <w:r w:rsidRPr="00133C15">
        <w:rPr>
          <w:szCs w:val="24"/>
        </w:rPr>
        <w:t xml:space="preserve">109/2006 Sb., zákona </w:t>
      </w:r>
      <w:r w:rsidR="00895DFF" w:rsidRPr="00133C15">
        <w:rPr>
          <w:szCs w:val="24"/>
        </w:rPr>
        <w:t>č. </w:t>
      </w:r>
      <w:r w:rsidRPr="00133C15">
        <w:rPr>
          <w:szCs w:val="24"/>
        </w:rPr>
        <w:t xml:space="preserve">112/2006 Sb., zákona </w:t>
      </w:r>
      <w:r w:rsidR="00895DFF" w:rsidRPr="00133C15">
        <w:rPr>
          <w:szCs w:val="24"/>
        </w:rPr>
        <w:t>č. </w:t>
      </w:r>
      <w:r w:rsidRPr="00133C15">
        <w:rPr>
          <w:szCs w:val="24"/>
        </w:rPr>
        <w:t xml:space="preserve">179/2006 Sb., zákona </w:t>
      </w:r>
      <w:r w:rsidR="00895DFF" w:rsidRPr="00133C15">
        <w:rPr>
          <w:szCs w:val="24"/>
        </w:rPr>
        <w:t>č. </w:t>
      </w:r>
      <w:r w:rsidRPr="00133C15">
        <w:rPr>
          <w:szCs w:val="24"/>
        </w:rPr>
        <w:t xml:space="preserve">189/2006 Sb., zákona </w:t>
      </w:r>
      <w:r w:rsidR="00895DFF" w:rsidRPr="00133C15">
        <w:rPr>
          <w:szCs w:val="24"/>
        </w:rPr>
        <w:t>č. </w:t>
      </w:r>
      <w:r w:rsidRPr="00133C15">
        <w:rPr>
          <w:szCs w:val="24"/>
        </w:rPr>
        <w:t xml:space="preserve">203/2006 Sb., zákona </w:t>
      </w:r>
      <w:r w:rsidR="00895DFF" w:rsidRPr="00133C15">
        <w:rPr>
          <w:szCs w:val="24"/>
        </w:rPr>
        <w:t>č. </w:t>
      </w:r>
      <w:r w:rsidRPr="00133C15">
        <w:rPr>
          <w:szCs w:val="24"/>
        </w:rPr>
        <w:t xml:space="preserve">223/2006 Sb., zákona </w:t>
      </w:r>
      <w:r w:rsidR="00895DFF" w:rsidRPr="00133C15">
        <w:rPr>
          <w:szCs w:val="24"/>
        </w:rPr>
        <w:t>č. </w:t>
      </w:r>
      <w:r w:rsidRPr="00133C15">
        <w:rPr>
          <w:szCs w:val="24"/>
        </w:rPr>
        <w:t xml:space="preserve">245/2006 Sb., zákona </w:t>
      </w:r>
      <w:r w:rsidR="00895DFF" w:rsidRPr="00133C15">
        <w:rPr>
          <w:szCs w:val="24"/>
        </w:rPr>
        <w:t>č. </w:t>
      </w:r>
      <w:r w:rsidRPr="00133C15">
        <w:rPr>
          <w:szCs w:val="24"/>
        </w:rPr>
        <w:t xml:space="preserve">264/2006 Sb., zákona </w:t>
      </w:r>
      <w:r w:rsidR="00895DFF" w:rsidRPr="00133C15">
        <w:rPr>
          <w:szCs w:val="24"/>
        </w:rPr>
        <w:t>č. </w:t>
      </w:r>
      <w:r w:rsidRPr="00133C15">
        <w:rPr>
          <w:szCs w:val="24"/>
        </w:rPr>
        <w:t xml:space="preserve">267/2006 Sb., zákona </w:t>
      </w:r>
      <w:r w:rsidR="00895DFF" w:rsidRPr="00133C15">
        <w:rPr>
          <w:szCs w:val="24"/>
        </w:rPr>
        <w:t>č. </w:t>
      </w:r>
      <w:r w:rsidRPr="00133C15">
        <w:rPr>
          <w:szCs w:val="24"/>
        </w:rPr>
        <w:t xml:space="preserve">29/2007 Sb., zákona </w:t>
      </w:r>
      <w:r w:rsidR="00895DFF" w:rsidRPr="00133C15">
        <w:rPr>
          <w:szCs w:val="24"/>
        </w:rPr>
        <w:t>č. </w:t>
      </w:r>
      <w:r w:rsidRPr="00133C15">
        <w:rPr>
          <w:szCs w:val="24"/>
        </w:rPr>
        <w:t xml:space="preserve">67/2007 Sb., zákona </w:t>
      </w:r>
      <w:r w:rsidR="00895DFF" w:rsidRPr="00133C15">
        <w:rPr>
          <w:szCs w:val="24"/>
        </w:rPr>
        <w:t>č. </w:t>
      </w:r>
      <w:r w:rsidRPr="00133C15">
        <w:rPr>
          <w:szCs w:val="24"/>
        </w:rPr>
        <w:t xml:space="preserve">159/2007 Sb., zákona </w:t>
      </w:r>
      <w:r w:rsidR="00895DFF" w:rsidRPr="00133C15">
        <w:rPr>
          <w:szCs w:val="24"/>
        </w:rPr>
        <w:t>č. </w:t>
      </w:r>
      <w:r w:rsidRPr="00133C15">
        <w:rPr>
          <w:szCs w:val="24"/>
        </w:rPr>
        <w:t xml:space="preserve">261/2007 Sb., zákona </w:t>
      </w:r>
      <w:r w:rsidR="00895DFF" w:rsidRPr="00133C15">
        <w:rPr>
          <w:szCs w:val="24"/>
        </w:rPr>
        <w:t>č. </w:t>
      </w:r>
      <w:r w:rsidRPr="00133C15">
        <w:rPr>
          <w:szCs w:val="24"/>
        </w:rPr>
        <w:t xml:space="preserve">296/2007 Sb., zákona </w:t>
      </w:r>
      <w:r w:rsidR="00895DFF" w:rsidRPr="00133C15">
        <w:rPr>
          <w:szCs w:val="24"/>
        </w:rPr>
        <w:t>č. </w:t>
      </w:r>
      <w:r w:rsidRPr="00133C15">
        <w:rPr>
          <w:szCs w:val="24"/>
        </w:rPr>
        <w:t xml:space="preserve">362/2007 Sb., zákona </w:t>
      </w:r>
      <w:r w:rsidR="00895DFF" w:rsidRPr="00133C15">
        <w:rPr>
          <w:szCs w:val="24"/>
        </w:rPr>
        <w:t>č. </w:t>
      </w:r>
      <w:r w:rsidRPr="00133C15">
        <w:rPr>
          <w:szCs w:val="24"/>
        </w:rPr>
        <w:t xml:space="preserve">126/2008 Sb., zákona </w:t>
      </w:r>
      <w:r w:rsidR="00895DFF" w:rsidRPr="00133C15">
        <w:rPr>
          <w:szCs w:val="24"/>
        </w:rPr>
        <w:t>č. </w:t>
      </w:r>
      <w:r w:rsidRPr="00133C15">
        <w:rPr>
          <w:szCs w:val="24"/>
        </w:rPr>
        <w:t xml:space="preserve">306/2008 Sb., zákona </w:t>
      </w:r>
      <w:r w:rsidR="00895DFF" w:rsidRPr="00133C15">
        <w:rPr>
          <w:szCs w:val="24"/>
        </w:rPr>
        <w:t>č. </w:t>
      </w:r>
      <w:r w:rsidRPr="00133C15">
        <w:rPr>
          <w:szCs w:val="24"/>
        </w:rPr>
        <w:t xml:space="preserve">482/2008 Sb., zákona </w:t>
      </w:r>
      <w:r w:rsidR="00895DFF" w:rsidRPr="00133C15">
        <w:rPr>
          <w:szCs w:val="24"/>
        </w:rPr>
        <w:t>č. </w:t>
      </w:r>
      <w:r w:rsidRPr="00133C15">
        <w:rPr>
          <w:szCs w:val="24"/>
        </w:rPr>
        <w:t xml:space="preserve">2/2009 Sb., zákona </w:t>
      </w:r>
      <w:r w:rsidR="00895DFF" w:rsidRPr="00133C15">
        <w:rPr>
          <w:szCs w:val="24"/>
        </w:rPr>
        <w:t>č. </w:t>
      </w:r>
      <w:r w:rsidRPr="00133C15">
        <w:rPr>
          <w:szCs w:val="24"/>
        </w:rPr>
        <w:t xml:space="preserve">87/2009 Sb., zákona </w:t>
      </w:r>
      <w:r w:rsidR="00895DFF" w:rsidRPr="00133C15">
        <w:rPr>
          <w:szCs w:val="24"/>
        </w:rPr>
        <w:t>č. </w:t>
      </w:r>
      <w:r w:rsidRPr="00133C15">
        <w:rPr>
          <w:szCs w:val="24"/>
        </w:rPr>
        <w:t xml:space="preserve">216/2009 Sb., zákona </w:t>
      </w:r>
      <w:r w:rsidR="00895DFF" w:rsidRPr="00133C15">
        <w:rPr>
          <w:szCs w:val="24"/>
        </w:rPr>
        <w:t>č. </w:t>
      </w:r>
      <w:r w:rsidRPr="00133C15">
        <w:rPr>
          <w:szCs w:val="24"/>
        </w:rPr>
        <w:t xml:space="preserve">221/2009 Sb., zákona </w:t>
      </w:r>
      <w:r w:rsidR="00895DFF" w:rsidRPr="00133C15">
        <w:rPr>
          <w:szCs w:val="24"/>
        </w:rPr>
        <w:t>č. </w:t>
      </w:r>
      <w:r w:rsidRPr="00133C15">
        <w:rPr>
          <w:szCs w:val="24"/>
        </w:rPr>
        <w:t xml:space="preserve">227/2009 Sb., zákona </w:t>
      </w:r>
      <w:r w:rsidR="00895DFF" w:rsidRPr="00133C15">
        <w:rPr>
          <w:szCs w:val="24"/>
        </w:rPr>
        <w:t>č. </w:t>
      </w:r>
      <w:r w:rsidRPr="00133C15">
        <w:rPr>
          <w:szCs w:val="24"/>
        </w:rPr>
        <w:t xml:space="preserve">281/2009 Sb., zákona </w:t>
      </w:r>
      <w:r w:rsidR="00895DFF" w:rsidRPr="00133C15">
        <w:rPr>
          <w:szCs w:val="24"/>
        </w:rPr>
        <w:t>č. </w:t>
      </w:r>
      <w:r w:rsidRPr="00133C15">
        <w:rPr>
          <w:szCs w:val="24"/>
        </w:rPr>
        <w:t xml:space="preserve">289/2009 Sb., zákona </w:t>
      </w:r>
      <w:r w:rsidR="00895DFF" w:rsidRPr="00133C15">
        <w:rPr>
          <w:szCs w:val="24"/>
        </w:rPr>
        <w:t>č. </w:t>
      </w:r>
      <w:r w:rsidRPr="00133C15">
        <w:rPr>
          <w:szCs w:val="24"/>
        </w:rPr>
        <w:t xml:space="preserve">303/2009 Sb., zákona </w:t>
      </w:r>
      <w:r w:rsidR="00895DFF" w:rsidRPr="00133C15">
        <w:rPr>
          <w:szCs w:val="24"/>
        </w:rPr>
        <w:t>č. </w:t>
      </w:r>
      <w:r w:rsidRPr="00133C15">
        <w:rPr>
          <w:szCs w:val="24"/>
        </w:rPr>
        <w:t xml:space="preserve">304/2009 Sb., zákona </w:t>
      </w:r>
      <w:r w:rsidR="00895DFF" w:rsidRPr="00133C15">
        <w:rPr>
          <w:szCs w:val="24"/>
        </w:rPr>
        <w:t>č. </w:t>
      </w:r>
      <w:r w:rsidRPr="00133C15">
        <w:rPr>
          <w:szCs w:val="24"/>
        </w:rPr>
        <w:t xml:space="preserve">326/2009 Sb., zákona </w:t>
      </w:r>
      <w:r w:rsidR="00895DFF" w:rsidRPr="00133C15">
        <w:rPr>
          <w:szCs w:val="24"/>
        </w:rPr>
        <w:t>č. </w:t>
      </w:r>
      <w:r w:rsidRPr="00133C15">
        <w:rPr>
          <w:szCs w:val="24"/>
        </w:rPr>
        <w:t xml:space="preserve">362/2009 Sb., zákona </w:t>
      </w:r>
      <w:r w:rsidR="00895DFF" w:rsidRPr="00133C15">
        <w:rPr>
          <w:szCs w:val="24"/>
        </w:rPr>
        <w:t>č. </w:t>
      </w:r>
      <w:r w:rsidRPr="00133C15">
        <w:rPr>
          <w:szCs w:val="24"/>
        </w:rPr>
        <w:t xml:space="preserve">199/2010 Sb., zákona </w:t>
      </w:r>
      <w:r w:rsidR="00895DFF" w:rsidRPr="00133C15">
        <w:rPr>
          <w:szCs w:val="24"/>
        </w:rPr>
        <w:t>č. </w:t>
      </w:r>
      <w:r w:rsidRPr="00133C15">
        <w:rPr>
          <w:szCs w:val="24"/>
        </w:rPr>
        <w:t xml:space="preserve">346/2010 Sb., zákona </w:t>
      </w:r>
      <w:r w:rsidR="00895DFF" w:rsidRPr="00133C15">
        <w:rPr>
          <w:szCs w:val="24"/>
        </w:rPr>
        <w:t>č. </w:t>
      </w:r>
      <w:r w:rsidRPr="00133C15">
        <w:rPr>
          <w:szCs w:val="24"/>
        </w:rPr>
        <w:t xml:space="preserve">348/2010 Sb., zákona </w:t>
      </w:r>
      <w:r w:rsidR="00895DFF" w:rsidRPr="00133C15">
        <w:rPr>
          <w:szCs w:val="24"/>
        </w:rPr>
        <w:t>č. </w:t>
      </w:r>
      <w:r w:rsidRPr="00133C15">
        <w:rPr>
          <w:szCs w:val="24"/>
        </w:rPr>
        <w:t xml:space="preserve">73/2011 Sb., nálezu Ústavního soudu, vyhlášeného pod </w:t>
      </w:r>
      <w:r w:rsidR="00895DFF" w:rsidRPr="00133C15">
        <w:rPr>
          <w:szCs w:val="24"/>
        </w:rPr>
        <w:t>č. </w:t>
      </w:r>
      <w:r w:rsidRPr="00133C15">
        <w:rPr>
          <w:szCs w:val="24"/>
        </w:rPr>
        <w:t xml:space="preserve">119/2011 Sb., zákona </w:t>
      </w:r>
      <w:r w:rsidR="00895DFF" w:rsidRPr="00133C15">
        <w:rPr>
          <w:szCs w:val="24"/>
        </w:rPr>
        <w:lastRenderedPageBreak/>
        <w:t>č. </w:t>
      </w:r>
      <w:r w:rsidRPr="00133C15">
        <w:rPr>
          <w:szCs w:val="24"/>
        </w:rPr>
        <w:t xml:space="preserve">188/2011 Sb., zákona </w:t>
      </w:r>
      <w:r w:rsidR="00895DFF" w:rsidRPr="00133C15">
        <w:rPr>
          <w:szCs w:val="24"/>
        </w:rPr>
        <w:t>č. </w:t>
      </w:r>
      <w:r w:rsidRPr="00133C15">
        <w:rPr>
          <w:szCs w:val="24"/>
        </w:rPr>
        <w:t xml:space="preserve">329/2011 Sb., zákona </w:t>
      </w:r>
      <w:r w:rsidR="00895DFF" w:rsidRPr="00133C15">
        <w:rPr>
          <w:szCs w:val="24"/>
        </w:rPr>
        <w:t>č. </w:t>
      </w:r>
      <w:r w:rsidRPr="00133C15">
        <w:rPr>
          <w:szCs w:val="24"/>
        </w:rPr>
        <w:t xml:space="preserve">353/2011 Sb., zákona </w:t>
      </w:r>
      <w:r w:rsidR="00895DFF" w:rsidRPr="00133C15">
        <w:rPr>
          <w:szCs w:val="24"/>
        </w:rPr>
        <w:t>č. </w:t>
      </w:r>
      <w:r w:rsidRPr="00133C15">
        <w:rPr>
          <w:szCs w:val="24"/>
        </w:rPr>
        <w:t xml:space="preserve">355/2011 Sb., zákona </w:t>
      </w:r>
      <w:r w:rsidR="00895DFF" w:rsidRPr="00133C15">
        <w:rPr>
          <w:szCs w:val="24"/>
        </w:rPr>
        <w:t>č. </w:t>
      </w:r>
      <w:r w:rsidRPr="00133C15">
        <w:rPr>
          <w:szCs w:val="24"/>
        </w:rPr>
        <w:t xml:space="preserve">370/2011 Sb., zákona </w:t>
      </w:r>
      <w:r w:rsidR="00895DFF" w:rsidRPr="00133C15">
        <w:rPr>
          <w:szCs w:val="24"/>
        </w:rPr>
        <w:t>č. </w:t>
      </w:r>
      <w:r w:rsidRPr="00133C15">
        <w:rPr>
          <w:szCs w:val="24"/>
        </w:rPr>
        <w:t xml:space="preserve">375/2011 Sb., zákona </w:t>
      </w:r>
      <w:r w:rsidR="00895DFF" w:rsidRPr="00133C15">
        <w:rPr>
          <w:szCs w:val="24"/>
        </w:rPr>
        <w:t>č. </w:t>
      </w:r>
      <w:r w:rsidRPr="00133C15">
        <w:rPr>
          <w:szCs w:val="24"/>
        </w:rPr>
        <w:t xml:space="preserve">420/2011 Sb., zákona </w:t>
      </w:r>
      <w:r w:rsidR="00895DFF" w:rsidRPr="00133C15">
        <w:rPr>
          <w:szCs w:val="24"/>
        </w:rPr>
        <w:t>č. </w:t>
      </w:r>
      <w:r w:rsidRPr="00133C15">
        <w:rPr>
          <w:szCs w:val="24"/>
        </w:rPr>
        <w:t xml:space="preserve">428/2011 Sb., zákona </w:t>
      </w:r>
      <w:r w:rsidR="00895DFF" w:rsidRPr="00133C15">
        <w:rPr>
          <w:szCs w:val="24"/>
        </w:rPr>
        <w:t>č. </w:t>
      </w:r>
      <w:r w:rsidRPr="00133C15">
        <w:rPr>
          <w:szCs w:val="24"/>
        </w:rPr>
        <w:t xml:space="preserve">458/2011 Sb., zákona </w:t>
      </w:r>
      <w:r w:rsidR="00895DFF" w:rsidRPr="00133C15">
        <w:rPr>
          <w:szCs w:val="24"/>
        </w:rPr>
        <w:t>č. </w:t>
      </w:r>
      <w:r w:rsidRPr="00133C15">
        <w:rPr>
          <w:szCs w:val="24"/>
        </w:rPr>
        <w:t xml:space="preserve">466/2011 Sb., zákona </w:t>
      </w:r>
      <w:r w:rsidR="00895DFF" w:rsidRPr="00133C15">
        <w:rPr>
          <w:szCs w:val="24"/>
        </w:rPr>
        <w:t>č. </w:t>
      </w:r>
      <w:r w:rsidRPr="00133C15">
        <w:rPr>
          <w:szCs w:val="24"/>
        </w:rPr>
        <w:t xml:space="preserve">470/2011 Sb., zákona </w:t>
      </w:r>
      <w:r w:rsidR="00895DFF" w:rsidRPr="00133C15">
        <w:rPr>
          <w:szCs w:val="24"/>
        </w:rPr>
        <w:t>č. </w:t>
      </w:r>
      <w:r w:rsidRPr="00133C15">
        <w:rPr>
          <w:szCs w:val="24"/>
        </w:rPr>
        <w:t xml:space="preserve">192/2012 Sb., zákona </w:t>
      </w:r>
      <w:r w:rsidR="00895DFF" w:rsidRPr="00133C15">
        <w:rPr>
          <w:szCs w:val="24"/>
        </w:rPr>
        <w:t>č. </w:t>
      </w:r>
      <w:r w:rsidRPr="00133C15">
        <w:rPr>
          <w:szCs w:val="24"/>
        </w:rPr>
        <w:t xml:space="preserve">399/2012 Sb., zákona </w:t>
      </w:r>
      <w:r w:rsidR="00895DFF" w:rsidRPr="00133C15">
        <w:rPr>
          <w:szCs w:val="24"/>
        </w:rPr>
        <w:t>č. </w:t>
      </w:r>
      <w:r w:rsidRPr="00133C15">
        <w:rPr>
          <w:szCs w:val="24"/>
        </w:rPr>
        <w:t xml:space="preserve">401/2012 Sb., zákona </w:t>
      </w:r>
      <w:r w:rsidR="00895DFF" w:rsidRPr="00133C15">
        <w:rPr>
          <w:szCs w:val="24"/>
        </w:rPr>
        <w:t>č. </w:t>
      </w:r>
      <w:r w:rsidRPr="00133C15">
        <w:rPr>
          <w:szCs w:val="24"/>
        </w:rPr>
        <w:t xml:space="preserve">403/2012 Sb., zákona </w:t>
      </w:r>
      <w:r w:rsidR="00895DFF" w:rsidRPr="00133C15">
        <w:rPr>
          <w:szCs w:val="24"/>
        </w:rPr>
        <w:t>č. </w:t>
      </w:r>
      <w:r w:rsidRPr="00133C15">
        <w:rPr>
          <w:szCs w:val="24"/>
        </w:rPr>
        <w:t xml:space="preserve">428/2012 Sb., zákona </w:t>
      </w:r>
      <w:r w:rsidR="00895DFF" w:rsidRPr="00133C15">
        <w:rPr>
          <w:szCs w:val="24"/>
        </w:rPr>
        <w:t>č. </w:t>
      </w:r>
      <w:r w:rsidRPr="00133C15">
        <w:rPr>
          <w:szCs w:val="24"/>
        </w:rPr>
        <w:t xml:space="preserve">500/2012 Sb., zákona </w:t>
      </w:r>
      <w:r w:rsidR="00895DFF" w:rsidRPr="00133C15">
        <w:rPr>
          <w:szCs w:val="24"/>
        </w:rPr>
        <w:t>č. </w:t>
      </w:r>
      <w:r w:rsidRPr="00133C15">
        <w:rPr>
          <w:szCs w:val="24"/>
        </w:rPr>
        <w:t xml:space="preserve">503/2012 Sb., zákona </w:t>
      </w:r>
      <w:r w:rsidR="00895DFF" w:rsidRPr="00133C15">
        <w:rPr>
          <w:szCs w:val="24"/>
        </w:rPr>
        <w:t>č. </w:t>
      </w:r>
      <w:r w:rsidRPr="00133C15">
        <w:rPr>
          <w:szCs w:val="24"/>
        </w:rPr>
        <w:t xml:space="preserve">44/2013 Sb., zákona </w:t>
      </w:r>
      <w:r w:rsidR="00895DFF" w:rsidRPr="00133C15">
        <w:rPr>
          <w:szCs w:val="24"/>
        </w:rPr>
        <w:t>č. </w:t>
      </w:r>
      <w:r w:rsidRPr="00133C15">
        <w:rPr>
          <w:szCs w:val="24"/>
        </w:rPr>
        <w:t xml:space="preserve">80/2013 Sb., zákona </w:t>
      </w:r>
      <w:r w:rsidR="00895DFF" w:rsidRPr="00133C15">
        <w:rPr>
          <w:szCs w:val="24"/>
        </w:rPr>
        <w:t>č. </w:t>
      </w:r>
      <w:r w:rsidRPr="00133C15">
        <w:rPr>
          <w:szCs w:val="24"/>
        </w:rPr>
        <w:t xml:space="preserve">105/2013 Sb., zákona </w:t>
      </w:r>
      <w:r w:rsidR="00895DFF" w:rsidRPr="00133C15">
        <w:rPr>
          <w:szCs w:val="24"/>
        </w:rPr>
        <w:t>č. </w:t>
      </w:r>
      <w:r w:rsidRPr="00133C15">
        <w:rPr>
          <w:szCs w:val="24"/>
        </w:rPr>
        <w:t xml:space="preserve">160/2013 Sb., zákona </w:t>
      </w:r>
      <w:r w:rsidR="00895DFF" w:rsidRPr="00133C15">
        <w:rPr>
          <w:szCs w:val="24"/>
        </w:rPr>
        <w:t>č. </w:t>
      </w:r>
      <w:r w:rsidRPr="00133C15">
        <w:rPr>
          <w:szCs w:val="24"/>
        </w:rPr>
        <w:t xml:space="preserve">215/2013 Sb., zákona </w:t>
      </w:r>
      <w:r w:rsidR="00895DFF" w:rsidRPr="00133C15">
        <w:rPr>
          <w:szCs w:val="24"/>
        </w:rPr>
        <w:t>č. </w:t>
      </w:r>
      <w:r w:rsidRPr="00133C15">
        <w:rPr>
          <w:szCs w:val="24"/>
        </w:rPr>
        <w:t xml:space="preserve">241/2013 Sb., zákonného opatření Senátu </w:t>
      </w:r>
      <w:r w:rsidR="00895DFF" w:rsidRPr="00133C15">
        <w:rPr>
          <w:szCs w:val="24"/>
        </w:rPr>
        <w:t>č. </w:t>
      </w:r>
      <w:r w:rsidRPr="00133C15">
        <w:rPr>
          <w:szCs w:val="24"/>
        </w:rPr>
        <w:t xml:space="preserve">344/ /2013 Sb., nálezu Ústavního soudu, vyhlášeného pod </w:t>
      </w:r>
      <w:r w:rsidR="00895DFF" w:rsidRPr="00133C15">
        <w:rPr>
          <w:szCs w:val="24"/>
        </w:rPr>
        <w:t>č. </w:t>
      </w:r>
      <w:r w:rsidRPr="00133C15">
        <w:rPr>
          <w:szCs w:val="24"/>
        </w:rPr>
        <w:t xml:space="preserve">162/2014 Sb., zákona </w:t>
      </w:r>
      <w:r w:rsidR="00895DFF" w:rsidRPr="00133C15">
        <w:rPr>
          <w:szCs w:val="24"/>
        </w:rPr>
        <w:t>č. </w:t>
      </w:r>
      <w:r w:rsidRPr="00133C15">
        <w:rPr>
          <w:szCs w:val="24"/>
        </w:rPr>
        <w:t xml:space="preserve">247/2014 Sb., zákona </w:t>
      </w:r>
      <w:r w:rsidR="00895DFF" w:rsidRPr="00133C15">
        <w:rPr>
          <w:szCs w:val="24"/>
        </w:rPr>
        <w:t>č. </w:t>
      </w:r>
      <w:r w:rsidRPr="00133C15">
        <w:rPr>
          <w:szCs w:val="24"/>
        </w:rPr>
        <w:t xml:space="preserve">267/2014 Sb., zákona </w:t>
      </w:r>
      <w:r w:rsidR="00895DFF" w:rsidRPr="00133C15">
        <w:rPr>
          <w:szCs w:val="24"/>
        </w:rPr>
        <w:t>č. </w:t>
      </w:r>
      <w:r w:rsidRPr="00133C15">
        <w:rPr>
          <w:szCs w:val="24"/>
        </w:rPr>
        <w:t xml:space="preserve">332/2014 Sb., zákona </w:t>
      </w:r>
      <w:r w:rsidR="00895DFF" w:rsidRPr="00133C15">
        <w:rPr>
          <w:szCs w:val="24"/>
        </w:rPr>
        <w:t>č. </w:t>
      </w:r>
      <w:r w:rsidRPr="00133C15">
        <w:rPr>
          <w:szCs w:val="24"/>
        </w:rPr>
        <w:t xml:space="preserve">84/2015 Sb., zákona </w:t>
      </w:r>
      <w:r w:rsidR="00895DFF" w:rsidRPr="00133C15">
        <w:rPr>
          <w:szCs w:val="24"/>
        </w:rPr>
        <w:t>č. </w:t>
      </w:r>
      <w:r w:rsidRPr="00133C15">
        <w:rPr>
          <w:szCs w:val="24"/>
        </w:rPr>
        <w:t xml:space="preserve">127/2015 Sb., zákona </w:t>
      </w:r>
      <w:r w:rsidR="00895DFF" w:rsidRPr="00133C15">
        <w:rPr>
          <w:szCs w:val="24"/>
        </w:rPr>
        <w:t>č. </w:t>
      </w:r>
      <w:r w:rsidRPr="00133C15">
        <w:rPr>
          <w:szCs w:val="24"/>
        </w:rPr>
        <w:t xml:space="preserve">221/2015 Sb., zákona </w:t>
      </w:r>
      <w:r w:rsidR="00895DFF" w:rsidRPr="00133C15">
        <w:rPr>
          <w:szCs w:val="24"/>
        </w:rPr>
        <w:t>č. </w:t>
      </w:r>
      <w:r w:rsidRPr="00133C15">
        <w:rPr>
          <w:szCs w:val="24"/>
        </w:rPr>
        <w:t xml:space="preserve">375/2015 Sb., zákona </w:t>
      </w:r>
      <w:r w:rsidR="00895DFF" w:rsidRPr="00133C15">
        <w:rPr>
          <w:szCs w:val="24"/>
        </w:rPr>
        <w:t>č. </w:t>
      </w:r>
      <w:r w:rsidRPr="00133C15">
        <w:rPr>
          <w:szCs w:val="24"/>
        </w:rPr>
        <w:t xml:space="preserve">377/2015 Sb., zákona </w:t>
      </w:r>
      <w:r w:rsidR="00895DFF" w:rsidRPr="00133C15">
        <w:rPr>
          <w:szCs w:val="24"/>
        </w:rPr>
        <w:t>č. </w:t>
      </w:r>
      <w:r w:rsidRPr="00133C15">
        <w:rPr>
          <w:szCs w:val="24"/>
        </w:rPr>
        <w:t xml:space="preserve">47/2016 Sb., zákona </w:t>
      </w:r>
      <w:r w:rsidR="00895DFF" w:rsidRPr="00133C15">
        <w:rPr>
          <w:szCs w:val="24"/>
        </w:rPr>
        <w:t>č. </w:t>
      </w:r>
      <w:r w:rsidRPr="00133C15">
        <w:rPr>
          <w:szCs w:val="24"/>
        </w:rPr>
        <w:t xml:space="preserve">105/2016 Sb., zákona </w:t>
      </w:r>
      <w:r w:rsidR="00895DFF" w:rsidRPr="00133C15">
        <w:rPr>
          <w:szCs w:val="24"/>
        </w:rPr>
        <w:t>č. </w:t>
      </w:r>
      <w:r w:rsidRPr="00133C15">
        <w:rPr>
          <w:szCs w:val="24"/>
        </w:rPr>
        <w:t xml:space="preserve">113/2016 Sb., zákona </w:t>
      </w:r>
      <w:r w:rsidR="00895DFF" w:rsidRPr="00133C15">
        <w:rPr>
          <w:szCs w:val="24"/>
        </w:rPr>
        <w:t>č. </w:t>
      </w:r>
      <w:r w:rsidRPr="00133C15">
        <w:rPr>
          <w:szCs w:val="24"/>
        </w:rPr>
        <w:t xml:space="preserve">125/2016 Sb., zákona </w:t>
      </w:r>
      <w:r w:rsidR="00895DFF" w:rsidRPr="00133C15">
        <w:rPr>
          <w:szCs w:val="24"/>
        </w:rPr>
        <w:t>č. </w:t>
      </w:r>
      <w:r w:rsidRPr="00133C15">
        <w:rPr>
          <w:szCs w:val="24"/>
        </w:rPr>
        <w:t xml:space="preserve">148/2016 Sb., zákona </w:t>
      </w:r>
      <w:r w:rsidR="00895DFF" w:rsidRPr="00133C15">
        <w:rPr>
          <w:szCs w:val="24"/>
        </w:rPr>
        <w:t>č. </w:t>
      </w:r>
      <w:r w:rsidRPr="00133C15">
        <w:rPr>
          <w:szCs w:val="24"/>
        </w:rPr>
        <w:t xml:space="preserve">188/2016 Sb., nálezu Ústavního soudu, vyhlášeného pod </w:t>
      </w:r>
      <w:r w:rsidR="00895DFF" w:rsidRPr="00133C15">
        <w:rPr>
          <w:szCs w:val="24"/>
        </w:rPr>
        <w:t>č. </w:t>
      </w:r>
      <w:r w:rsidRPr="00133C15">
        <w:rPr>
          <w:szCs w:val="24"/>
        </w:rPr>
        <w:t xml:space="preserve">271/2016 Sb., zákona </w:t>
      </w:r>
      <w:r w:rsidR="00895DFF" w:rsidRPr="00133C15">
        <w:rPr>
          <w:szCs w:val="24"/>
        </w:rPr>
        <w:t>č. </w:t>
      </w:r>
      <w:r w:rsidRPr="00133C15">
        <w:rPr>
          <w:szCs w:val="24"/>
        </w:rPr>
        <w:t xml:space="preserve">321/2016 Sb., zákona </w:t>
      </w:r>
      <w:r w:rsidR="00895DFF" w:rsidRPr="00133C15">
        <w:rPr>
          <w:szCs w:val="24"/>
        </w:rPr>
        <w:t>č. </w:t>
      </w:r>
      <w:r w:rsidRPr="00133C15">
        <w:rPr>
          <w:szCs w:val="24"/>
        </w:rPr>
        <w:t xml:space="preserve">454/2016 Sb., zákona </w:t>
      </w:r>
      <w:r w:rsidR="00895DFF" w:rsidRPr="00133C15">
        <w:rPr>
          <w:szCs w:val="24"/>
        </w:rPr>
        <w:t>č. </w:t>
      </w:r>
      <w:r w:rsidRPr="00133C15">
        <w:rPr>
          <w:szCs w:val="24"/>
        </w:rPr>
        <w:t xml:space="preserve">170/2017 Sb., zákona </w:t>
      </w:r>
      <w:r w:rsidR="00895DFF" w:rsidRPr="00133C15">
        <w:rPr>
          <w:szCs w:val="24"/>
        </w:rPr>
        <w:t>č. </w:t>
      </w:r>
      <w:r w:rsidRPr="00133C15">
        <w:rPr>
          <w:szCs w:val="24"/>
        </w:rPr>
        <w:t xml:space="preserve">200/2017 Sb., zákona </w:t>
      </w:r>
      <w:r w:rsidR="00895DFF" w:rsidRPr="00133C15">
        <w:rPr>
          <w:szCs w:val="24"/>
        </w:rPr>
        <w:t>č. </w:t>
      </w:r>
      <w:r w:rsidRPr="00133C15">
        <w:rPr>
          <w:szCs w:val="24"/>
        </w:rPr>
        <w:t xml:space="preserve">225/2017 Sb., zákona </w:t>
      </w:r>
      <w:r w:rsidR="00895DFF" w:rsidRPr="00133C15">
        <w:rPr>
          <w:szCs w:val="24"/>
        </w:rPr>
        <w:t>č. </w:t>
      </w:r>
      <w:r w:rsidRPr="00133C15">
        <w:rPr>
          <w:szCs w:val="24"/>
        </w:rPr>
        <w:t xml:space="preserve">246/2017 Sb., zákona </w:t>
      </w:r>
      <w:r w:rsidR="00895DFF" w:rsidRPr="00133C15">
        <w:rPr>
          <w:szCs w:val="24"/>
        </w:rPr>
        <w:t>č. </w:t>
      </w:r>
      <w:r w:rsidRPr="00133C15">
        <w:rPr>
          <w:szCs w:val="24"/>
        </w:rPr>
        <w:t xml:space="preserve">254/2017 Sb., zákona </w:t>
      </w:r>
      <w:r w:rsidR="00895DFF" w:rsidRPr="00133C15">
        <w:rPr>
          <w:szCs w:val="24"/>
        </w:rPr>
        <w:t>č. </w:t>
      </w:r>
      <w:r w:rsidRPr="00133C15">
        <w:rPr>
          <w:szCs w:val="24"/>
        </w:rPr>
        <w:t xml:space="preserve">293/2017 Sb., zákona </w:t>
      </w:r>
      <w:r w:rsidR="00895DFF" w:rsidRPr="00133C15">
        <w:rPr>
          <w:szCs w:val="24"/>
        </w:rPr>
        <w:t>č. </w:t>
      </w:r>
      <w:r w:rsidRPr="00133C15">
        <w:rPr>
          <w:szCs w:val="24"/>
        </w:rPr>
        <w:t xml:space="preserve">92/2018 Sb., zákona </w:t>
      </w:r>
      <w:r w:rsidR="00895DFF" w:rsidRPr="00133C15">
        <w:rPr>
          <w:szCs w:val="24"/>
        </w:rPr>
        <w:t>č. </w:t>
      </w:r>
      <w:r w:rsidRPr="00133C15">
        <w:rPr>
          <w:szCs w:val="24"/>
        </w:rPr>
        <w:t xml:space="preserve">174/2018 Sb., zákona </w:t>
      </w:r>
      <w:r w:rsidR="00895DFF" w:rsidRPr="00133C15">
        <w:rPr>
          <w:szCs w:val="24"/>
        </w:rPr>
        <w:t>č. </w:t>
      </w:r>
      <w:r w:rsidRPr="00133C15">
        <w:rPr>
          <w:szCs w:val="24"/>
        </w:rPr>
        <w:t xml:space="preserve">306/2018 Sb., zákona </w:t>
      </w:r>
      <w:r w:rsidR="00895DFF" w:rsidRPr="00133C15">
        <w:rPr>
          <w:szCs w:val="24"/>
        </w:rPr>
        <w:t>č. </w:t>
      </w:r>
      <w:r w:rsidRPr="00133C15">
        <w:rPr>
          <w:szCs w:val="24"/>
        </w:rPr>
        <w:t xml:space="preserve">32/2019 Sb., zákona </w:t>
      </w:r>
      <w:r w:rsidR="00895DFF" w:rsidRPr="00133C15">
        <w:rPr>
          <w:szCs w:val="24"/>
        </w:rPr>
        <w:t>č. </w:t>
      </w:r>
      <w:r w:rsidRPr="00133C15">
        <w:rPr>
          <w:szCs w:val="24"/>
        </w:rPr>
        <w:t xml:space="preserve">80/2019 Sb., zákona </w:t>
      </w:r>
      <w:r w:rsidR="00895DFF" w:rsidRPr="00133C15">
        <w:rPr>
          <w:szCs w:val="24"/>
        </w:rPr>
        <w:t>č. </w:t>
      </w:r>
      <w:r w:rsidRPr="00133C15">
        <w:rPr>
          <w:szCs w:val="24"/>
        </w:rPr>
        <w:t xml:space="preserve">125/2019 Sb., nálezu Ústavního soudu, vyhlášeného pod </w:t>
      </w:r>
      <w:r w:rsidR="00895DFF" w:rsidRPr="00133C15">
        <w:rPr>
          <w:szCs w:val="24"/>
        </w:rPr>
        <w:t>č. </w:t>
      </w:r>
      <w:r w:rsidRPr="00133C15">
        <w:rPr>
          <w:szCs w:val="24"/>
        </w:rPr>
        <w:t xml:space="preserve">303/2019 Sb., zákona </w:t>
      </w:r>
      <w:r w:rsidR="00895DFF" w:rsidRPr="00133C15">
        <w:rPr>
          <w:szCs w:val="24"/>
        </w:rPr>
        <w:t>č. </w:t>
      </w:r>
      <w:r w:rsidRPr="00133C15">
        <w:rPr>
          <w:szCs w:val="24"/>
        </w:rPr>
        <w:t xml:space="preserve">364/2019 Sb., zákona </w:t>
      </w:r>
      <w:r w:rsidR="00895DFF" w:rsidRPr="00133C15">
        <w:rPr>
          <w:szCs w:val="24"/>
        </w:rPr>
        <w:t>č. </w:t>
      </w:r>
      <w:r w:rsidRPr="00133C15">
        <w:rPr>
          <w:szCs w:val="24"/>
        </w:rPr>
        <w:t xml:space="preserve">299/2020 Sb., zákona </w:t>
      </w:r>
      <w:r w:rsidR="00895DFF" w:rsidRPr="00133C15">
        <w:rPr>
          <w:szCs w:val="24"/>
        </w:rPr>
        <w:t>č. </w:t>
      </w:r>
      <w:r w:rsidRPr="00133C15">
        <w:rPr>
          <w:szCs w:val="24"/>
        </w:rPr>
        <w:t xml:space="preserve">343/2020 Sb., zákona </w:t>
      </w:r>
      <w:r w:rsidR="00895DFF" w:rsidRPr="00133C15">
        <w:rPr>
          <w:szCs w:val="24"/>
        </w:rPr>
        <w:t>č. </w:t>
      </w:r>
      <w:r w:rsidRPr="00133C15">
        <w:rPr>
          <w:szCs w:val="24"/>
        </w:rPr>
        <w:t xml:space="preserve">386/2020 Sb., zákona </w:t>
      </w:r>
      <w:r w:rsidR="00895DFF" w:rsidRPr="00133C15">
        <w:rPr>
          <w:szCs w:val="24"/>
        </w:rPr>
        <w:t>č. </w:t>
      </w:r>
      <w:r w:rsidRPr="00133C15">
        <w:rPr>
          <w:szCs w:val="24"/>
        </w:rPr>
        <w:t xml:space="preserve">450/2020 Sb., zákona </w:t>
      </w:r>
      <w:r w:rsidR="00895DFF" w:rsidRPr="00133C15">
        <w:rPr>
          <w:szCs w:val="24"/>
        </w:rPr>
        <w:t>č. </w:t>
      </w:r>
      <w:r w:rsidRPr="00133C15">
        <w:rPr>
          <w:szCs w:val="24"/>
        </w:rPr>
        <w:t xml:space="preserve">540/2020 Sb., zákona </w:t>
      </w:r>
      <w:r w:rsidR="00895DFF" w:rsidRPr="00133C15">
        <w:rPr>
          <w:szCs w:val="24"/>
        </w:rPr>
        <w:t>č. </w:t>
      </w:r>
      <w:r w:rsidRPr="00133C15">
        <w:rPr>
          <w:szCs w:val="24"/>
        </w:rPr>
        <w:t xml:space="preserve">543/2020 Sb., zákona </w:t>
      </w:r>
      <w:r w:rsidR="00895DFF" w:rsidRPr="00133C15">
        <w:rPr>
          <w:szCs w:val="24"/>
        </w:rPr>
        <w:t>č. </w:t>
      </w:r>
      <w:r w:rsidRPr="00133C15">
        <w:rPr>
          <w:szCs w:val="24"/>
        </w:rPr>
        <w:t xml:space="preserve">588/2020 Sb., zákona </w:t>
      </w:r>
      <w:r w:rsidR="00895DFF" w:rsidRPr="00133C15">
        <w:rPr>
          <w:szCs w:val="24"/>
        </w:rPr>
        <w:t>č. </w:t>
      </w:r>
      <w:r w:rsidRPr="00133C15">
        <w:rPr>
          <w:szCs w:val="24"/>
        </w:rPr>
        <w:t xml:space="preserve">609/2020 Sb., zákona </w:t>
      </w:r>
      <w:r w:rsidR="00895DFF" w:rsidRPr="00133C15">
        <w:rPr>
          <w:szCs w:val="24"/>
        </w:rPr>
        <w:t>č. </w:t>
      </w:r>
      <w:r w:rsidRPr="00133C15">
        <w:rPr>
          <w:szCs w:val="24"/>
        </w:rPr>
        <w:t xml:space="preserve">39/2021 Sb., zákona </w:t>
      </w:r>
      <w:r w:rsidR="00895DFF" w:rsidRPr="00133C15">
        <w:rPr>
          <w:szCs w:val="24"/>
        </w:rPr>
        <w:t>č. </w:t>
      </w:r>
      <w:r w:rsidRPr="00133C15">
        <w:rPr>
          <w:szCs w:val="24"/>
        </w:rPr>
        <w:t xml:space="preserve">251/2021 Sb., zákona </w:t>
      </w:r>
      <w:r w:rsidR="00895DFF" w:rsidRPr="00133C15">
        <w:rPr>
          <w:szCs w:val="24"/>
        </w:rPr>
        <w:t>č. </w:t>
      </w:r>
      <w:r w:rsidRPr="00133C15">
        <w:rPr>
          <w:szCs w:val="24"/>
        </w:rPr>
        <w:t xml:space="preserve">284/2021 Sb., zákona </w:t>
      </w:r>
      <w:r w:rsidR="00895DFF" w:rsidRPr="00133C15">
        <w:rPr>
          <w:szCs w:val="24"/>
        </w:rPr>
        <w:t>č. </w:t>
      </w:r>
      <w:r w:rsidRPr="00133C15">
        <w:rPr>
          <w:szCs w:val="24"/>
        </w:rPr>
        <w:t xml:space="preserve">285/2021 Sb., zákona </w:t>
      </w:r>
      <w:r w:rsidR="00895DFF" w:rsidRPr="00133C15">
        <w:rPr>
          <w:szCs w:val="24"/>
        </w:rPr>
        <w:t>č. </w:t>
      </w:r>
      <w:r w:rsidRPr="00133C15">
        <w:rPr>
          <w:szCs w:val="24"/>
        </w:rPr>
        <w:t xml:space="preserve">286/2021 Sb., zákona </w:t>
      </w:r>
      <w:r w:rsidR="00895DFF" w:rsidRPr="00133C15">
        <w:rPr>
          <w:szCs w:val="24"/>
        </w:rPr>
        <w:t>č. </w:t>
      </w:r>
      <w:r w:rsidRPr="00133C15">
        <w:rPr>
          <w:szCs w:val="24"/>
        </w:rPr>
        <w:t xml:space="preserve">297/2021 Sb., zákona </w:t>
      </w:r>
      <w:r w:rsidR="00895DFF" w:rsidRPr="00133C15">
        <w:rPr>
          <w:szCs w:val="24"/>
        </w:rPr>
        <w:t>č. </w:t>
      </w:r>
      <w:r w:rsidRPr="00133C15">
        <w:rPr>
          <w:szCs w:val="24"/>
        </w:rPr>
        <w:t xml:space="preserve">324/2021 Sb., zákona </w:t>
      </w:r>
      <w:r w:rsidR="00895DFF" w:rsidRPr="00133C15">
        <w:rPr>
          <w:szCs w:val="24"/>
        </w:rPr>
        <w:t>č. </w:t>
      </w:r>
      <w:r w:rsidRPr="00133C15">
        <w:rPr>
          <w:szCs w:val="24"/>
        </w:rPr>
        <w:t xml:space="preserve">329/2021 Sb., zákona </w:t>
      </w:r>
      <w:r w:rsidR="00895DFF" w:rsidRPr="00133C15">
        <w:rPr>
          <w:szCs w:val="24"/>
        </w:rPr>
        <w:t>č. </w:t>
      </w:r>
      <w:r w:rsidRPr="00133C15">
        <w:rPr>
          <w:szCs w:val="24"/>
        </w:rPr>
        <w:t xml:space="preserve">353/2021 Sb., zákona </w:t>
      </w:r>
      <w:r w:rsidR="00895DFF" w:rsidRPr="00133C15">
        <w:rPr>
          <w:szCs w:val="24"/>
        </w:rPr>
        <w:t>č. </w:t>
      </w:r>
      <w:r w:rsidRPr="00133C15">
        <w:rPr>
          <w:szCs w:val="24"/>
        </w:rPr>
        <w:t xml:space="preserve">142/2022 Sb., zákona </w:t>
      </w:r>
      <w:r w:rsidR="00895DFF" w:rsidRPr="00133C15">
        <w:rPr>
          <w:szCs w:val="24"/>
        </w:rPr>
        <w:t>č. </w:t>
      </w:r>
      <w:r w:rsidRPr="00133C15">
        <w:rPr>
          <w:szCs w:val="24"/>
        </w:rPr>
        <w:t xml:space="preserve">244/2022 Sb., zákona </w:t>
      </w:r>
      <w:r w:rsidR="00895DFF" w:rsidRPr="00133C15">
        <w:rPr>
          <w:szCs w:val="24"/>
        </w:rPr>
        <w:t>č. </w:t>
      </w:r>
      <w:r w:rsidRPr="00133C15">
        <w:rPr>
          <w:szCs w:val="24"/>
        </w:rPr>
        <w:t xml:space="preserve">366/2022 Sb., zákona </w:t>
      </w:r>
      <w:r w:rsidR="00895DFF" w:rsidRPr="00133C15">
        <w:rPr>
          <w:szCs w:val="24"/>
        </w:rPr>
        <w:t>č. </w:t>
      </w:r>
      <w:r w:rsidRPr="00133C15">
        <w:rPr>
          <w:szCs w:val="24"/>
        </w:rPr>
        <w:t xml:space="preserve">432/2022 Sb., zákona </w:t>
      </w:r>
      <w:r w:rsidR="00895DFF" w:rsidRPr="00133C15">
        <w:rPr>
          <w:szCs w:val="24"/>
        </w:rPr>
        <w:t>č. </w:t>
      </w:r>
      <w:r w:rsidRPr="00133C15">
        <w:rPr>
          <w:szCs w:val="24"/>
        </w:rPr>
        <w:t xml:space="preserve">458/2022 Sb. </w:t>
      </w:r>
      <w:r w:rsidR="00895DFF" w:rsidRPr="00133C15">
        <w:rPr>
          <w:szCs w:val="24"/>
        </w:rPr>
        <w:t>a </w:t>
      </w:r>
      <w:r w:rsidRPr="00133C15">
        <w:rPr>
          <w:szCs w:val="24"/>
        </w:rPr>
        <w:t xml:space="preserve">zákona </w:t>
      </w:r>
      <w:r w:rsidR="00895DFF" w:rsidRPr="00133C15">
        <w:rPr>
          <w:szCs w:val="24"/>
        </w:rPr>
        <w:t>č. </w:t>
      </w:r>
      <w:r w:rsidRPr="00133C15">
        <w:rPr>
          <w:szCs w:val="24"/>
        </w:rPr>
        <w:t>…/2023 Sb., se mění takto:</w:t>
      </w:r>
    </w:p>
    <w:p w14:paraId="3D26FE0B" w14:textId="073D99AA" w:rsidR="00543992" w:rsidRPr="00133C15" w:rsidRDefault="00895DFF" w:rsidP="003A61A1">
      <w:pPr>
        <w:pStyle w:val="Novelizanbod"/>
        <w:keepNext w:val="0"/>
        <w:numPr>
          <w:ilvl w:val="0"/>
          <w:numId w:val="93"/>
        </w:numPr>
        <w:rPr>
          <w:szCs w:val="24"/>
        </w:rPr>
      </w:pPr>
      <w:r w:rsidRPr="00133C15">
        <w:rPr>
          <w:szCs w:val="24"/>
        </w:rPr>
        <w:t>V § 4 </w:t>
      </w:r>
      <w:r w:rsidR="00543992" w:rsidRPr="00133C15">
        <w:rPr>
          <w:szCs w:val="24"/>
        </w:rPr>
        <w:t xml:space="preserve">odst. </w:t>
      </w:r>
      <w:r w:rsidRPr="00133C15">
        <w:rPr>
          <w:szCs w:val="24"/>
        </w:rPr>
        <w:t>1 </w:t>
      </w:r>
      <w:r w:rsidR="00543992" w:rsidRPr="00133C15">
        <w:rPr>
          <w:szCs w:val="24"/>
        </w:rPr>
        <w:t xml:space="preserve">písm. a) </w:t>
      </w:r>
      <w:r w:rsidRPr="00133C15">
        <w:rPr>
          <w:szCs w:val="24"/>
        </w:rPr>
        <w:t>a </w:t>
      </w:r>
      <w:r w:rsidR="00543992" w:rsidRPr="00133C15">
        <w:rPr>
          <w:szCs w:val="24"/>
        </w:rPr>
        <w:t xml:space="preserve">b) se slovo „prodeje“ nahrazuje slovem „úplatného převodu nebo přechodu“, slovo „prodejem“ se nahrazuje slovy „úplatným převodem nebo přechodem“ </w:t>
      </w:r>
      <w:r w:rsidRPr="00133C15">
        <w:rPr>
          <w:szCs w:val="24"/>
        </w:rPr>
        <w:t>a </w:t>
      </w:r>
      <w:r w:rsidR="00543992" w:rsidRPr="00133C15">
        <w:rPr>
          <w:szCs w:val="24"/>
        </w:rPr>
        <w:t>slovo „prodej“ se nahrazuje slovy „úplatný převod nebo přechod“.</w:t>
      </w:r>
    </w:p>
    <w:p w14:paraId="1BECC47D" w14:textId="1C79BC2F" w:rsidR="00543992" w:rsidRPr="00133C15" w:rsidRDefault="00895DFF" w:rsidP="003A61A1">
      <w:pPr>
        <w:pStyle w:val="Novelizanbod"/>
        <w:keepNext w:val="0"/>
        <w:rPr>
          <w:szCs w:val="24"/>
        </w:rPr>
      </w:pPr>
      <w:r w:rsidRPr="00133C15">
        <w:rPr>
          <w:szCs w:val="24"/>
        </w:rPr>
        <w:t>V § 4 </w:t>
      </w:r>
      <w:r w:rsidR="00543992" w:rsidRPr="00133C15">
        <w:rPr>
          <w:szCs w:val="24"/>
        </w:rPr>
        <w:t xml:space="preserve">odst. </w:t>
      </w:r>
      <w:r w:rsidRPr="00133C15">
        <w:rPr>
          <w:szCs w:val="24"/>
        </w:rPr>
        <w:t>1 </w:t>
      </w:r>
      <w:r w:rsidR="00543992" w:rsidRPr="00133C15">
        <w:rPr>
          <w:szCs w:val="24"/>
        </w:rPr>
        <w:t xml:space="preserve">písm. d) se za bod </w:t>
      </w:r>
      <w:r w:rsidRPr="00133C15">
        <w:rPr>
          <w:szCs w:val="24"/>
        </w:rPr>
        <w:t>5 </w:t>
      </w:r>
      <w:r w:rsidR="00543992" w:rsidRPr="00133C15">
        <w:rPr>
          <w:szCs w:val="24"/>
        </w:rPr>
        <w:t>vkládá nový bod 6, který zní:</w:t>
      </w:r>
    </w:p>
    <w:p w14:paraId="653AB6BD" w14:textId="77777777" w:rsidR="00543992" w:rsidRPr="00133C15" w:rsidRDefault="00543992" w:rsidP="003A61A1">
      <w:pPr>
        <w:pStyle w:val="Textbodu"/>
        <w:numPr>
          <w:ilvl w:val="0"/>
          <w:numId w:val="0"/>
        </w:numPr>
        <w:ind w:left="568" w:hanging="284"/>
        <w:rPr>
          <w:szCs w:val="24"/>
        </w:rPr>
      </w:pPr>
      <w:r w:rsidRPr="00133C15">
        <w:rPr>
          <w:szCs w:val="24"/>
        </w:rPr>
        <w:t>„6. náhradu za odnětí vlastnického práva,“.</w:t>
      </w:r>
    </w:p>
    <w:p w14:paraId="18816DDE" w14:textId="435B62C0" w:rsidR="00543992" w:rsidRPr="00133C15" w:rsidRDefault="00895DFF" w:rsidP="003A61A1">
      <w:pPr>
        <w:pStyle w:val="Novelizanbod"/>
        <w:keepNext w:val="0"/>
        <w:rPr>
          <w:szCs w:val="24"/>
        </w:rPr>
      </w:pPr>
      <w:r w:rsidRPr="00133C15">
        <w:rPr>
          <w:szCs w:val="24"/>
        </w:rPr>
        <w:t>V § 4 </w:t>
      </w:r>
      <w:r w:rsidR="00543992" w:rsidRPr="00133C15">
        <w:rPr>
          <w:szCs w:val="24"/>
        </w:rPr>
        <w:t xml:space="preserve">odst. </w:t>
      </w:r>
      <w:r w:rsidRPr="00133C15">
        <w:rPr>
          <w:szCs w:val="24"/>
        </w:rPr>
        <w:t>1 </w:t>
      </w:r>
      <w:r w:rsidR="00543992" w:rsidRPr="00133C15">
        <w:rPr>
          <w:szCs w:val="24"/>
        </w:rPr>
        <w:t>se písmeno f) zrušuje.</w:t>
      </w:r>
    </w:p>
    <w:p w14:paraId="3860A521" w14:textId="77777777" w:rsidR="00543992" w:rsidRPr="00133C15" w:rsidRDefault="00543992" w:rsidP="003A61A1">
      <w:pPr>
        <w:rPr>
          <w:szCs w:val="24"/>
        </w:rPr>
      </w:pPr>
      <w:r w:rsidRPr="00133C15">
        <w:rPr>
          <w:szCs w:val="24"/>
        </w:rPr>
        <w:t xml:space="preserve">Dosavadní písmena g) až </w:t>
      </w:r>
      <w:proofErr w:type="spellStart"/>
      <w:r w:rsidRPr="00133C15">
        <w:rPr>
          <w:szCs w:val="24"/>
        </w:rPr>
        <w:t>zm</w:t>
      </w:r>
      <w:proofErr w:type="spellEnd"/>
      <w:r w:rsidRPr="00133C15">
        <w:rPr>
          <w:szCs w:val="24"/>
        </w:rPr>
        <w:t xml:space="preserve">) se označují jako písmena f) až </w:t>
      </w:r>
      <w:proofErr w:type="spellStart"/>
      <w:r w:rsidRPr="00133C15">
        <w:rPr>
          <w:szCs w:val="24"/>
        </w:rPr>
        <w:t>zl</w:t>
      </w:r>
      <w:proofErr w:type="spellEnd"/>
      <w:r w:rsidRPr="00133C15">
        <w:rPr>
          <w:szCs w:val="24"/>
        </w:rPr>
        <w:t>).</w:t>
      </w:r>
    </w:p>
    <w:p w14:paraId="6EABC7C4" w14:textId="4DD42C46" w:rsidR="00543992" w:rsidRPr="00133C15" w:rsidRDefault="00895DFF" w:rsidP="003A61A1">
      <w:pPr>
        <w:pStyle w:val="Novelizanbod"/>
        <w:keepNext w:val="0"/>
        <w:rPr>
          <w:szCs w:val="24"/>
        </w:rPr>
      </w:pPr>
      <w:r w:rsidRPr="00133C15">
        <w:rPr>
          <w:szCs w:val="24"/>
        </w:rPr>
        <w:t>V § 4 </w:t>
      </w:r>
      <w:r w:rsidR="00543992" w:rsidRPr="00133C15">
        <w:rPr>
          <w:szCs w:val="24"/>
        </w:rPr>
        <w:t xml:space="preserve">odst. </w:t>
      </w:r>
      <w:r w:rsidRPr="00133C15">
        <w:rPr>
          <w:szCs w:val="24"/>
        </w:rPr>
        <w:t>1 </w:t>
      </w:r>
      <w:r w:rsidR="00543992" w:rsidRPr="00133C15">
        <w:rPr>
          <w:szCs w:val="24"/>
        </w:rPr>
        <w:t>písm. h) se za slovo „předpisů“ vkládají slova „</w:t>
      </w:r>
      <w:r w:rsidRPr="00133C15">
        <w:rPr>
          <w:szCs w:val="24"/>
        </w:rPr>
        <w:t>s </w:t>
      </w:r>
      <w:r w:rsidR="00543992" w:rsidRPr="00133C15">
        <w:rPr>
          <w:szCs w:val="24"/>
        </w:rPr>
        <w:t>výjimkou zákona upravujícího stavební spoření“.</w:t>
      </w:r>
    </w:p>
    <w:p w14:paraId="4F1B8FCE" w14:textId="3C67CBC5" w:rsidR="00543992" w:rsidRPr="00133C15" w:rsidRDefault="00895DFF" w:rsidP="003A61A1">
      <w:pPr>
        <w:pStyle w:val="Novelizanbod"/>
        <w:keepNext w:val="0"/>
        <w:rPr>
          <w:szCs w:val="24"/>
        </w:rPr>
      </w:pPr>
      <w:r w:rsidRPr="00133C15">
        <w:rPr>
          <w:szCs w:val="24"/>
        </w:rPr>
        <w:t>V § 4 </w:t>
      </w:r>
      <w:r w:rsidR="00543992" w:rsidRPr="00133C15">
        <w:rPr>
          <w:szCs w:val="24"/>
        </w:rPr>
        <w:t xml:space="preserve">odst. </w:t>
      </w:r>
      <w:r w:rsidRPr="00133C15">
        <w:rPr>
          <w:szCs w:val="24"/>
        </w:rPr>
        <w:t>1 </w:t>
      </w:r>
      <w:r w:rsidR="00543992" w:rsidRPr="00133C15">
        <w:rPr>
          <w:szCs w:val="24"/>
        </w:rPr>
        <w:t xml:space="preserve">písm. j) se bod </w:t>
      </w:r>
      <w:r w:rsidRPr="00133C15">
        <w:rPr>
          <w:szCs w:val="24"/>
        </w:rPr>
        <w:t>4 </w:t>
      </w:r>
      <w:r w:rsidR="00543992" w:rsidRPr="00133C15">
        <w:rPr>
          <w:szCs w:val="24"/>
        </w:rPr>
        <w:t>zrušuje.</w:t>
      </w:r>
    </w:p>
    <w:p w14:paraId="6F68B75C" w14:textId="631FCBF3" w:rsidR="00543992" w:rsidRPr="00133C15" w:rsidRDefault="00895DFF" w:rsidP="003A61A1">
      <w:pPr>
        <w:pStyle w:val="Novelizanbod"/>
        <w:keepNext w:val="0"/>
        <w:rPr>
          <w:szCs w:val="24"/>
        </w:rPr>
      </w:pPr>
      <w:r w:rsidRPr="00133C15">
        <w:rPr>
          <w:szCs w:val="24"/>
        </w:rPr>
        <w:t>V § 4 </w:t>
      </w:r>
      <w:r w:rsidR="00543992" w:rsidRPr="00133C15">
        <w:rPr>
          <w:szCs w:val="24"/>
        </w:rPr>
        <w:t xml:space="preserve">odst. </w:t>
      </w:r>
      <w:r w:rsidRPr="00133C15">
        <w:rPr>
          <w:szCs w:val="24"/>
        </w:rPr>
        <w:t>1 </w:t>
      </w:r>
      <w:r w:rsidR="00543992" w:rsidRPr="00133C15">
        <w:rPr>
          <w:szCs w:val="24"/>
        </w:rPr>
        <w:t>se písmeno o) zrušuje.</w:t>
      </w:r>
    </w:p>
    <w:p w14:paraId="1F4F4959" w14:textId="77777777" w:rsidR="00543992" w:rsidRPr="00133C15" w:rsidRDefault="00543992" w:rsidP="003A61A1">
      <w:pPr>
        <w:rPr>
          <w:szCs w:val="24"/>
        </w:rPr>
      </w:pPr>
      <w:r w:rsidRPr="00133C15">
        <w:rPr>
          <w:szCs w:val="24"/>
        </w:rPr>
        <w:t xml:space="preserve">Dosavadní písmena p) až </w:t>
      </w:r>
      <w:proofErr w:type="spellStart"/>
      <w:r w:rsidRPr="00133C15">
        <w:rPr>
          <w:szCs w:val="24"/>
        </w:rPr>
        <w:t>zl</w:t>
      </w:r>
      <w:proofErr w:type="spellEnd"/>
      <w:r w:rsidRPr="00133C15">
        <w:rPr>
          <w:szCs w:val="24"/>
        </w:rPr>
        <w:t xml:space="preserve">) se označují jako písmena o) až </w:t>
      </w:r>
      <w:proofErr w:type="spellStart"/>
      <w:r w:rsidRPr="00133C15">
        <w:rPr>
          <w:szCs w:val="24"/>
        </w:rPr>
        <w:t>zk</w:t>
      </w:r>
      <w:proofErr w:type="spellEnd"/>
      <w:r w:rsidRPr="00133C15">
        <w:rPr>
          <w:szCs w:val="24"/>
        </w:rPr>
        <w:t>).</w:t>
      </w:r>
    </w:p>
    <w:p w14:paraId="3FBD97CD" w14:textId="48FCEC67" w:rsidR="00543992" w:rsidRPr="00133C15" w:rsidRDefault="00895DFF" w:rsidP="003A61A1">
      <w:pPr>
        <w:pStyle w:val="Novelizanbod"/>
        <w:keepNext w:val="0"/>
        <w:rPr>
          <w:szCs w:val="24"/>
        </w:rPr>
      </w:pPr>
      <w:r w:rsidRPr="00133C15">
        <w:rPr>
          <w:szCs w:val="24"/>
        </w:rPr>
        <w:t>V § 4 </w:t>
      </w:r>
      <w:r w:rsidR="00543992" w:rsidRPr="00133C15">
        <w:rPr>
          <w:szCs w:val="24"/>
        </w:rPr>
        <w:t xml:space="preserve">odst. </w:t>
      </w:r>
      <w:r w:rsidRPr="00133C15">
        <w:rPr>
          <w:szCs w:val="24"/>
        </w:rPr>
        <w:t>1 </w:t>
      </w:r>
      <w:r w:rsidR="00543992" w:rsidRPr="00133C15">
        <w:rPr>
          <w:szCs w:val="24"/>
        </w:rPr>
        <w:t>se písmeno r) zrušuje.</w:t>
      </w:r>
    </w:p>
    <w:p w14:paraId="67755D5A" w14:textId="77777777" w:rsidR="00543992" w:rsidRPr="00133C15" w:rsidRDefault="00543992" w:rsidP="003A61A1">
      <w:pPr>
        <w:rPr>
          <w:szCs w:val="24"/>
        </w:rPr>
      </w:pPr>
      <w:r w:rsidRPr="00133C15">
        <w:rPr>
          <w:szCs w:val="24"/>
        </w:rPr>
        <w:lastRenderedPageBreak/>
        <w:t xml:space="preserve">Dosavadní písmena s) až </w:t>
      </w:r>
      <w:proofErr w:type="spellStart"/>
      <w:r w:rsidRPr="00133C15">
        <w:rPr>
          <w:szCs w:val="24"/>
        </w:rPr>
        <w:t>zk</w:t>
      </w:r>
      <w:proofErr w:type="spellEnd"/>
      <w:r w:rsidRPr="00133C15">
        <w:rPr>
          <w:szCs w:val="24"/>
        </w:rPr>
        <w:t xml:space="preserve">) se označují jako písmena r) až </w:t>
      </w:r>
      <w:proofErr w:type="spellStart"/>
      <w:r w:rsidRPr="00133C15">
        <w:rPr>
          <w:szCs w:val="24"/>
        </w:rPr>
        <w:t>zj</w:t>
      </w:r>
      <w:proofErr w:type="spellEnd"/>
      <w:r w:rsidRPr="00133C15">
        <w:rPr>
          <w:szCs w:val="24"/>
        </w:rPr>
        <w:t>).</w:t>
      </w:r>
    </w:p>
    <w:p w14:paraId="1C8B2349" w14:textId="557DBE62" w:rsidR="00543992" w:rsidRPr="00133C15" w:rsidRDefault="00895DFF" w:rsidP="003A61A1">
      <w:pPr>
        <w:pStyle w:val="Novelizanbod"/>
        <w:keepNext w:val="0"/>
        <w:rPr>
          <w:szCs w:val="24"/>
        </w:rPr>
      </w:pPr>
      <w:r w:rsidRPr="00133C15">
        <w:rPr>
          <w:szCs w:val="24"/>
        </w:rPr>
        <w:t>V § 4 </w:t>
      </w:r>
      <w:r w:rsidR="00543992" w:rsidRPr="00133C15">
        <w:rPr>
          <w:szCs w:val="24"/>
        </w:rPr>
        <w:t xml:space="preserve">odst. </w:t>
      </w:r>
      <w:r w:rsidRPr="00133C15">
        <w:rPr>
          <w:szCs w:val="24"/>
        </w:rPr>
        <w:t>1 </w:t>
      </w:r>
      <w:r w:rsidR="00543992" w:rsidRPr="00133C15">
        <w:rPr>
          <w:szCs w:val="24"/>
        </w:rPr>
        <w:t>písm. t) se slova „</w:t>
      </w:r>
      <w:r w:rsidRPr="00133C15">
        <w:rPr>
          <w:szCs w:val="24"/>
        </w:rPr>
        <w:t>a </w:t>
      </w:r>
      <w:r w:rsidR="00543992" w:rsidRPr="00133C15">
        <w:rPr>
          <w:szCs w:val="24"/>
        </w:rPr>
        <w:t xml:space="preserve">příjmy z podílů připadajících na podílové listy při zrušení podílového fondu“ zrušují </w:t>
      </w:r>
      <w:r w:rsidRPr="00133C15">
        <w:rPr>
          <w:szCs w:val="24"/>
        </w:rPr>
        <w:t>a </w:t>
      </w:r>
      <w:r w:rsidR="00543992" w:rsidRPr="00133C15">
        <w:rPr>
          <w:szCs w:val="24"/>
        </w:rPr>
        <w:t>za slova „100 000 Kč“ se vkládají slova „</w:t>
      </w:r>
      <w:r w:rsidRPr="00133C15">
        <w:rPr>
          <w:szCs w:val="24"/>
        </w:rPr>
        <w:t>a </w:t>
      </w:r>
      <w:r w:rsidR="00543992" w:rsidRPr="00133C15">
        <w:rPr>
          <w:szCs w:val="24"/>
        </w:rPr>
        <w:t>příjem z podílů připadajících na podílové listy při zrušení podílového fondu, pokud výše tohoto příjmu nepřesáhne 100 000 Kč“.</w:t>
      </w:r>
    </w:p>
    <w:p w14:paraId="20D555FA" w14:textId="631CBD0C" w:rsidR="00543992" w:rsidRPr="00133C15" w:rsidRDefault="00895DFF" w:rsidP="003A61A1">
      <w:pPr>
        <w:pStyle w:val="Novelizanbod"/>
        <w:keepNext w:val="0"/>
        <w:rPr>
          <w:szCs w:val="24"/>
        </w:rPr>
      </w:pPr>
      <w:r w:rsidRPr="00133C15">
        <w:rPr>
          <w:szCs w:val="24"/>
        </w:rPr>
        <w:t>V § 4 </w:t>
      </w:r>
      <w:r w:rsidR="00543992" w:rsidRPr="00133C15">
        <w:rPr>
          <w:szCs w:val="24"/>
        </w:rPr>
        <w:t xml:space="preserve">odst. </w:t>
      </w:r>
      <w:r w:rsidRPr="00133C15">
        <w:rPr>
          <w:szCs w:val="24"/>
        </w:rPr>
        <w:t>1 </w:t>
      </w:r>
      <w:r w:rsidR="00543992" w:rsidRPr="00133C15">
        <w:rPr>
          <w:szCs w:val="24"/>
        </w:rPr>
        <w:t>písm. za) se slova „vyvlastnění na základě jiných právních předpisů“ nahrazují slovy „omezení vlastnického práva nebo odnětí nebo omezení práva odpovídajícího věcnému břemenu“.</w:t>
      </w:r>
    </w:p>
    <w:p w14:paraId="335022F9" w14:textId="19850C4D" w:rsidR="00543992" w:rsidRPr="00133C15" w:rsidRDefault="00895DFF" w:rsidP="003A61A1">
      <w:pPr>
        <w:pStyle w:val="Novelizanbod"/>
        <w:keepNext w:val="0"/>
        <w:rPr>
          <w:szCs w:val="24"/>
        </w:rPr>
      </w:pPr>
      <w:r w:rsidRPr="00133C15">
        <w:rPr>
          <w:szCs w:val="24"/>
        </w:rPr>
        <w:t>V § 4 </w:t>
      </w:r>
      <w:r w:rsidR="00543992" w:rsidRPr="00133C15">
        <w:rPr>
          <w:szCs w:val="24"/>
        </w:rPr>
        <w:t xml:space="preserve">odst. </w:t>
      </w:r>
      <w:r w:rsidRPr="00133C15">
        <w:rPr>
          <w:szCs w:val="24"/>
        </w:rPr>
        <w:t>1 </w:t>
      </w:r>
      <w:r w:rsidR="00543992" w:rsidRPr="00133C15">
        <w:rPr>
          <w:szCs w:val="24"/>
        </w:rPr>
        <w:t xml:space="preserve">se písmeno </w:t>
      </w:r>
      <w:proofErr w:type="spellStart"/>
      <w:r w:rsidR="00543992" w:rsidRPr="00133C15">
        <w:rPr>
          <w:szCs w:val="24"/>
        </w:rPr>
        <w:t>zb</w:t>
      </w:r>
      <w:proofErr w:type="spellEnd"/>
      <w:r w:rsidR="00543992" w:rsidRPr="00133C15">
        <w:rPr>
          <w:szCs w:val="24"/>
        </w:rPr>
        <w:t>) zrušuje.</w:t>
      </w:r>
    </w:p>
    <w:p w14:paraId="245A8B6B" w14:textId="77777777" w:rsidR="00543992" w:rsidRPr="00133C15" w:rsidRDefault="00543992" w:rsidP="003A61A1">
      <w:pPr>
        <w:rPr>
          <w:szCs w:val="24"/>
        </w:rPr>
      </w:pPr>
      <w:r w:rsidRPr="00133C15">
        <w:rPr>
          <w:szCs w:val="24"/>
        </w:rPr>
        <w:t xml:space="preserve">Dosavadní písmena </w:t>
      </w:r>
      <w:proofErr w:type="spellStart"/>
      <w:r w:rsidRPr="00133C15">
        <w:rPr>
          <w:szCs w:val="24"/>
        </w:rPr>
        <w:t>zc</w:t>
      </w:r>
      <w:proofErr w:type="spellEnd"/>
      <w:r w:rsidRPr="00133C15">
        <w:rPr>
          <w:szCs w:val="24"/>
        </w:rPr>
        <w:t xml:space="preserve">) až </w:t>
      </w:r>
      <w:proofErr w:type="spellStart"/>
      <w:r w:rsidRPr="00133C15">
        <w:rPr>
          <w:szCs w:val="24"/>
        </w:rPr>
        <w:t>zj</w:t>
      </w:r>
      <w:proofErr w:type="spellEnd"/>
      <w:r w:rsidRPr="00133C15">
        <w:rPr>
          <w:szCs w:val="24"/>
        </w:rPr>
        <w:t xml:space="preserve">) se označují jako písmena </w:t>
      </w:r>
      <w:proofErr w:type="spellStart"/>
      <w:r w:rsidRPr="00133C15">
        <w:rPr>
          <w:szCs w:val="24"/>
        </w:rPr>
        <w:t>zb</w:t>
      </w:r>
      <w:proofErr w:type="spellEnd"/>
      <w:r w:rsidRPr="00133C15">
        <w:rPr>
          <w:szCs w:val="24"/>
        </w:rPr>
        <w:t xml:space="preserve">) až </w:t>
      </w:r>
      <w:proofErr w:type="spellStart"/>
      <w:r w:rsidRPr="00133C15">
        <w:rPr>
          <w:szCs w:val="24"/>
        </w:rPr>
        <w:t>zi</w:t>
      </w:r>
      <w:proofErr w:type="spellEnd"/>
      <w:r w:rsidRPr="00133C15">
        <w:rPr>
          <w:szCs w:val="24"/>
        </w:rPr>
        <w:t>).</w:t>
      </w:r>
    </w:p>
    <w:p w14:paraId="40A33CFF" w14:textId="51F81768" w:rsidR="00543992" w:rsidRPr="00133C15" w:rsidRDefault="00895DFF" w:rsidP="003A61A1">
      <w:pPr>
        <w:pStyle w:val="Novelizanbod"/>
        <w:keepNext w:val="0"/>
        <w:rPr>
          <w:szCs w:val="24"/>
        </w:rPr>
      </w:pPr>
      <w:r w:rsidRPr="00133C15">
        <w:rPr>
          <w:szCs w:val="24"/>
        </w:rPr>
        <w:t>V § 4 </w:t>
      </w:r>
      <w:r w:rsidR="00543992" w:rsidRPr="00133C15">
        <w:rPr>
          <w:szCs w:val="24"/>
        </w:rPr>
        <w:t xml:space="preserve">odst. </w:t>
      </w:r>
      <w:r w:rsidRPr="00133C15">
        <w:rPr>
          <w:szCs w:val="24"/>
        </w:rPr>
        <w:t>2 </w:t>
      </w:r>
      <w:r w:rsidR="00543992" w:rsidRPr="00133C15">
        <w:rPr>
          <w:szCs w:val="24"/>
        </w:rPr>
        <w:t>úvodní části ustanovení se slovo „prodejem“ nahrazuje slovy „úplatným převodem nebo přechodem“.</w:t>
      </w:r>
    </w:p>
    <w:p w14:paraId="5167D428" w14:textId="65422E24" w:rsidR="00543992" w:rsidRPr="00133C15" w:rsidRDefault="00895DFF" w:rsidP="003A61A1">
      <w:pPr>
        <w:pStyle w:val="Novelizanbod"/>
        <w:keepNext w:val="0"/>
        <w:rPr>
          <w:szCs w:val="24"/>
        </w:rPr>
      </w:pPr>
      <w:proofErr w:type="gramStart"/>
      <w:r w:rsidRPr="00133C15">
        <w:rPr>
          <w:szCs w:val="24"/>
        </w:rPr>
        <w:t>V § 4 </w:t>
      </w:r>
      <w:r w:rsidR="00543992" w:rsidRPr="00133C15">
        <w:rPr>
          <w:szCs w:val="24"/>
        </w:rPr>
        <w:t>odstavec</w:t>
      </w:r>
      <w:proofErr w:type="gramEnd"/>
      <w:r w:rsidR="00543992" w:rsidRPr="00133C15">
        <w:rPr>
          <w:szCs w:val="24"/>
        </w:rPr>
        <w:t xml:space="preserve"> </w:t>
      </w:r>
      <w:r w:rsidRPr="00133C15">
        <w:rPr>
          <w:szCs w:val="24"/>
        </w:rPr>
        <w:t>3 </w:t>
      </w:r>
      <w:r w:rsidR="00543992" w:rsidRPr="00133C15">
        <w:rPr>
          <w:szCs w:val="24"/>
        </w:rPr>
        <w:t>zní:</w:t>
      </w:r>
    </w:p>
    <w:p w14:paraId="1742F45A" w14:textId="0F804B2F" w:rsidR="00543992" w:rsidRPr="00133C15" w:rsidRDefault="00543992" w:rsidP="003A61A1">
      <w:pPr>
        <w:pStyle w:val="Textodstavce"/>
        <w:ind w:firstLine="425"/>
        <w:rPr>
          <w:szCs w:val="24"/>
        </w:rPr>
      </w:pPr>
      <w:r w:rsidRPr="00133C15">
        <w:rPr>
          <w:szCs w:val="24"/>
        </w:rPr>
        <w:t xml:space="preserve">„(3) Pokud úhrn všech příjmů osvobozených podle odstavce </w:t>
      </w:r>
      <w:r w:rsidR="00895DFF" w:rsidRPr="00133C15">
        <w:rPr>
          <w:szCs w:val="24"/>
        </w:rPr>
        <w:t>1 </w:t>
      </w:r>
      <w:r w:rsidRPr="00133C15">
        <w:rPr>
          <w:szCs w:val="24"/>
        </w:rPr>
        <w:t xml:space="preserve">písm. q) </w:t>
      </w:r>
      <w:r w:rsidR="00895DFF" w:rsidRPr="00133C15">
        <w:rPr>
          <w:szCs w:val="24"/>
        </w:rPr>
        <w:t>a </w:t>
      </w:r>
      <w:r w:rsidRPr="00133C15">
        <w:rPr>
          <w:szCs w:val="24"/>
        </w:rPr>
        <w:t xml:space="preserve">příjmů z úplatného převodu cenného papíru osvobozených podle odstavce </w:t>
      </w:r>
      <w:r w:rsidR="00895DFF" w:rsidRPr="00133C15">
        <w:rPr>
          <w:szCs w:val="24"/>
        </w:rPr>
        <w:t>1 </w:t>
      </w:r>
      <w:r w:rsidRPr="00133C15">
        <w:rPr>
          <w:szCs w:val="24"/>
        </w:rPr>
        <w:t xml:space="preserve">písm. u) přesahuje 40 000 000 Kč ve zdaňovacím období, příjem osvobozený podle odstavce </w:t>
      </w:r>
      <w:r w:rsidR="00895DFF" w:rsidRPr="00133C15">
        <w:rPr>
          <w:szCs w:val="24"/>
        </w:rPr>
        <w:t>1 </w:t>
      </w:r>
      <w:r w:rsidRPr="00133C15">
        <w:rPr>
          <w:szCs w:val="24"/>
        </w:rPr>
        <w:t xml:space="preserve">písm. q) nebo příjem z úplatného převodu cenného papíru osvobozený podle odstavce </w:t>
      </w:r>
      <w:r w:rsidR="00895DFF" w:rsidRPr="00133C15">
        <w:rPr>
          <w:szCs w:val="24"/>
        </w:rPr>
        <w:t>1 </w:t>
      </w:r>
      <w:r w:rsidRPr="00133C15">
        <w:rPr>
          <w:szCs w:val="24"/>
        </w:rPr>
        <w:t xml:space="preserve">písm. u) není osvobozen v poměrné části vypočítané podle podílu části úhrnu těchto příjmu převyšující 40 000 000 Kč </w:t>
      </w:r>
      <w:r w:rsidR="00895DFF" w:rsidRPr="00133C15">
        <w:rPr>
          <w:szCs w:val="24"/>
        </w:rPr>
        <w:t>a </w:t>
      </w:r>
      <w:r w:rsidRPr="00133C15">
        <w:rPr>
          <w:szCs w:val="24"/>
        </w:rPr>
        <w:t>úhrnu těchto příjmů.“.</w:t>
      </w:r>
    </w:p>
    <w:p w14:paraId="7EA4D0CC" w14:textId="30360A97" w:rsidR="00543992" w:rsidRPr="00133C15" w:rsidRDefault="00895DFF" w:rsidP="003A61A1">
      <w:pPr>
        <w:pStyle w:val="Novelizanbod"/>
        <w:keepNext w:val="0"/>
        <w:rPr>
          <w:szCs w:val="24"/>
        </w:rPr>
      </w:pPr>
      <w:r w:rsidRPr="00133C15">
        <w:rPr>
          <w:szCs w:val="24"/>
        </w:rPr>
        <w:t>V § </w:t>
      </w:r>
      <w:r w:rsidR="00543992" w:rsidRPr="00133C15">
        <w:rPr>
          <w:szCs w:val="24"/>
        </w:rPr>
        <w:t>4a se písmeno o) zrušuje.</w:t>
      </w:r>
    </w:p>
    <w:p w14:paraId="13EB137B" w14:textId="2F1DE148" w:rsidR="00543992" w:rsidRPr="00133C15" w:rsidRDefault="00543992" w:rsidP="003A61A1">
      <w:pPr>
        <w:rPr>
          <w:szCs w:val="24"/>
        </w:rPr>
      </w:pPr>
      <w:r w:rsidRPr="00133C15">
        <w:rPr>
          <w:szCs w:val="24"/>
        </w:rPr>
        <w:t xml:space="preserve">Dosavadní písmena p) </w:t>
      </w:r>
      <w:r w:rsidR="00895DFF" w:rsidRPr="00133C15">
        <w:rPr>
          <w:szCs w:val="24"/>
        </w:rPr>
        <w:t>a </w:t>
      </w:r>
      <w:r w:rsidRPr="00133C15">
        <w:rPr>
          <w:szCs w:val="24"/>
        </w:rPr>
        <w:t xml:space="preserve">q) se označují jako písmena o) </w:t>
      </w:r>
      <w:r w:rsidR="00895DFF" w:rsidRPr="00133C15">
        <w:rPr>
          <w:szCs w:val="24"/>
        </w:rPr>
        <w:t>a </w:t>
      </w:r>
      <w:r w:rsidRPr="00133C15">
        <w:rPr>
          <w:szCs w:val="24"/>
        </w:rPr>
        <w:t>p).</w:t>
      </w:r>
    </w:p>
    <w:p w14:paraId="3C57026B" w14:textId="3ADF8AA8" w:rsidR="00543992" w:rsidRPr="00133C15" w:rsidRDefault="00895DFF" w:rsidP="003A61A1">
      <w:pPr>
        <w:pStyle w:val="Novelizanbod"/>
        <w:keepNext w:val="0"/>
        <w:rPr>
          <w:szCs w:val="24"/>
        </w:rPr>
      </w:pPr>
      <w:r w:rsidRPr="00133C15">
        <w:rPr>
          <w:szCs w:val="24"/>
        </w:rPr>
        <w:t>V § 6 </w:t>
      </w:r>
      <w:r w:rsidR="00543992" w:rsidRPr="00133C15">
        <w:rPr>
          <w:szCs w:val="24"/>
        </w:rPr>
        <w:t xml:space="preserve">odst. </w:t>
      </w:r>
      <w:r w:rsidRPr="00133C15">
        <w:rPr>
          <w:szCs w:val="24"/>
        </w:rPr>
        <w:t>3 </w:t>
      </w:r>
      <w:r w:rsidR="00543992" w:rsidRPr="00133C15">
        <w:rPr>
          <w:szCs w:val="24"/>
        </w:rPr>
        <w:t>větě druhé se slova „</w:t>
      </w:r>
      <w:r w:rsidRPr="00133C15">
        <w:rPr>
          <w:szCs w:val="24"/>
        </w:rPr>
        <w:t>a </w:t>
      </w:r>
      <w:r w:rsidR="00543992" w:rsidRPr="00133C15">
        <w:rPr>
          <w:szCs w:val="24"/>
        </w:rPr>
        <w:t>e)“ zrušují.</w:t>
      </w:r>
    </w:p>
    <w:p w14:paraId="71048734" w14:textId="7B478AE3" w:rsidR="00543992" w:rsidRPr="00133C15" w:rsidRDefault="00895DFF" w:rsidP="003A61A1">
      <w:pPr>
        <w:pStyle w:val="Novelizanbod"/>
        <w:keepNext w:val="0"/>
        <w:rPr>
          <w:szCs w:val="24"/>
        </w:rPr>
      </w:pPr>
      <w:r w:rsidRPr="00133C15">
        <w:rPr>
          <w:szCs w:val="24"/>
        </w:rPr>
        <w:t>V § 6 </w:t>
      </w:r>
      <w:r w:rsidR="00543992" w:rsidRPr="00133C15">
        <w:rPr>
          <w:szCs w:val="24"/>
        </w:rPr>
        <w:t xml:space="preserve">odst. </w:t>
      </w:r>
      <w:r w:rsidRPr="00133C15">
        <w:rPr>
          <w:szCs w:val="24"/>
        </w:rPr>
        <w:t>4 </w:t>
      </w:r>
      <w:r w:rsidR="00543992" w:rsidRPr="00133C15">
        <w:rPr>
          <w:szCs w:val="24"/>
        </w:rPr>
        <w:t xml:space="preserve">písm. a) se slova „10 000 Kč“ nahrazují slovy „rozhodnou pro účast zaměstnanců činných na základě dohody </w:t>
      </w:r>
      <w:r w:rsidRPr="00133C15">
        <w:rPr>
          <w:szCs w:val="24"/>
        </w:rPr>
        <w:t>o </w:t>
      </w:r>
      <w:r w:rsidR="00543992" w:rsidRPr="00133C15">
        <w:rPr>
          <w:szCs w:val="24"/>
        </w:rPr>
        <w:t xml:space="preserve">provedení práce na nemocenském pojištění, která je stanovena pro zaměstnání vykonávaná na základě těchto dohod </w:t>
      </w:r>
      <w:r w:rsidRPr="00133C15">
        <w:rPr>
          <w:szCs w:val="24"/>
        </w:rPr>
        <w:t>u </w:t>
      </w:r>
      <w:r w:rsidR="00543992" w:rsidRPr="00133C15">
        <w:rPr>
          <w:szCs w:val="24"/>
        </w:rPr>
        <w:t>téhož zaměstnavatele“.</w:t>
      </w:r>
    </w:p>
    <w:p w14:paraId="55C3C8E8" w14:textId="18F472B7" w:rsidR="00543992" w:rsidRPr="00133C15" w:rsidRDefault="00895DFF" w:rsidP="003A61A1">
      <w:pPr>
        <w:pStyle w:val="Novelizanbod"/>
        <w:keepNext w:val="0"/>
        <w:rPr>
          <w:szCs w:val="24"/>
        </w:rPr>
      </w:pPr>
      <w:r w:rsidRPr="00133C15">
        <w:rPr>
          <w:szCs w:val="24"/>
        </w:rPr>
        <w:t>V § 6 </w:t>
      </w:r>
      <w:r w:rsidR="00543992" w:rsidRPr="00133C15">
        <w:rPr>
          <w:szCs w:val="24"/>
        </w:rPr>
        <w:t xml:space="preserve">odst. </w:t>
      </w:r>
      <w:r w:rsidRPr="00133C15">
        <w:rPr>
          <w:szCs w:val="24"/>
        </w:rPr>
        <w:t>9 </w:t>
      </w:r>
      <w:r w:rsidR="00543992" w:rsidRPr="00133C15">
        <w:rPr>
          <w:szCs w:val="24"/>
        </w:rPr>
        <w:t>písmeno b) zní:</w:t>
      </w:r>
    </w:p>
    <w:p w14:paraId="52FF3F3A" w14:textId="5E69E493" w:rsidR="00543992" w:rsidRPr="00133C15" w:rsidRDefault="00543992" w:rsidP="003A61A1">
      <w:pPr>
        <w:pStyle w:val="Textpsmene"/>
        <w:numPr>
          <w:ilvl w:val="0"/>
          <w:numId w:val="0"/>
        </w:numPr>
        <w:ind w:left="284" w:hanging="284"/>
        <w:rPr>
          <w:szCs w:val="24"/>
        </w:rPr>
      </w:pPr>
      <w:r w:rsidRPr="00133C15">
        <w:rPr>
          <w:szCs w:val="24"/>
        </w:rPr>
        <w:t xml:space="preserve">„b) příjem zaměstnance ve formě příspěvku na stravování poskytnutého zaměstnavatelem za jednu směnu podle zákoníku práce, pokud jeho přítomnost v práci během této směny trvala alespoň </w:t>
      </w:r>
      <w:r w:rsidR="00895DFF" w:rsidRPr="00133C15">
        <w:rPr>
          <w:szCs w:val="24"/>
        </w:rPr>
        <w:t>3 </w:t>
      </w:r>
      <w:r w:rsidRPr="00133C15">
        <w:rPr>
          <w:szCs w:val="24"/>
        </w:rPr>
        <w:t xml:space="preserve">hodiny </w:t>
      </w:r>
      <w:r w:rsidR="00895DFF" w:rsidRPr="00133C15">
        <w:rPr>
          <w:szCs w:val="24"/>
        </w:rPr>
        <w:t>a </w:t>
      </w:r>
      <w:r w:rsidRPr="00133C15">
        <w:rPr>
          <w:szCs w:val="24"/>
        </w:rPr>
        <w:t xml:space="preserve">nevznikl mu během této směny nárok na stravné podle jiného právního předpisu, </w:t>
      </w:r>
      <w:r w:rsidR="00895DFF" w:rsidRPr="00133C15">
        <w:rPr>
          <w:szCs w:val="24"/>
        </w:rPr>
        <w:t>a </w:t>
      </w:r>
      <w:r w:rsidRPr="00133C15">
        <w:rPr>
          <w:szCs w:val="24"/>
        </w:rPr>
        <w:t xml:space="preserve">to v úhrnu do výše 70 % horní hranice stravného, které lze poskytnout zaměstnancům odměňovaným platem při pracovní cestě trvající </w:t>
      </w:r>
      <w:r w:rsidR="00895DFF" w:rsidRPr="00133C15">
        <w:rPr>
          <w:szCs w:val="24"/>
        </w:rPr>
        <w:t>5 </w:t>
      </w:r>
      <w:r w:rsidRPr="00133C15">
        <w:rPr>
          <w:szCs w:val="24"/>
        </w:rPr>
        <w:t xml:space="preserve">až 12 hodin, </w:t>
      </w:r>
      <w:r w:rsidR="00895DFF" w:rsidRPr="00133C15">
        <w:rPr>
          <w:szCs w:val="24"/>
        </w:rPr>
        <w:t>a </w:t>
      </w:r>
      <w:r w:rsidRPr="00133C15">
        <w:rPr>
          <w:szCs w:val="24"/>
        </w:rPr>
        <w:t xml:space="preserve">v úhrnu do výše 70 % této hranice, je-li příspěvek poskytnut jako další příspěvek v rámci stejné směny, </w:t>
      </w:r>
      <w:r w:rsidRPr="00133C15">
        <w:rPr>
          <w:szCs w:val="24"/>
        </w:rPr>
        <w:lastRenderedPageBreak/>
        <w:t>pokud její délka v úhrnu s přestávkou v práci povinně poskytovanou zaměstnavatelem podle jiného právního předpisu je delší než 11 hodin; příspěvkem na stravování se pro účely daní z příjmů rozumí</w:t>
      </w:r>
    </w:p>
    <w:p w14:paraId="252970D5" w14:textId="77777777" w:rsidR="00543992" w:rsidRPr="00133C15" w:rsidRDefault="00543992" w:rsidP="003A61A1">
      <w:pPr>
        <w:pStyle w:val="Textbodu"/>
        <w:numPr>
          <w:ilvl w:val="0"/>
          <w:numId w:val="0"/>
        </w:numPr>
        <w:ind w:left="568" w:hanging="284"/>
        <w:rPr>
          <w:szCs w:val="24"/>
        </w:rPr>
      </w:pPr>
      <w:r w:rsidRPr="00133C15">
        <w:rPr>
          <w:szCs w:val="24"/>
        </w:rPr>
        <w:t xml:space="preserve">1. </w:t>
      </w:r>
      <w:r w:rsidRPr="00133C15">
        <w:rPr>
          <w:szCs w:val="24"/>
        </w:rPr>
        <w:tab/>
        <w:t>stravování poskytované jako nepeněžní plnění ke spotřebě na pracovišti zaměstnance nebo v rámci stravování zajišťovaného prostřednictvím jiného poplatníka než zaměstnavatele, nebo</w:t>
      </w:r>
    </w:p>
    <w:p w14:paraId="41DA7046" w14:textId="77777777" w:rsidR="00543992" w:rsidRPr="00133C15" w:rsidRDefault="00543992" w:rsidP="003A61A1">
      <w:pPr>
        <w:pStyle w:val="Textbodu"/>
        <w:numPr>
          <w:ilvl w:val="0"/>
          <w:numId w:val="0"/>
        </w:numPr>
        <w:ind w:left="568" w:hanging="284"/>
        <w:rPr>
          <w:szCs w:val="24"/>
        </w:rPr>
      </w:pPr>
      <w:r w:rsidRPr="00133C15">
        <w:rPr>
          <w:szCs w:val="24"/>
        </w:rPr>
        <w:t>2.</w:t>
      </w:r>
      <w:r w:rsidRPr="00133C15">
        <w:rPr>
          <w:szCs w:val="24"/>
        </w:rPr>
        <w:tab/>
        <w:t>peněžitý příspěvek na stravování,“.</w:t>
      </w:r>
    </w:p>
    <w:p w14:paraId="7411FF8C" w14:textId="17AE4F2B" w:rsidR="00543992" w:rsidRPr="00133C15" w:rsidRDefault="00895DFF" w:rsidP="003A61A1">
      <w:pPr>
        <w:pStyle w:val="Novelizanbod"/>
        <w:keepNext w:val="0"/>
        <w:rPr>
          <w:szCs w:val="24"/>
        </w:rPr>
      </w:pPr>
      <w:r w:rsidRPr="00133C15">
        <w:rPr>
          <w:szCs w:val="24"/>
        </w:rPr>
        <w:t>V § 6 </w:t>
      </w:r>
      <w:r w:rsidR="00543992" w:rsidRPr="00133C15">
        <w:rPr>
          <w:szCs w:val="24"/>
        </w:rPr>
        <w:t xml:space="preserve">odst. </w:t>
      </w:r>
      <w:r w:rsidRPr="00133C15">
        <w:rPr>
          <w:szCs w:val="24"/>
        </w:rPr>
        <w:t>9 </w:t>
      </w:r>
      <w:r w:rsidR="00543992" w:rsidRPr="00133C15">
        <w:rPr>
          <w:szCs w:val="24"/>
        </w:rPr>
        <w:t>se písmeno d) zrušuje.</w:t>
      </w:r>
    </w:p>
    <w:p w14:paraId="7185A10E" w14:textId="77777777" w:rsidR="00543992" w:rsidRPr="00133C15" w:rsidRDefault="00543992" w:rsidP="003A61A1">
      <w:pPr>
        <w:rPr>
          <w:szCs w:val="24"/>
        </w:rPr>
      </w:pPr>
      <w:r w:rsidRPr="00133C15">
        <w:rPr>
          <w:szCs w:val="24"/>
        </w:rPr>
        <w:t>Dosavadní písmena e) až ch) se označují jako písmena d) až h).</w:t>
      </w:r>
    </w:p>
    <w:p w14:paraId="2E809863" w14:textId="326EDE4E" w:rsidR="00543992" w:rsidRPr="00133C15" w:rsidRDefault="00895DFF" w:rsidP="003A61A1">
      <w:pPr>
        <w:pStyle w:val="Novelizanbod"/>
        <w:keepNext w:val="0"/>
        <w:rPr>
          <w:szCs w:val="24"/>
        </w:rPr>
      </w:pPr>
      <w:r w:rsidRPr="00133C15">
        <w:rPr>
          <w:szCs w:val="24"/>
        </w:rPr>
        <w:t>V § 6 </w:t>
      </w:r>
      <w:r w:rsidR="00543992" w:rsidRPr="00133C15">
        <w:rPr>
          <w:szCs w:val="24"/>
        </w:rPr>
        <w:t xml:space="preserve">odst. </w:t>
      </w:r>
      <w:r w:rsidRPr="00133C15">
        <w:rPr>
          <w:szCs w:val="24"/>
        </w:rPr>
        <w:t>9 </w:t>
      </w:r>
      <w:r w:rsidR="00543992" w:rsidRPr="00133C15">
        <w:rPr>
          <w:szCs w:val="24"/>
        </w:rPr>
        <w:t xml:space="preserve">se písmeno f) včetně poznámky pod čarou </w:t>
      </w:r>
      <w:r w:rsidRPr="00133C15">
        <w:rPr>
          <w:szCs w:val="24"/>
        </w:rPr>
        <w:t>č. </w:t>
      </w:r>
      <w:r w:rsidR="00543992" w:rsidRPr="00133C15">
        <w:rPr>
          <w:szCs w:val="24"/>
        </w:rPr>
        <w:t>6a zrušuje.</w:t>
      </w:r>
    </w:p>
    <w:p w14:paraId="1662E303" w14:textId="77777777" w:rsidR="00543992" w:rsidRPr="00133C15" w:rsidRDefault="00543992" w:rsidP="003A61A1">
      <w:pPr>
        <w:rPr>
          <w:szCs w:val="24"/>
        </w:rPr>
      </w:pPr>
      <w:r w:rsidRPr="00133C15">
        <w:rPr>
          <w:szCs w:val="24"/>
        </w:rPr>
        <w:t>Dosavadní písmena g) až w) se označují jako písmena f) až v).</w:t>
      </w:r>
    </w:p>
    <w:p w14:paraId="6AABA3C8" w14:textId="51B0FA46" w:rsidR="00543992" w:rsidRPr="00133C15" w:rsidRDefault="00895DFF" w:rsidP="003A61A1">
      <w:pPr>
        <w:pStyle w:val="Novelizanbod"/>
        <w:keepNext w:val="0"/>
        <w:rPr>
          <w:szCs w:val="24"/>
        </w:rPr>
      </w:pPr>
      <w:r w:rsidRPr="00133C15">
        <w:rPr>
          <w:szCs w:val="24"/>
        </w:rPr>
        <w:t>V § 6 </w:t>
      </w:r>
      <w:r w:rsidR="00543992" w:rsidRPr="00133C15">
        <w:rPr>
          <w:szCs w:val="24"/>
        </w:rPr>
        <w:t xml:space="preserve">odst. </w:t>
      </w:r>
      <w:r w:rsidRPr="00133C15">
        <w:rPr>
          <w:szCs w:val="24"/>
        </w:rPr>
        <w:t>9 </w:t>
      </w:r>
      <w:r w:rsidR="00543992" w:rsidRPr="00133C15">
        <w:rPr>
          <w:szCs w:val="24"/>
        </w:rPr>
        <w:t xml:space="preserve">se písmeno i) včetně poznámky pod čarou </w:t>
      </w:r>
      <w:r w:rsidRPr="00133C15">
        <w:rPr>
          <w:szCs w:val="24"/>
        </w:rPr>
        <w:t>č. </w:t>
      </w:r>
      <w:r w:rsidR="00543992" w:rsidRPr="00133C15">
        <w:rPr>
          <w:szCs w:val="24"/>
        </w:rPr>
        <w:t>6d zrušuje.</w:t>
      </w:r>
    </w:p>
    <w:p w14:paraId="55B72A9D" w14:textId="77777777" w:rsidR="00543992" w:rsidRPr="00133C15" w:rsidRDefault="00543992" w:rsidP="003A61A1">
      <w:pPr>
        <w:rPr>
          <w:szCs w:val="24"/>
        </w:rPr>
      </w:pPr>
      <w:r w:rsidRPr="00133C15">
        <w:rPr>
          <w:szCs w:val="24"/>
        </w:rPr>
        <w:t>Dosavadní písmena j) až v) se označují jako písmena i) až u).</w:t>
      </w:r>
    </w:p>
    <w:p w14:paraId="6EEAA5A5" w14:textId="55363570" w:rsidR="00543992" w:rsidRPr="00133C15" w:rsidRDefault="00895DFF" w:rsidP="003A61A1">
      <w:pPr>
        <w:pStyle w:val="Novelizanbod"/>
        <w:keepNext w:val="0"/>
        <w:rPr>
          <w:szCs w:val="24"/>
        </w:rPr>
      </w:pPr>
      <w:r w:rsidRPr="00133C15">
        <w:rPr>
          <w:szCs w:val="24"/>
        </w:rPr>
        <w:t>V § 6 </w:t>
      </w:r>
      <w:r w:rsidR="00543992" w:rsidRPr="00133C15">
        <w:rPr>
          <w:szCs w:val="24"/>
        </w:rPr>
        <w:t xml:space="preserve">odst. </w:t>
      </w:r>
      <w:r w:rsidRPr="00133C15">
        <w:rPr>
          <w:szCs w:val="24"/>
        </w:rPr>
        <w:t>9 </w:t>
      </w:r>
      <w:r w:rsidR="00543992" w:rsidRPr="00133C15">
        <w:rPr>
          <w:szCs w:val="24"/>
        </w:rPr>
        <w:t xml:space="preserve">se písmena l) </w:t>
      </w:r>
      <w:r w:rsidRPr="00133C15">
        <w:rPr>
          <w:szCs w:val="24"/>
        </w:rPr>
        <w:t>a </w:t>
      </w:r>
      <w:r w:rsidR="00543992" w:rsidRPr="00133C15">
        <w:rPr>
          <w:szCs w:val="24"/>
        </w:rPr>
        <w:t xml:space="preserve">m) včetně poznámky pod čarou </w:t>
      </w:r>
      <w:r w:rsidRPr="00133C15">
        <w:rPr>
          <w:szCs w:val="24"/>
        </w:rPr>
        <w:t>č. </w:t>
      </w:r>
      <w:r w:rsidR="00543992" w:rsidRPr="00133C15">
        <w:rPr>
          <w:szCs w:val="24"/>
        </w:rPr>
        <w:t>65 zrušují.</w:t>
      </w:r>
    </w:p>
    <w:p w14:paraId="3AE19843" w14:textId="77777777" w:rsidR="00543992" w:rsidRPr="00133C15" w:rsidRDefault="00543992" w:rsidP="003A61A1">
      <w:pPr>
        <w:rPr>
          <w:szCs w:val="24"/>
        </w:rPr>
      </w:pPr>
      <w:r w:rsidRPr="00133C15">
        <w:rPr>
          <w:szCs w:val="24"/>
        </w:rPr>
        <w:t>Dosavadní písmena n) až u) se označují jako písmena l) až s).</w:t>
      </w:r>
    </w:p>
    <w:p w14:paraId="7B9B1CC6" w14:textId="26398E8E" w:rsidR="00543992" w:rsidRPr="00133C15" w:rsidRDefault="00895DFF" w:rsidP="003A61A1">
      <w:pPr>
        <w:pStyle w:val="Novelizanbod"/>
        <w:keepNext w:val="0"/>
        <w:rPr>
          <w:szCs w:val="24"/>
        </w:rPr>
      </w:pPr>
      <w:r w:rsidRPr="00133C15">
        <w:rPr>
          <w:szCs w:val="24"/>
        </w:rPr>
        <w:t>V § 6 </w:t>
      </w:r>
      <w:r w:rsidR="00543992" w:rsidRPr="00133C15">
        <w:rPr>
          <w:szCs w:val="24"/>
        </w:rPr>
        <w:t xml:space="preserve">odst. </w:t>
      </w:r>
      <w:r w:rsidRPr="00133C15">
        <w:rPr>
          <w:szCs w:val="24"/>
        </w:rPr>
        <w:t>9 </w:t>
      </w:r>
      <w:r w:rsidR="00543992" w:rsidRPr="00133C15">
        <w:rPr>
          <w:szCs w:val="24"/>
        </w:rPr>
        <w:t>se na konci textu písmene m) doplňují slova „</w:t>
      </w:r>
      <w:r w:rsidRPr="00133C15">
        <w:rPr>
          <w:szCs w:val="24"/>
        </w:rPr>
        <w:t>a </w:t>
      </w:r>
      <w:r w:rsidR="00543992" w:rsidRPr="00133C15">
        <w:rPr>
          <w:szCs w:val="24"/>
        </w:rPr>
        <w:t>bývalému prezidentu republiky podle zákona upravujícího zabezpečení prezidenta republiky po skončení funkce“.</w:t>
      </w:r>
    </w:p>
    <w:p w14:paraId="08ABE15A" w14:textId="0068FCAE" w:rsidR="00543992" w:rsidRPr="00133C15" w:rsidRDefault="00895DFF" w:rsidP="003A61A1">
      <w:pPr>
        <w:pStyle w:val="Novelizanbod"/>
        <w:keepNext w:val="0"/>
        <w:rPr>
          <w:szCs w:val="24"/>
        </w:rPr>
      </w:pPr>
      <w:r w:rsidRPr="00133C15">
        <w:rPr>
          <w:szCs w:val="24"/>
        </w:rPr>
        <w:t>V § 6 </w:t>
      </w:r>
      <w:r w:rsidR="00543992" w:rsidRPr="00133C15">
        <w:rPr>
          <w:szCs w:val="24"/>
        </w:rPr>
        <w:t xml:space="preserve">odst. 10 písm. a) se slova „, </w:t>
      </w:r>
      <w:r w:rsidRPr="00133C15">
        <w:rPr>
          <w:szCs w:val="24"/>
        </w:rPr>
        <w:t>s </w:t>
      </w:r>
      <w:r w:rsidR="00543992" w:rsidRPr="00133C15">
        <w:rPr>
          <w:szCs w:val="24"/>
        </w:rPr>
        <w:t xml:space="preserve">výjimkou platu náležejícího prezidentu republiky </w:t>
      </w:r>
      <w:r w:rsidRPr="00133C15">
        <w:rPr>
          <w:szCs w:val="24"/>
        </w:rPr>
        <w:t>a </w:t>
      </w:r>
      <w:r w:rsidR="00543992" w:rsidRPr="00133C15">
        <w:rPr>
          <w:szCs w:val="24"/>
        </w:rPr>
        <w:t xml:space="preserve">náhrad spojených </w:t>
      </w:r>
      <w:r w:rsidRPr="00133C15">
        <w:rPr>
          <w:szCs w:val="24"/>
        </w:rPr>
        <w:t>s </w:t>
      </w:r>
      <w:r w:rsidR="00543992" w:rsidRPr="00133C15">
        <w:rPr>
          <w:szCs w:val="24"/>
        </w:rPr>
        <w:t>výkonem jeho funkce“ nahrazují slovy „</w:t>
      </w:r>
      <w:r w:rsidRPr="00133C15">
        <w:rPr>
          <w:szCs w:val="24"/>
        </w:rPr>
        <w:t>a </w:t>
      </w:r>
      <w:r w:rsidR="00543992" w:rsidRPr="00133C15">
        <w:rPr>
          <w:szCs w:val="24"/>
        </w:rPr>
        <w:t>zákona upravujícího zabezpečení prezidenta republiky po skončení funkce.“.</w:t>
      </w:r>
    </w:p>
    <w:p w14:paraId="44F0F244" w14:textId="350188C8" w:rsidR="00543992" w:rsidRPr="00133C15" w:rsidRDefault="00895DFF" w:rsidP="003A61A1">
      <w:pPr>
        <w:pStyle w:val="Novelizanbod"/>
        <w:keepNext w:val="0"/>
        <w:rPr>
          <w:szCs w:val="24"/>
        </w:rPr>
      </w:pPr>
      <w:r w:rsidRPr="00133C15">
        <w:rPr>
          <w:szCs w:val="24"/>
        </w:rPr>
        <w:t>V § </w:t>
      </w:r>
      <w:r w:rsidR="00543992" w:rsidRPr="00133C15">
        <w:rPr>
          <w:szCs w:val="24"/>
        </w:rPr>
        <w:t xml:space="preserve">10 odst. </w:t>
      </w:r>
      <w:r w:rsidRPr="00133C15">
        <w:rPr>
          <w:szCs w:val="24"/>
        </w:rPr>
        <w:t>1 </w:t>
      </w:r>
      <w:r w:rsidR="00543992" w:rsidRPr="00133C15">
        <w:rPr>
          <w:szCs w:val="24"/>
        </w:rPr>
        <w:t xml:space="preserve">úvodní části ustanovení se slova „, při kterých dochází ke zvýšení majetku“ zrušují </w:t>
      </w:r>
      <w:r w:rsidRPr="00133C15">
        <w:rPr>
          <w:szCs w:val="24"/>
        </w:rPr>
        <w:t>a </w:t>
      </w:r>
      <w:r w:rsidR="00543992" w:rsidRPr="00133C15">
        <w:rPr>
          <w:szCs w:val="24"/>
        </w:rPr>
        <w:t>slova „jsou zejména“ se nahrazují slovy „</w:t>
      </w:r>
      <w:r w:rsidRPr="00133C15">
        <w:rPr>
          <w:szCs w:val="24"/>
        </w:rPr>
        <w:t>a </w:t>
      </w:r>
      <w:r w:rsidR="00543992" w:rsidRPr="00133C15">
        <w:rPr>
          <w:szCs w:val="24"/>
        </w:rPr>
        <w:t>jejich jednotlivými druhy příjmu jsou“.</w:t>
      </w:r>
    </w:p>
    <w:p w14:paraId="6A8AF9DC" w14:textId="3688AF90" w:rsidR="00543992" w:rsidRPr="00133C15" w:rsidRDefault="00895DFF" w:rsidP="003A61A1">
      <w:pPr>
        <w:pStyle w:val="Novelizanbod"/>
        <w:keepNext w:val="0"/>
        <w:rPr>
          <w:szCs w:val="24"/>
        </w:rPr>
      </w:pPr>
      <w:r w:rsidRPr="00133C15">
        <w:rPr>
          <w:szCs w:val="24"/>
        </w:rPr>
        <w:t>V § </w:t>
      </w:r>
      <w:r w:rsidR="00543992" w:rsidRPr="00133C15">
        <w:rPr>
          <w:szCs w:val="24"/>
        </w:rPr>
        <w:t xml:space="preserve">10 odst. </w:t>
      </w:r>
      <w:r w:rsidRPr="00133C15">
        <w:rPr>
          <w:szCs w:val="24"/>
        </w:rPr>
        <w:t>1 </w:t>
      </w:r>
      <w:r w:rsidR="00543992" w:rsidRPr="00133C15">
        <w:rPr>
          <w:szCs w:val="24"/>
        </w:rPr>
        <w:t>písm. b) úvodní části ustanovení se za slova „úplatného převodu“ vkládají slova „nebo přechodu“.</w:t>
      </w:r>
    </w:p>
    <w:p w14:paraId="70A060FC" w14:textId="6AC04DE3" w:rsidR="00543992" w:rsidRPr="00133C15" w:rsidRDefault="00895DFF" w:rsidP="003A61A1">
      <w:pPr>
        <w:pStyle w:val="Novelizanbod"/>
        <w:keepNext w:val="0"/>
        <w:rPr>
          <w:szCs w:val="24"/>
        </w:rPr>
      </w:pPr>
      <w:r w:rsidRPr="00133C15">
        <w:rPr>
          <w:szCs w:val="24"/>
        </w:rPr>
        <w:t>V § </w:t>
      </w:r>
      <w:r w:rsidR="00543992" w:rsidRPr="00133C15">
        <w:rPr>
          <w:szCs w:val="24"/>
        </w:rPr>
        <w:t xml:space="preserve">10 odst. </w:t>
      </w:r>
      <w:r w:rsidRPr="00133C15">
        <w:rPr>
          <w:szCs w:val="24"/>
        </w:rPr>
        <w:t>1 </w:t>
      </w:r>
      <w:r w:rsidR="00543992" w:rsidRPr="00133C15">
        <w:rPr>
          <w:szCs w:val="24"/>
        </w:rPr>
        <w:t xml:space="preserve">písm. c) se slova „účasti na“ nahrazují slovy „podílu ve“, slovo „omezeným,“ se nahrazuje slovy „omezeným nebo podílu“ </w:t>
      </w:r>
      <w:r w:rsidRPr="00133C15">
        <w:rPr>
          <w:szCs w:val="24"/>
        </w:rPr>
        <w:t>a </w:t>
      </w:r>
      <w:r w:rsidR="00543992" w:rsidRPr="00133C15">
        <w:rPr>
          <w:szCs w:val="24"/>
        </w:rPr>
        <w:t>za slova „komanditní společnosti“ se vkládají slova „</w:t>
      </w:r>
      <w:r w:rsidR="005269D7" w:rsidRPr="00133C15">
        <w:rPr>
          <w:szCs w:val="24"/>
        </w:rPr>
        <w:t xml:space="preserve">, </w:t>
      </w:r>
      <w:r w:rsidR="00543992" w:rsidRPr="00133C15">
        <w:rPr>
          <w:szCs w:val="24"/>
        </w:rPr>
        <w:t>které nejsou představovány cenným papírem,“.</w:t>
      </w:r>
    </w:p>
    <w:p w14:paraId="53B58B3F" w14:textId="684D8396" w:rsidR="00543992" w:rsidRPr="00133C15" w:rsidRDefault="00895DFF" w:rsidP="003A61A1">
      <w:pPr>
        <w:pStyle w:val="Novelizanbod"/>
        <w:keepNext w:val="0"/>
        <w:rPr>
          <w:szCs w:val="24"/>
        </w:rPr>
      </w:pPr>
      <w:r w:rsidRPr="00133C15">
        <w:rPr>
          <w:szCs w:val="24"/>
        </w:rPr>
        <w:t>V § </w:t>
      </w:r>
      <w:r w:rsidR="00543992" w:rsidRPr="00133C15">
        <w:rPr>
          <w:szCs w:val="24"/>
        </w:rPr>
        <w:t xml:space="preserve">10 odst. </w:t>
      </w:r>
      <w:r w:rsidRPr="00133C15">
        <w:rPr>
          <w:szCs w:val="24"/>
        </w:rPr>
        <w:t>1 </w:t>
      </w:r>
      <w:r w:rsidR="00543992" w:rsidRPr="00133C15">
        <w:rPr>
          <w:szCs w:val="24"/>
        </w:rPr>
        <w:t>písm. h) úvodní části ustanovení se slova „hazardních her; v případě výher z hazardních her jsou jednotlivým druhem příjmů výhry z“ zrušují.</w:t>
      </w:r>
    </w:p>
    <w:p w14:paraId="76ABD8B5" w14:textId="21CA85BE" w:rsidR="00543992" w:rsidRPr="00133C15" w:rsidRDefault="00895DFF" w:rsidP="003A61A1">
      <w:pPr>
        <w:pStyle w:val="Novelizanbod"/>
        <w:keepNext w:val="0"/>
        <w:rPr>
          <w:szCs w:val="24"/>
        </w:rPr>
      </w:pPr>
      <w:r w:rsidRPr="00133C15">
        <w:rPr>
          <w:szCs w:val="24"/>
        </w:rPr>
        <w:lastRenderedPageBreak/>
        <w:t>V § </w:t>
      </w:r>
      <w:r w:rsidR="00543992" w:rsidRPr="00133C15">
        <w:rPr>
          <w:szCs w:val="24"/>
        </w:rPr>
        <w:t xml:space="preserve">10 odst. </w:t>
      </w:r>
      <w:r w:rsidRPr="00133C15">
        <w:rPr>
          <w:szCs w:val="24"/>
        </w:rPr>
        <w:t>1 </w:t>
      </w:r>
      <w:r w:rsidR="00543992" w:rsidRPr="00133C15">
        <w:rPr>
          <w:szCs w:val="24"/>
        </w:rPr>
        <w:t xml:space="preserve">se na konci písmene o) tečka nahrazuje čárkou </w:t>
      </w:r>
      <w:r w:rsidRPr="00133C15">
        <w:rPr>
          <w:szCs w:val="24"/>
        </w:rPr>
        <w:t>a </w:t>
      </w:r>
      <w:r w:rsidR="00543992" w:rsidRPr="00133C15">
        <w:rPr>
          <w:szCs w:val="24"/>
        </w:rPr>
        <w:t xml:space="preserve">doplňují se písmena p) </w:t>
      </w:r>
      <w:r w:rsidRPr="00133C15">
        <w:rPr>
          <w:szCs w:val="24"/>
        </w:rPr>
        <w:t>a </w:t>
      </w:r>
      <w:r w:rsidR="00543992" w:rsidRPr="00133C15">
        <w:rPr>
          <w:szCs w:val="24"/>
        </w:rPr>
        <w:t>q), která zní:</w:t>
      </w:r>
    </w:p>
    <w:p w14:paraId="39A59C61" w14:textId="285E7B57" w:rsidR="00543992" w:rsidRPr="00133C15" w:rsidRDefault="00543992" w:rsidP="003A61A1">
      <w:pPr>
        <w:pStyle w:val="Textpsmene"/>
        <w:numPr>
          <w:ilvl w:val="0"/>
          <w:numId w:val="0"/>
        </w:numPr>
        <w:ind w:left="425" w:hanging="425"/>
        <w:rPr>
          <w:szCs w:val="24"/>
        </w:rPr>
      </w:pPr>
      <w:r w:rsidRPr="00133C15">
        <w:rPr>
          <w:szCs w:val="24"/>
        </w:rPr>
        <w:t>„p)</w:t>
      </w:r>
      <w:r w:rsidRPr="00133C15">
        <w:rPr>
          <w:szCs w:val="24"/>
        </w:rPr>
        <w:tab/>
        <w:t>příjem, který vznikl jako důsledek porušení podmínek uplatnění nezdanitelné části základu daně,</w:t>
      </w:r>
    </w:p>
    <w:p w14:paraId="216CFC33" w14:textId="28260190" w:rsidR="00543992" w:rsidRPr="00133C15" w:rsidRDefault="00543992" w:rsidP="003A61A1">
      <w:pPr>
        <w:pStyle w:val="Textpsmene"/>
        <w:numPr>
          <w:ilvl w:val="0"/>
          <w:numId w:val="0"/>
        </w:numPr>
        <w:ind w:left="284" w:hanging="284"/>
        <w:rPr>
          <w:szCs w:val="24"/>
        </w:rPr>
      </w:pPr>
      <w:r w:rsidRPr="00133C15">
        <w:rPr>
          <w:szCs w:val="24"/>
        </w:rPr>
        <w:t>q)</w:t>
      </w:r>
      <w:r w:rsidRPr="00133C15">
        <w:rPr>
          <w:szCs w:val="24"/>
        </w:rPr>
        <w:tab/>
        <w:t xml:space="preserve">příjem, při kterém dochází ke zvýšení majetku poplatníka </w:t>
      </w:r>
      <w:r w:rsidR="00895DFF" w:rsidRPr="00133C15">
        <w:rPr>
          <w:szCs w:val="24"/>
        </w:rPr>
        <w:t>a </w:t>
      </w:r>
      <w:r w:rsidRPr="00133C15">
        <w:rPr>
          <w:szCs w:val="24"/>
        </w:rPr>
        <w:t>není příjmem uvedeným v písmenech a) až p).“.</w:t>
      </w:r>
    </w:p>
    <w:p w14:paraId="6D13E486" w14:textId="6FAE0ADA" w:rsidR="00543992" w:rsidRPr="00133C15" w:rsidRDefault="00895DFF" w:rsidP="003A61A1">
      <w:pPr>
        <w:pStyle w:val="Novelizanbod"/>
        <w:keepNext w:val="0"/>
        <w:rPr>
          <w:szCs w:val="24"/>
        </w:rPr>
      </w:pPr>
      <w:r w:rsidRPr="00133C15">
        <w:rPr>
          <w:szCs w:val="24"/>
        </w:rPr>
        <w:t>V § </w:t>
      </w:r>
      <w:r w:rsidR="00543992" w:rsidRPr="00133C15">
        <w:rPr>
          <w:szCs w:val="24"/>
        </w:rPr>
        <w:t xml:space="preserve">10 odst. </w:t>
      </w:r>
      <w:r w:rsidRPr="00133C15">
        <w:rPr>
          <w:szCs w:val="24"/>
        </w:rPr>
        <w:t>2 </w:t>
      </w:r>
      <w:r w:rsidR="00543992" w:rsidRPr="00133C15">
        <w:rPr>
          <w:szCs w:val="24"/>
        </w:rPr>
        <w:t>se slova „prodeje nebo převodu“ nahrazují slovy „úplatného převodu nebo přechodu“.</w:t>
      </w:r>
    </w:p>
    <w:p w14:paraId="2F32EB22" w14:textId="37FF78DF" w:rsidR="00543992" w:rsidRPr="00133C15" w:rsidRDefault="00895DFF" w:rsidP="003A61A1">
      <w:pPr>
        <w:pStyle w:val="Novelizanbod"/>
        <w:keepNext w:val="0"/>
        <w:rPr>
          <w:szCs w:val="24"/>
        </w:rPr>
      </w:pPr>
      <w:r w:rsidRPr="00133C15">
        <w:rPr>
          <w:szCs w:val="24"/>
        </w:rPr>
        <w:t>V § </w:t>
      </w:r>
      <w:r w:rsidR="00543992" w:rsidRPr="00133C15">
        <w:rPr>
          <w:szCs w:val="24"/>
        </w:rPr>
        <w:t xml:space="preserve">10 odst. </w:t>
      </w:r>
      <w:r w:rsidRPr="00133C15">
        <w:rPr>
          <w:szCs w:val="24"/>
        </w:rPr>
        <w:t>3 </w:t>
      </w:r>
      <w:r w:rsidR="00543992" w:rsidRPr="00133C15">
        <w:rPr>
          <w:szCs w:val="24"/>
        </w:rPr>
        <w:t>písmeno a) zní:</w:t>
      </w:r>
    </w:p>
    <w:p w14:paraId="4F7333F8" w14:textId="11E09E78" w:rsidR="00543992" w:rsidRPr="00133C15" w:rsidRDefault="00543992" w:rsidP="003A61A1">
      <w:pPr>
        <w:pStyle w:val="Textpsmene"/>
        <w:numPr>
          <w:ilvl w:val="0"/>
          <w:numId w:val="0"/>
        </w:numPr>
        <w:ind w:left="284" w:hanging="284"/>
        <w:rPr>
          <w:szCs w:val="24"/>
        </w:rPr>
      </w:pPr>
      <w:r w:rsidRPr="00133C15">
        <w:rPr>
          <w:szCs w:val="24"/>
        </w:rPr>
        <w:t xml:space="preserve">„a) ostatní příjmy spadající do jednotlivého druhu příjmu jiného než podle odstavce </w:t>
      </w:r>
      <w:r w:rsidR="00895DFF" w:rsidRPr="00133C15">
        <w:rPr>
          <w:szCs w:val="24"/>
        </w:rPr>
        <w:t>1 </w:t>
      </w:r>
      <w:r w:rsidRPr="00133C15">
        <w:rPr>
          <w:szCs w:val="24"/>
        </w:rPr>
        <w:t xml:space="preserve">písm. b), c), f) bodu 2, h) bodů </w:t>
      </w:r>
      <w:r w:rsidR="00895DFF" w:rsidRPr="00133C15">
        <w:rPr>
          <w:szCs w:val="24"/>
        </w:rPr>
        <w:t>2 </w:t>
      </w:r>
      <w:r w:rsidRPr="00133C15">
        <w:rPr>
          <w:szCs w:val="24"/>
        </w:rPr>
        <w:t xml:space="preserve">až 6, m), n) nebo p), pokud úhrn příjmů spadajících do tohoto druhu příjmu nepřesáhne ve zdaňovacím období 50 000 Kč; je-li tento ostatní příjem samostatným základem daně pro daň vybíranou srážkou podle zvláštní sazby daně nebo příjmem zahrnovaným do samostatného základu daně zdaňovaného sazbou daně podle </w:t>
      </w:r>
      <w:r w:rsidR="00895DFF" w:rsidRPr="00133C15">
        <w:rPr>
          <w:szCs w:val="24"/>
        </w:rPr>
        <w:t>§ </w:t>
      </w:r>
      <w:r w:rsidRPr="00133C15">
        <w:rPr>
          <w:szCs w:val="24"/>
        </w:rPr>
        <w:t>16a, je od daně osvobozen, pokud výše tohoto příjmu nepřesahuje 50 000 Kč,“.</w:t>
      </w:r>
    </w:p>
    <w:p w14:paraId="119D88EA" w14:textId="35324380" w:rsidR="00543992" w:rsidRPr="00133C15" w:rsidRDefault="00895DFF" w:rsidP="003A61A1">
      <w:pPr>
        <w:pStyle w:val="Novelizanbod"/>
        <w:keepNext w:val="0"/>
        <w:rPr>
          <w:szCs w:val="24"/>
        </w:rPr>
      </w:pPr>
      <w:r w:rsidRPr="00133C15">
        <w:rPr>
          <w:szCs w:val="24"/>
        </w:rPr>
        <w:t>V § </w:t>
      </w:r>
      <w:r w:rsidR="00543992" w:rsidRPr="00133C15">
        <w:rPr>
          <w:szCs w:val="24"/>
        </w:rPr>
        <w:t xml:space="preserve">10 odst. </w:t>
      </w:r>
      <w:r w:rsidRPr="00133C15">
        <w:rPr>
          <w:szCs w:val="24"/>
        </w:rPr>
        <w:t>3 </w:t>
      </w:r>
      <w:r w:rsidR="00543992" w:rsidRPr="00133C15">
        <w:rPr>
          <w:szCs w:val="24"/>
        </w:rPr>
        <w:t xml:space="preserve">písm. b) se bod </w:t>
      </w:r>
      <w:r w:rsidRPr="00133C15">
        <w:rPr>
          <w:szCs w:val="24"/>
        </w:rPr>
        <w:t>1 </w:t>
      </w:r>
      <w:r w:rsidR="00543992" w:rsidRPr="00133C15">
        <w:rPr>
          <w:szCs w:val="24"/>
        </w:rPr>
        <w:t xml:space="preserve">zrušuje </w:t>
      </w:r>
      <w:r w:rsidRPr="00133C15">
        <w:rPr>
          <w:szCs w:val="24"/>
        </w:rPr>
        <w:t>a </w:t>
      </w:r>
      <w:r w:rsidR="00543992" w:rsidRPr="00133C15">
        <w:rPr>
          <w:szCs w:val="24"/>
        </w:rPr>
        <w:t>zároveň se zrušuje označení bodu 2.</w:t>
      </w:r>
    </w:p>
    <w:p w14:paraId="639A27FC" w14:textId="35AE28CE" w:rsidR="00543992" w:rsidRPr="00133C15" w:rsidRDefault="00895DFF" w:rsidP="003A61A1">
      <w:pPr>
        <w:pStyle w:val="Novelizanbod"/>
        <w:keepNext w:val="0"/>
        <w:rPr>
          <w:szCs w:val="24"/>
        </w:rPr>
      </w:pPr>
      <w:r w:rsidRPr="00133C15">
        <w:rPr>
          <w:szCs w:val="24"/>
        </w:rPr>
        <w:t>V § </w:t>
      </w:r>
      <w:r w:rsidR="00543992" w:rsidRPr="00133C15">
        <w:rPr>
          <w:szCs w:val="24"/>
        </w:rPr>
        <w:t xml:space="preserve">10 odst. </w:t>
      </w:r>
      <w:r w:rsidRPr="00133C15">
        <w:rPr>
          <w:szCs w:val="24"/>
        </w:rPr>
        <w:t>3 </w:t>
      </w:r>
      <w:r w:rsidR="00543992" w:rsidRPr="00133C15">
        <w:rPr>
          <w:szCs w:val="24"/>
        </w:rPr>
        <w:t>písm. b) se částka „1 000 000 Kč“ nahrazuje částkou „50 000 Kč“.</w:t>
      </w:r>
    </w:p>
    <w:p w14:paraId="2BFCEA7B" w14:textId="7DE8C21D" w:rsidR="00543992" w:rsidRPr="00133C15" w:rsidRDefault="00895DFF" w:rsidP="003A61A1">
      <w:pPr>
        <w:pStyle w:val="Novelizanbod"/>
        <w:keepNext w:val="0"/>
        <w:rPr>
          <w:szCs w:val="24"/>
        </w:rPr>
      </w:pPr>
      <w:r w:rsidRPr="00133C15">
        <w:rPr>
          <w:szCs w:val="24"/>
        </w:rPr>
        <w:t>V § </w:t>
      </w:r>
      <w:r w:rsidR="00543992" w:rsidRPr="00133C15">
        <w:rPr>
          <w:szCs w:val="24"/>
        </w:rPr>
        <w:t xml:space="preserve">10 odst. </w:t>
      </w:r>
      <w:r w:rsidRPr="00133C15">
        <w:rPr>
          <w:szCs w:val="24"/>
        </w:rPr>
        <w:t>3 </w:t>
      </w:r>
      <w:r w:rsidR="00543992" w:rsidRPr="00133C15">
        <w:rPr>
          <w:szCs w:val="24"/>
        </w:rPr>
        <w:t xml:space="preserve">písm. c) bodě </w:t>
      </w:r>
      <w:r w:rsidRPr="00133C15">
        <w:rPr>
          <w:szCs w:val="24"/>
        </w:rPr>
        <w:t>5 </w:t>
      </w:r>
      <w:r w:rsidR="00543992" w:rsidRPr="00133C15">
        <w:rPr>
          <w:szCs w:val="24"/>
        </w:rPr>
        <w:t>se částka „15 000 Kč“ nahrazuje částkou „50 000 Kč“.</w:t>
      </w:r>
    </w:p>
    <w:p w14:paraId="20BC34CC" w14:textId="0EE5423C" w:rsidR="00543992" w:rsidRPr="00133C15" w:rsidRDefault="00895DFF" w:rsidP="003A61A1">
      <w:pPr>
        <w:pStyle w:val="Novelizanbod"/>
        <w:keepNext w:val="0"/>
        <w:rPr>
          <w:szCs w:val="24"/>
        </w:rPr>
      </w:pPr>
      <w:r w:rsidRPr="00133C15">
        <w:rPr>
          <w:szCs w:val="24"/>
        </w:rPr>
        <w:t>V § </w:t>
      </w:r>
      <w:r w:rsidR="00543992" w:rsidRPr="00133C15">
        <w:rPr>
          <w:szCs w:val="24"/>
        </w:rPr>
        <w:t xml:space="preserve">10 odst. </w:t>
      </w:r>
      <w:r w:rsidRPr="00133C15">
        <w:rPr>
          <w:szCs w:val="24"/>
        </w:rPr>
        <w:t>4 </w:t>
      </w:r>
      <w:r w:rsidR="00543992" w:rsidRPr="00133C15">
        <w:rPr>
          <w:szCs w:val="24"/>
        </w:rPr>
        <w:t>se za větu první vkládá věta „Je-li příjem zahrnut do základu daně jen zčásti z důvodu, že je z části od daně osvobozen, výdaj podle věty první snižuje příjem jen v části odpovídající poměru, v jakém tento příjem není od daně osvobozen.“.</w:t>
      </w:r>
    </w:p>
    <w:p w14:paraId="6F422DDA" w14:textId="2D509EDA" w:rsidR="00543992" w:rsidRPr="00133C15" w:rsidRDefault="00895DFF" w:rsidP="003A61A1">
      <w:pPr>
        <w:pStyle w:val="Novelizanbod"/>
        <w:keepNext w:val="0"/>
        <w:rPr>
          <w:szCs w:val="24"/>
        </w:rPr>
      </w:pPr>
      <w:r w:rsidRPr="00133C15">
        <w:rPr>
          <w:szCs w:val="24"/>
        </w:rPr>
        <w:t>V § </w:t>
      </w:r>
      <w:r w:rsidR="00543992" w:rsidRPr="00133C15">
        <w:rPr>
          <w:szCs w:val="24"/>
        </w:rPr>
        <w:t xml:space="preserve">10 odst. </w:t>
      </w:r>
      <w:r w:rsidRPr="00133C15">
        <w:rPr>
          <w:szCs w:val="24"/>
        </w:rPr>
        <w:t>5 </w:t>
      </w:r>
      <w:r w:rsidR="00543992" w:rsidRPr="00133C15">
        <w:rPr>
          <w:szCs w:val="24"/>
        </w:rPr>
        <w:t>větě čtvrté se slovo „prodeje“ nahrazuje slovem „úplatného převodu nebo přechodu“.</w:t>
      </w:r>
    </w:p>
    <w:p w14:paraId="58E609CB" w14:textId="0CB5E2C3" w:rsidR="00543992" w:rsidRPr="00133C15" w:rsidRDefault="00895DFF" w:rsidP="003A61A1">
      <w:pPr>
        <w:pStyle w:val="Novelizanbod"/>
        <w:keepNext w:val="0"/>
        <w:rPr>
          <w:szCs w:val="24"/>
        </w:rPr>
      </w:pPr>
      <w:r w:rsidRPr="00133C15">
        <w:rPr>
          <w:szCs w:val="24"/>
        </w:rPr>
        <w:t>V § </w:t>
      </w:r>
      <w:r w:rsidR="00543992" w:rsidRPr="00133C15">
        <w:rPr>
          <w:szCs w:val="24"/>
        </w:rPr>
        <w:t xml:space="preserve">10 odstavec </w:t>
      </w:r>
      <w:r w:rsidRPr="00133C15">
        <w:rPr>
          <w:szCs w:val="24"/>
        </w:rPr>
        <w:t>9 </w:t>
      </w:r>
      <w:r w:rsidR="00543992" w:rsidRPr="00133C15">
        <w:rPr>
          <w:szCs w:val="24"/>
        </w:rPr>
        <w:t xml:space="preserve">zní: </w:t>
      </w:r>
    </w:p>
    <w:p w14:paraId="0C12857E" w14:textId="777DF526" w:rsidR="00543992" w:rsidRPr="00133C15" w:rsidRDefault="00543992" w:rsidP="003A61A1">
      <w:pPr>
        <w:pStyle w:val="Textodstavce"/>
        <w:ind w:firstLine="425"/>
        <w:rPr>
          <w:szCs w:val="24"/>
        </w:rPr>
      </w:pPr>
      <w:r w:rsidRPr="00133C15">
        <w:rPr>
          <w:szCs w:val="24"/>
        </w:rPr>
        <w:t xml:space="preserve">„(9) Je-li příjem z úplatného převodu cenného papíru nebo podílu v obchodní korporaci, který není představován cenným papírem, zahrnut do základu daně jen zčásti </w:t>
      </w:r>
      <w:r w:rsidR="00895DFF" w:rsidRPr="00133C15">
        <w:rPr>
          <w:szCs w:val="24"/>
        </w:rPr>
        <w:t>z </w:t>
      </w:r>
      <w:r w:rsidRPr="00133C15">
        <w:rPr>
          <w:szCs w:val="24"/>
        </w:rPr>
        <w:t xml:space="preserve">důvodu použití postupu podle </w:t>
      </w:r>
      <w:r w:rsidR="00895DFF" w:rsidRPr="00133C15">
        <w:rPr>
          <w:szCs w:val="24"/>
        </w:rPr>
        <w:t>§ 4 </w:t>
      </w:r>
      <w:r w:rsidRPr="00133C15">
        <w:rPr>
          <w:szCs w:val="24"/>
        </w:rPr>
        <w:t xml:space="preserve">odst. </w:t>
      </w:r>
      <w:r w:rsidR="00895DFF" w:rsidRPr="00133C15">
        <w:rPr>
          <w:szCs w:val="24"/>
        </w:rPr>
        <w:t>3 a </w:t>
      </w:r>
      <w:r w:rsidRPr="00133C15">
        <w:rPr>
          <w:szCs w:val="24"/>
        </w:rPr>
        <w:t xml:space="preserve">byl-li tento cenný papír nebo podíl nabytý poplatníkem do 31. prosince 2023, mohou být namísto výdajů podle odstavce </w:t>
      </w:r>
      <w:r w:rsidR="00895DFF" w:rsidRPr="00133C15">
        <w:rPr>
          <w:szCs w:val="24"/>
        </w:rPr>
        <w:t>5 </w:t>
      </w:r>
      <w:r w:rsidRPr="00133C15">
        <w:rPr>
          <w:szCs w:val="24"/>
        </w:rPr>
        <w:t xml:space="preserve">nebo </w:t>
      </w:r>
      <w:r w:rsidR="00895DFF" w:rsidRPr="00133C15">
        <w:rPr>
          <w:szCs w:val="24"/>
        </w:rPr>
        <w:t>6 </w:t>
      </w:r>
      <w:r w:rsidRPr="00133C15">
        <w:rPr>
          <w:szCs w:val="24"/>
        </w:rPr>
        <w:t>výdaji</w:t>
      </w:r>
    </w:p>
    <w:p w14:paraId="3D97F6F5" w14:textId="7F445886" w:rsidR="00543992" w:rsidRPr="00133C15" w:rsidRDefault="00543992" w:rsidP="003A61A1">
      <w:pPr>
        <w:pStyle w:val="Textpsmene"/>
        <w:numPr>
          <w:ilvl w:val="0"/>
          <w:numId w:val="0"/>
        </w:numPr>
        <w:ind w:left="284" w:hanging="284"/>
        <w:rPr>
          <w:szCs w:val="24"/>
        </w:rPr>
      </w:pPr>
      <w:r w:rsidRPr="00133C15">
        <w:rPr>
          <w:szCs w:val="24"/>
        </w:rPr>
        <w:t>a)</w:t>
      </w:r>
      <w:r w:rsidRPr="00133C15">
        <w:rPr>
          <w:szCs w:val="24"/>
        </w:rPr>
        <w:tab/>
        <w:t xml:space="preserve">jejich tržní hodnota určená podle zákona upravujícího oceňování majetku </w:t>
      </w:r>
      <w:r w:rsidR="00895DFF" w:rsidRPr="00133C15">
        <w:rPr>
          <w:szCs w:val="24"/>
        </w:rPr>
        <w:t>k </w:t>
      </w:r>
      <w:r w:rsidRPr="00133C15">
        <w:rPr>
          <w:szCs w:val="24"/>
        </w:rPr>
        <w:t xml:space="preserve">31. prosinci 2023 </w:t>
      </w:r>
      <w:r w:rsidR="00895DFF" w:rsidRPr="00133C15">
        <w:rPr>
          <w:szCs w:val="24"/>
        </w:rPr>
        <w:t>a </w:t>
      </w:r>
    </w:p>
    <w:p w14:paraId="09E9FA16" w14:textId="20671398" w:rsidR="00543992" w:rsidRPr="00133C15" w:rsidRDefault="00543992" w:rsidP="003A61A1">
      <w:pPr>
        <w:pStyle w:val="Textpsmene"/>
        <w:numPr>
          <w:ilvl w:val="0"/>
          <w:numId w:val="0"/>
        </w:numPr>
        <w:ind w:left="284" w:hanging="284"/>
        <w:rPr>
          <w:szCs w:val="24"/>
        </w:rPr>
      </w:pPr>
      <w:r w:rsidRPr="00133C15">
        <w:rPr>
          <w:szCs w:val="24"/>
        </w:rPr>
        <w:t>b)</w:t>
      </w:r>
      <w:r w:rsidRPr="00133C15">
        <w:rPr>
          <w:szCs w:val="24"/>
        </w:rPr>
        <w:tab/>
        <w:t xml:space="preserve">výdaje související </w:t>
      </w:r>
      <w:r w:rsidR="00895DFF" w:rsidRPr="00133C15">
        <w:rPr>
          <w:szCs w:val="24"/>
        </w:rPr>
        <w:t>s </w:t>
      </w:r>
      <w:r w:rsidRPr="00133C15">
        <w:rPr>
          <w:szCs w:val="24"/>
        </w:rPr>
        <w:t xml:space="preserve">uskutečněním úplatného převodu tohoto cenného papíru </w:t>
      </w:r>
      <w:r w:rsidR="00895DFF" w:rsidRPr="00133C15">
        <w:rPr>
          <w:szCs w:val="24"/>
        </w:rPr>
        <w:t>a </w:t>
      </w:r>
      <w:r w:rsidRPr="00133C15">
        <w:rPr>
          <w:szCs w:val="24"/>
        </w:rPr>
        <w:t xml:space="preserve">platby za obchodování na trhu </w:t>
      </w:r>
      <w:r w:rsidR="00895DFF" w:rsidRPr="00133C15">
        <w:rPr>
          <w:szCs w:val="24"/>
        </w:rPr>
        <w:t>s </w:t>
      </w:r>
      <w:r w:rsidRPr="00133C15">
        <w:rPr>
          <w:szCs w:val="24"/>
        </w:rPr>
        <w:t xml:space="preserve">cennými papíry při pořízení cenného papíru, jde-li </w:t>
      </w:r>
      <w:r w:rsidR="00895DFF" w:rsidRPr="00133C15">
        <w:rPr>
          <w:szCs w:val="24"/>
        </w:rPr>
        <w:t>o </w:t>
      </w:r>
      <w:r w:rsidRPr="00133C15">
        <w:rPr>
          <w:szCs w:val="24"/>
        </w:rPr>
        <w:t xml:space="preserve">příjem </w:t>
      </w:r>
      <w:r w:rsidR="00895DFF" w:rsidRPr="00133C15">
        <w:rPr>
          <w:szCs w:val="24"/>
        </w:rPr>
        <w:t>z </w:t>
      </w:r>
      <w:r w:rsidRPr="00133C15">
        <w:rPr>
          <w:szCs w:val="24"/>
        </w:rPr>
        <w:t>úplatného převodu cenného papíru.“.</w:t>
      </w:r>
    </w:p>
    <w:p w14:paraId="702BD2BD" w14:textId="601DABE8" w:rsidR="00543992" w:rsidRPr="00133C15" w:rsidRDefault="00895DFF" w:rsidP="003A61A1">
      <w:pPr>
        <w:pStyle w:val="Novelizanbod"/>
        <w:keepNext w:val="0"/>
        <w:rPr>
          <w:szCs w:val="24"/>
        </w:rPr>
      </w:pPr>
      <w:r w:rsidRPr="00133C15">
        <w:rPr>
          <w:szCs w:val="24"/>
        </w:rPr>
        <w:lastRenderedPageBreak/>
        <w:t>V § </w:t>
      </w:r>
      <w:r w:rsidR="00543992" w:rsidRPr="00133C15">
        <w:rPr>
          <w:szCs w:val="24"/>
        </w:rPr>
        <w:t xml:space="preserve">15 odst. </w:t>
      </w:r>
      <w:r w:rsidRPr="00133C15">
        <w:rPr>
          <w:szCs w:val="24"/>
        </w:rPr>
        <w:t>3 </w:t>
      </w:r>
      <w:r w:rsidR="00543992" w:rsidRPr="00133C15">
        <w:rPr>
          <w:szCs w:val="24"/>
        </w:rPr>
        <w:t xml:space="preserve">se za slova „jakož i“ vkládají slova „úrokům z“ </w:t>
      </w:r>
      <w:r w:rsidRPr="00133C15">
        <w:rPr>
          <w:szCs w:val="24"/>
        </w:rPr>
        <w:t>a </w:t>
      </w:r>
      <w:r w:rsidR="00543992" w:rsidRPr="00133C15">
        <w:rPr>
          <w:szCs w:val="24"/>
        </w:rPr>
        <w:t xml:space="preserve">slova „stavební </w:t>
      </w:r>
      <w:proofErr w:type="gramStart"/>
      <w:r w:rsidR="00543992" w:rsidRPr="00133C15">
        <w:rPr>
          <w:szCs w:val="24"/>
        </w:rPr>
        <w:t>spořitelnou,</w:t>
      </w:r>
      <w:r w:rsidR="00000054" w:rsidRPr="00C60478">
        <w:rPr>
          <w:vertAlign w:val="superscript"/>
        </w:rPr>
        <w:t>56</w:t>
      </w:r>
      <w:proofErr w:type="gramEnd"/>
      <w:r w:rsidR="00000054" w:rsidRPr="00C60478">
        <w:rPr>
          <w:vertAlign w:val="superscript"/>
        </w:rPr>
        <w:t>)</w:t>
      </w:r>
      <w:r w:rsidR="00543992" w:rsidRPr="00133C15">
        <w:rPr>
          <w:szCs w:val="24"/>
        </w:rPr>
        <w:t>“ se nahrazují slovy „poskytovatelem stavebního spoření nebo“.</w:t>
      </w:r>
    </w:p>
    <w:p w14:paraId="5C409811" w14:textId="512C0BE8" w:rsidR="00543992" w:rsidRPr="00133C15" w:rsidRDefault="00543992" w:rsidP="003A61A1">
      <w:pPr>
        <w:pStyle w:val="Textbodunovely"/>
        <w:rPr>
          <w:szCs w:val="24"/>
        </w:rPr>
      </w:pPr>
      <w:r w:rsidRPr="00133C15">
        <w:rPr>
          <w:szCs w:val="24"/>
        </w:rPr>
        <w:t xml:space="preserve">Poznámka pod čarou </w:t>
      </w:r>
      <w:r w:rsidR="00895DFF" w:rsidRPr="00133C15">
        <w:rPr>
          <w:szCs w:val="24"/>
        </w:rPr>
        <w:t>č. </w:t>
      </w:r>
      <w:r w:rsidRPr="00133C15">
        <w:rPr>
          <w:szCs w:val="24"/>
        </w:rPr>
        <w:t>56 se zrušuje.</w:t>
      </w:r>
    </w:p>
    <w:p w14:paraId="3516A44F" w14:textId="7DF00B56" w:rsidR="00543992" w:rsidRPr="00133C15" w:rsidRDefault="00895DFF" w:rsidP="003A61A1">
      <w:pPr>
        <w:pStyle w:val="Novelizanbod"/>
        <w:keepNext w:val="0"/>
        <w:rPr>
          <w:szCs w:val="24"/>
        </w:rPr>
      </w:pPr>
      <w:r w:rsidRPr="00133C15">
        <w:rPr>
          <w:szCs w:val="24"/>
        </w:rPr>
        <w:t>V § </w:t>
      </w:r>
      <w:r w:rsidR="00543992" w:rsidRPr="00133C15">
        <w:rPr>
          <w:szCs w:val="24"/>
        </w:rPr>
        <w:t xml:space="preserve">15 se odstavce </w:t>
      </w:r>
      <w:r w:rsidRPr="00133C15">
        <w:rPr>
          <w:szCs w:val="24"/>
        </w:rPr>
        <w:t>7 a 8 </w:t>
      </w:r>
      <w:r w:rsidR="00543992" w:rsidRPr="00133C15">
        <w:rPr>
          <w:szCs w:val="24"/>
        </w:rPr>
        <w:t>včetně poznám</w:t>
      </w:r>
      <w:r w:rsidR="007429C6" w:rsidRPr="00133C15">
        <w:rPr>
          <w:szCs w:val="24"/>
        </w:rPr>
        <w:t>e</w:t>
      </w:r>
      <w:r w:rsidR="00543992" w:rsidRPr="00133C15">
        <w:rPr>
          <w:szCs w:val="24"/>
        </w:rPr>
        <w:t xml:space="preserve">k pod čarou </w:t>
      </w:r>
      <w:r w:rsidRPr="00133C15">
        <w:rPr>
          <w:szCs w:val="24"/>
        </w:rPr>
        <w:t>č. </w:t>
      </w:r>
      <w:r w:rsidR="00543992" w:rsidRPr="00133C15">
        <w:rPr>
          <w:szCs w:val="24"/>
        </w:rPr>
        <w:t xml:space="preserve">82 </w:t>
      </w:r>
      <w:r w:rsidR="00133C15" w:rsidRPr="00133C15">
        <w:rPr>
          <w:szCs w:val="24"/>
        </w:rPr>
        <w:t>a</w:t>
      </w:r>
      <w:r w:rsidR="00133C15">
        <w:rPr>
          <w:szCs w:val="24"/>
        </w:rPr>
        <w:t> </w:t>
      </w:r>
      <w:r w:rsidR="00133C15" w:rsidRPr="00133C15">
        <w:rPr>
          <w:szCs w:val="24"/>
        </w:rPr>
        <w:t>č.</w:t>
      </w:r>
      <w:r w:rsidR="00133C15">
        <w:rPr>
          <w:szCs w:val="24"/>
        </w:rPr>
        <w:t> </w:t>
      </w:r>
      <w:r w:rsidR="007429C6" w:rsidRPr="00133C15">
        <w:rPr>
          <w:szCs w:val="24"/>
        </w:rPr>
        <w:t xml:space="preserve">82a </w:t>
      </w:r>
      <w:r w:rsidR="00543992" w:rsidRPr="00133C15">
        <w:rPr>
          <w:szCs w:val="24"/>
        </w:rPr>
        <w:t>zrušují.</w:t>
      </w:r>
    </w:p>
    <w:p w14:paraId="5F5650D4" w14:textId="7BB79DE6" w:rsidR="00543992" w:rsidRPr="00133C15" w:rsidRDefault="00543992" w:rsidP="003A61A1">
      <w:pPr>
        <w:pStyle w:val="Textbodunovely"/>
        <w:spacing w:before="120"/>
        <w:rPr>
          <w:szCs w:val="24"/>
        </w:rPr>
      </w:pPr>
      <w:r w:rsidRPr="00133C15">
        <w:rPr>
          <w:szCs w:val="24"/>
        </w:rPr>
        <w:t xml:space="preserve">Dosavadní odstavec </w:t>
      </w:r>
      <w:r w:rsidR="00895DFF" w:rsidRPr="00133C15">
        <w:rPr>
          <w:szCs w:val="24"/>
        </w:rPr>
        <w:t>9 </w:t>
      </w:r>
      <w:r w:rsidRPr="00133C15">
        <w:rPr>
          <w:szCs w:val="24"/>
        </w:rPr>
        <w:t>se označuje jako odstavec 7.</w:t>
      </w:r>
    </w:p>
    <w:p w14:paraId="0D67C2B7" w14:textId="5D6EC95D" w:rsidR="00543992" w:rsidRPr="00133C15" w:rsidRDefault="00895DFF" w:rsidP="003A61A1">
      <w:pPr>
        <w:pStyle w:val="Novelizanbod"/>
        <w:keepNext w:val="0"/>
        <w:rPr>
          <w:szCs w:val="24"/>
        </w:rPr>
      </w:pPr>
      <w:r w:rsidRPr="00133C15">
        <w:rPr>
          <w:szCs w:val="24"/>
        </w:rPr>
        <w:t>V § </w:t>
      </w:r>
      <w:r w:rsidR="00543992" w:rsidRPr="00133C15">
        <w:rPr>
          <w:szCs w:val="24"/>
        </w:rPr>
        <w:t xml:space="preserve">15 odst. </w:t>
      </w:r>
      <w:r w:rsidRPr="00133C15">
        <w:rPr>
          <w:szCs w:val="24"/>
        </w:rPr>
        <w:t>7 </w:t>
      </w:r>
      <w:r w:rsidR="00543992" w:rsidRPr="00133C15">
        <w:rPr>
          <w:szCs w:val="24"/>
        </w:rPr>
        <w:t>větě první se číslo „8“ nahrazuje číslem „6“.</w:t>
      </w:r>
    </w:p>
    <w:p w14:paraId="60A596F5" w14:textId="5CA3D1EE" w:rsidR="00543992" w:rsidRPr="00133C15" w:rsidRDefault="00895DFF" w:rsidP="003A61A1">
      <w:pPr>
        <w:pStyle w:val="Novelizanbod"/>
        <w:keepNext w:val="0"/>
        <w:rPr>
          <w:szCs w:val="24"/>
        </w:rPr>
      </w:pPr>
      <w:r w:rsidRPr="00133C15">
        <w:rPr>
          <w:szCs w:val="24"/>
        </w:rPr>
        <w:t>V § </w:t>
      </w:r>
      <w:r w:rsidR="00543992" w:rsidRPr="00133C15">
        <w:rPr>
          <w:szCs w:val="24"/>
        </w:rPr>
        <w:t xml:space="preserve">16 odst. </w:t>
      </w:r>
      <w:r w:rsidRPr="00133C15">
        <w:rPr>
          <w:szCs w:val="24"/>
        </w:rPr>
        <w:t>1 </w:t>
      </w:r>
      <w:r w:rsidR="00543992" w:rsidRPr="00133C15">
        <w:rPr>
          <w:szCs w:val="24"/>
        </w:rPr>
        <w:t>se slova „48násobku“ nahrazují slovy „36násobku“.</w:t>
      </w:r>
    </w:p>
    <w:p w14:paraId="429E5533" w14:textId="18BA8197" w:rsidR="00EE626C" w:rsidRPr="00133C15" w:rsidRDefault="00895DFF" w:rsidP="003A61A1">
      <w:pPr>
        <w:pStyle w:val="Novelizanbod"/>
        <w:rPr>
          <w:szCs w:val="24"/>
        </w:rPr>
      </w:pPr>
      <w:r w:rsidRPr="00133C15">
        <w:rPr>
          <w:szCs w:val="24"/>
        </w:rPr>
        <w:t>V § </w:t>
      </w:r>
      <w:r w:rsidR="00EE626C" w:rsidRPr="00133C15">
        <w:rPr>
          <w:szCs w:val="24"/>
        </w:rPr>
        <w:t xml:space="preserve">19 odst. </w:t>
      </w:r>
      <w:r w:rsidRPr="00133C15">
        <w:rPr>
          <w:szCs w:val="24"/>
        </w:rPr>
        <w:t>1 </w:t>
      </w:r>
      <w:r w:rsidR="00EE626C" w:rsidRPr="00133C15">
        <w:rPr>
          <w:szCs w:val="24"/>
        </w:rPr>
        <w:t xml:space="preserve">písmeno </w:t>
      </w:r>
      <w:proofErr w:type="spellStart"/>
      <w:r w:rsidR="00EE626C" w:rsidRPr="00133C15">
        <w:rPr>
          <w:szCs w:val="24"/>
        </w:rPr>
        <w:t>zd</w:t>
      </w:r>
      <w:proofErr w:type="spellEnd"/>
      <w:r w:rsidR="00EE626C" w:rsidRPr="00133C15">
        <w:rPr>
          <w:szCs w:val="24"/>
        </w:rPr>
        <w:t>) zní:</w:t>
      </w:r>
    </w:p>
    <w:p w14:paraId="4F3755ED" w14:textId="0DEE7B68" w:rsidR="00EE626C" w:rsidRPr="00133C15" w:rsidRDefault="00EE626C" w:rsidP="003A61A1">
      <w:pPr>
        <w:pStyle w:val="Textpsmene"/>
        <w:numPr>
          <w:ilvl w:val="0"/>
          <w:numId w:val="0"/>
        </w:numPr>
        <w:ind w:left="284" w:hanging="284"/>
        <w:rPr>
          <w:szCs w:val="24"/>
        </w:rPr>
      </w:pPr>
      <w:r w:rsidRPr="00133C15">
        <w:rPr>
          <w:szCs w:val="24"/>
        </w:rPr>
        <w:t>„</w:t>
      </w:r>
      <w:proofErr w:type="spellStart"/>
      <w:r w:rsidRPr="00133C15">
        <w:rPr>
          <w:szCs w:val="24"/>
        </w:rPr>
        <w:t>zd</w:t>
      </w:r>
      <w:proofErr w:type="spellEnd"/>
      <w:r w:rsidRPr="00133C15">
        <w:rPr>
          <w:szCs w:val="24"/>
        </w:rPr>
        <w:t xml:space="preserve">) příjem plynoucí </w:t>
      </w:r>
      <w:r w:rsidR="00895DFF" w:rsidRPr="00133C15">
        <w:rPr>
          <w:szCs w:val="24"/>
        </w:rPr>
        <w:t>z </w:t>
      </w:r>
      <w:r w:rsidRPr="00133C15">
        <w:rPr>
          <w:szCs w:val="24"/>
        </w:rPr>
        <w:t xml:space="preserve">výnosu dluhopisu podle zákona upravujícího dluhopisy nebo </w:t>
      </w:r>
      <w:r w:rsidR="00895DFF" w:rsidRPr="00133C15">
        <w:rPr>
          <w:szCs w:val="24"/>
        </w:rPr>
        <w:t>z </w:t>
      </w:r>
      <w:r w:rsidRPr="00133C15">
        <w:rPr>
          <w:szCs w:val="24"/>
        </w:rPr>
        <w:t xml:space="preserve">práva na splacení dluhopisu vydaných </w:t>
      </w:r>
      <w:r w:rsidR="00895DFF" w:rsidRPr="00133C15">
        <w:rPr>
          <w:szCs w:val="24"/>
        </w:rPr>
        <w:t>v </w:t>
      </w:r>
      <w:r w:rsidRPr="00133C15">
        <w:rPr>
          <w:szCs w:val="24"/>
        </w:rPr>
        <w:t xml:space="preserve">zahraničí poplatníkem se sídlem </w:t>
      </w:r>
      <w:r w:rsidR="00895DFF" w:rsidRPr="00133C15">
        <w:rPr>
          <w:szCs w:val="24"/>
        </w:rPr>
        <w:t>v </w:t>
      </w:r>
      <w:r w:rsidRPr="00133C15">
        <w:rPr>
          <w:szCs w:val="24"/>
        </w:rPr>
        <w:t xml:space="preserve">České republice, pokud plynou daňovému nerezidentovi, který není kapitálově spojenou osobou </w:t>
      </w:r>
      <w:r w:rsidR="00895DFF" w:rsidRPr="00133C15">
        <w:rPr>
          <w:szCs w:val="24"/>
        </w:rPr>
        <w:t>s </w:t>
      </w:r>
      <w:r w:rsidRPr="00133C15">
        <w:rPr>
          <w:szCs w:val="24"/>
        </w:rPr>
        <w:t xml:space="preserve">emitentem dluhopisu, ani </w:t>
      </w:r>
      <w:r w:rsidR="00895DFF" w:rsidRPr="00133C15">
        <w:rPr>
          <w:szCs w:val="24"/>
        </w:rPr>
        <w:t>s </w:t>
      </w:r>
      <w:r w:rsidRPr="00133C15">
        <w:rPr>
          <w:szCs w:val="24"/>
        </w:rPr>
        <w:t>ním nevytvořil právní vztah převážně za účelem snížení základu daně nebo zvýšení daňové ztráty,“.</w:t>
      </w:r>
    </w:p>
    <w:p w14:paraId="18E83B1E" w14:textId="57F84521" w:rsidR="00EE626C" w:rsidRPr="00133C15" w:rsidRDefault="00EE626C" w:rsidP="003A61A1">
      <w:pPr>
        <w:pStyle w:val="Textbodunovely"/>
        <w:spacing w:before="120"/>
        <w:rPr>
          <w:szCs w:val="24"/>
        </w:rPr>
      </w:pPr>
      <w:r w:rsidRPr="00133C15">
        <w:rPr>
          <w:szCs w:val="24"/>
        </w:rPr>
        <w:t xml:space="preserve">Poznámka pod čarou </w:t>
      </w:r>
      <w:r w:rsidR="00895DFF" w:rsidRPr="00133C15">
        <w:rPr>
          <w:szCs w:val="24"/>
        </w:rPr>
        <w:t>č. </w:t>
      </w:r>
      <w:r w:rsidRPr="00133C15">
        <w:rPr>
          <w:szCs w:val="24"/>
        </w:rPr>
        <w:t>12a se zrušuje.</w:t>
      </w:r>
    </w:p>
    <w:p w14:paraId="4B9D22D9" w14:textId="44F17AE5" w:rsidR="00543992" w:rsidRPr="00133C15" w:rsidRDefault="00895DFF" w:rsidP="003A61A1">
      <w:pPr>
        <w:pStyle w:val="Novelizanbod"/>
        <w:keepNext w:val="0"/>
        <w:rPr>
          <w:szCs w:val="24"/>
        </w:rPr>
      </w:pPr>
      <w:r w:rsidRPr="00133C15">
        <w:rPr>
          <w:szCs w:val="24"/>
        </w:rPr>
        <w:t>V § </w:t>
      </w:r>
      <w:r w:rsidR="00543992" w:rsidRPr="00133C15">
        <w:rPr>
          <w:szCs w:val="24"/>
        </w:rPr>
        <w:t xml:space="preserve">19 odst. </w:t>
      </w:r>
      <w:r w:rsidRPr="00133C15">
        <w:rPr>
          <w:szCs w:val="24"/>
        </w:rPr>
        <w:t>1 </w:t>
      </w:r>
      <w:r w:rsidR="00543992" w:rsidRPr="00133C15">
        <w:rPr>
          <w:szCs w:val="24"/>
        </w:rPr>
        <w:t xml:space="preserve">písm. </w:t>
      </w:r>
      <w:proofErr w:type="spellStart"/>
      <w:r w:rsidR="00543992" w:rsidRPr="00133C15">
        <w:rPr>
          <w:szCs w:val="24"/>
        </w:rPr>
        <w:t>zg</w:t>
      </w:r>
      <w:proofErr w:type="spellEnd"/>
      <w:r w:rsidR="00543992" w:rsidRPr="00133C15">
        <w:rPr>
          <w:szCs w:val="24"/>
        </w:rPr>
        <w:t>) se slova „vyvlastnění na základě jiných právních předpisů“ nahrazují slovy „omezení vlastnického práva nebo odnětí nebo omezení práva odpovídajícího věcnému břemenu“.</w:t>
      </w:r>
    </w:p>
    <w:p w14:paraId="177EEED3" w14:textId="4EDDFBE5" w:rsidR="00EE626C" w:rsidRPr="00133C15" w:rsidRDefault="00895DFF" w:rsidP="003A61A1">
      <w:pPr>
        <w:pStyle w:val="Novelizanbod"/>
        <w:keepNext w:val="0"/>
        <w:rPr>
          <w:szCs w:val="24"/>
        </w:rPr>
      </w:pPr>
      <w:r w:rsidRPr="00133C15">
        <w:rPr>
          <w:szCs w:val="24"/>
        </w:rPr>
        <w:t>V § </w:t>
      </w:r>
      <w:r w:rsidR="00EE626C" w:rsidRPr="00133C15">
        <w:rPr>
          <w:szCs w:val="24"/>
        </w:rPr>
        <w:t xml:space="preserve">19 odst. </w:t>
      </w:r>
      <w:r w:rsidRPr="00133C15">
        <w:rPr>
          <w:szCs w:val="24"/>
        </w:rPr>
        <w:t>1 </w:t>
      </w:r>
      <w:r w:rsidR="00EE626C" w:rsidRPr="00133C15">
        <w:rPr>
          <w:szCs w:val="24"/>
        </w:rPr>
        <w:t xml:space="preserve">se konci písmene </w:t>
      </w:r>
      <w:proofErr w:type="spellStart"/>
      <w:r w:rsidR="00EE626C" w:rsidRPr="00133C15">
        <w:rPr>
          <w:szCs w:val="24"/>
        </w:rPr>
        <w:t>zl</w:t>
      </w:r>
      <w:proofErr w:type="spellEnd"/>
      <w:r w:rsidR="00EE626C" w:rsidRPr="00133C15">
        <w:rPr>
          <w:szCs w:val="24"/>
        </w:rPr>
        <w:t xml:space="preserve">) čárka nahrazuje tečkou </w:t>
      </w:r>
      <w:r w:rsidRPr="00133C15">
        <w:rPr>
          <w:szCs w:val="24"/>
        </w:rPr>
        <w:t>a </w:t>
      </w:r>
      <w:r w:rsidR="00EE626C" w:rsidRPr="00133C15">
        <w:rPr>
          <w:szCs w:val="24"/>
        </w:rPr>
        <w:t xml:space="preserve">písmeno </w:t>
      </w:r>
      <w:proofErr w:type="spellStart"/>
      <w:r w:rsidR="00EE626C" w:rsidRPr="00133C15">
        <w:rPr>
          <w:szCs w:val="24"/>
        </w:rPr>
        <w:t>zm</w:t>
      </w:r>
      <w:proofErr w:type="spellEnd"/>
      <w:r w:rsidR="00EE626C" w:rsidRPr="00133C15">
        <w:rPr>
          <w:szCs w:val="24"/>
        </w:rPr>
        <w:t>) se zrušuje.</w:t>
      </w:r>
    </w:p>
    <w:p w14:paraId="664EC39C" w14:textId="1C1DADFE" w:rsidR="00543992" w:rsidRPr="00133C15" w:rsidRDefault="00895DFF" w:rsidP="003A61A1">
      <w:pPr>
        <w:pStyle w:val="Novelizanbod"/>
        <w:keepNext w:val="0"/>
        <w:rPr>
          <w:szCs w:val="24"/>
        </w:rPr>
      </w:pPr>
      <w:r w:rsidRPr="00133C15">
        <w:rPr>
          <w:szCs w:val="24"/>
        </w:rPr>
        <w:t>V § </w:t>
      </w:r>
      <w:r w:rsidR="00543992" w:rsidRPr="00133C15">
        <w:rPr>
          <w:szCs w:val="24"/>
        </w:rPr>
        <w:t xml:space="preserve">21 odst. </w:t>
      </w:r>
      <w:r w:rsidRPr="00133C15">
        <w:rPr>
          <w:szCs w:val="24"/>
        </w:rPr>
        <w:t>1 </w:t>
      </w:r>
      <w:r w:rsidR="00543992" w:rsidRPr="00133C15">
        <w:rPr>
          <w:szCs w:val="24"/>
        </w:rPr>
        <w:t>větě první se číslo „19“ nahrazuje číslem „21“.</w:t>
      </w:r>
    </w:p>
    <w:p w14:paraId="76B31D46" w14:textId="0F98F7FD" w:rsidR="00543992" w:rsidRPr="00133C15" w:rsidRDefault="00895DFF" w:rsidP="003A61A1">
      <w:pPr>
        <w:pStyle w:val="Novelizanbod"/>
        <w:keepNext w:val="0"/>
        <w:rPr>
          <w:szCs w:val="24"/>
        </w:rPr>
      </w:pPr>
      <w:r w:rsidRPr="00133C15">
        <w:rPr>
          <w:szCs w:val="24"/>
        </w:rPr>
        <w:t>V § </w:t>
      </w:r>
      <w:r w:rsidR="00543992" w:rsidRPr="00133C15">
        <w:rPr>
          <w:szCs w:val="24"/>
        </w:rPr>
        <w:t xml:space="preserve">23 odst. </w:t>
      </w:r>
      <w:r w:rsidRPr="00133C15">
        <w:rPr>
          <w:szCs w:val="24"/>
        </w:rPr>
        <w:t>6 </w:t>
      </w:r>
      <w:r w:rsidR="00543992" w:rsidRPr="00133C15">
        <w:rPr>
          <w:szCs w:val="24"/>
        </w:rPr>
        <w:t xml:space="preserve">písm. a) bodě </w:t>
      </w:r>
      <w:r w:rsidRPr="00133C15">
        <w:rPr>
          <w:szCs w:val="24"/>
        </w:rPr>
        <w:t>1 </w:t>
      </w:r>
      <w:r w:rsidR="00543992" w:rsidRPr="00133C15">
        <w:rPr>
          <w:szCs w:val="24"/>
        </w:rPr>
        <w:t xml:space="preserve">se za slovo „cenu“ vkládají slova „, </w:t>
      </w:r>
      <w:r w:rsidRPr="00133C15">
        <w:rPr>
          <w:szCs w:val="24"/>
        </w:rPr>
        <w:t>a </w:t>
      </w:r>
      <w:r w:rsidR="00543992" w:rsidRPr="00133C15">
        <w:rPr>
          <w:szCs w:val="24"/>
        </w:rPr>
        <w:t xml:space="preserve">to nikoli pouze z důvodu použití </w:t>
      </w:r>
      <w:r w:rsidRPr="00133C15">
        <w:rPr>
          <w:szCs w:val="24"/>
        </w:rPr>
        <w:t>§ </w:t>
      </w:r>
      <w:r w:rsidR="00543992" w:rsidRPr="00133C15">
        <w:rPr>
          <w:szCs w:val="24"/>
        </w:rPr>
        <w:t>30e“.</w:t>
      </w:r>
    </w:p>
    <w:p w14:paraId="5076EBF5" w14:textId="3BDA6C06" w:rsidR="00543992" w:rsidRPr="00133C15" w:rsidRDefault="00895DFF" w:rsidP="003A61A1">
      <w:pPr>
        <w:pStyle w:val="Novelizanbod"/>
        <w:keepNext w:val="0"/>
        <w:rPr>
          <w:szCs w:val="24"/>
        </w:rPr>
      </w:pPr>
      <w:r w:rsidRPr="00133C15">
        <w:rPr>
          <w:szCs w:val="24"/>
        </w:rPr>
        <w:t>V § </w:t>
      </w:r>
      <w:r w:rsidR="00543992" w:rsidRPr="00133C15">
        <w:rPr>
          <w:szCs w:val="24"/>
        </w:rPr>
        <w:t xml:space="preserve">23 odst. </w:t>
      </w:r>
      <w:r w:rsidRPr="00133C15">
        <w:rPr>
          <w:szCs w:val="24"/>
        </w:rPr>
        <w:t>6 </w:t>
      </w:r>
      <w:r w:rsidR="00543992" w:rsidRPr="00133C15">
        <w:rPr>
          <w:szCs w:val="24"/>
        </w:rPr>
        <w:t xml:space="preserve">písm. a) bodě </w:t>
      </w:r>
      <w:r w:rsidRPr="00133C15">
        <w:rPr>
          <w:szCs w:val="24"/>
        </w:rPr>
        <w:t>3 </w:t>
      </w:r>
      <w:r w:rsidR="00543992" w:rsidRPr="00133C15">
        <w:rPr>
          <w:szCs w:val="24"/>
        </w:rPr>
        <w:t xml:space="preserve">se za slovo „cenu“ vkládají slova „nebo ji nezvýší jen z důvodu použití </w:t>
      </w:r>
      <w:r w:rsidRPr="00133C15">
        <w:rPr>
          <w:szCs w:val="24"/>
        </w:rPr>
        <w:t>§ </w:t>
      </w:r>
      <w:r w:rsidR="00543992" w:rsidRPr="00133C15">
        <w:rPr>
          <w:szCs w:val="24"/>
        </w:rPr>
        <w:t>30e“.</w:t>
      </w:r>
    </w:p>
    <w:p w14:paraId="7D46F4A3" w14:textId="456EFA38" w:rsidR="00543992" w:rsidRPr="00133C15" w:rsidRDefault="00895DFF" w:rsidP="003A61A1">
      <w:pPr>
        <w:pStyle w:val="Novelizanbod"/>
        <w:keepNext w:val="0"/>
        <w:rPr>
          <w:szCs w:val="24"/>
        </w:rPr>
      </w:pPr>
      <w:r w:rsidRPr="00133C15">
        <w:rPr>
          <w:szCs w:val="24"/>
        </w:rPr>
        <w:t>V § </w:t>
      </w:r>
      <w:r w:rsidR="00543992" w:rsidRPr="00133C15">
        <w:rPr>
          <w:szCs w:val="24"/>
        </w:rPr>
        <w:t xml:space="preserve">24 odst. </w:t>
      </w:r>
      <w:r w:rsidR="00083EE2" w:rsidRPr="00133C15">
        <w:rPr>
          <w:szCs w:val="24"/>
        </w:rPr>
        <w:t>2 </w:t>
      </w:r>
      <w:r w:rsidR="00543992" w:rsidRPr="00133C15">
        <w:rPr>
          <w:szCs w:val="24"/>
        </w:rPr>
        <w:t xml:space="preserve">písm. j) se bod </w:t>
      </w:r>
      <w:r w:rsidRPr="00133C15">
        <w:rPr>
          <w:szCs w:val="24"/>
        </w:rPr>
        <w:t>4 </w:t>
      </w:r>
      <w:r w:rsidR="00543992" w:rsidRPr="00133C15">
        <w:rPr>
          <w:szCs w:val="24"/>
        </w:rPr>
        <w:t xml:space="preserve">včetně poznámek pod čarou </w:t>
      </w:r>
      <w:r w:rsidRPr="00133C15">
        <w:rPr>
          <w:szCs w:val="24"/>
        </w:rPr>
        <w:t>č. </w:t>
      </w:r>
      <w:r w:rsidR="00543992" w:rsidRPr="00133C15">
        <w:rPr>
          <w:szCs w:val="24"/>
        </w:rPr>
        <w:t xml:space="preserve">23b </w:t>
      </w:r>
      <w:r w:rsidRPr="00133C15">
        <w:rPr>
          <w:szCs w:val="24"/>
        </w:rPr>
        <w:t>a </w:t>
      </w:r>
      <w:r w:rsidR="00543992" w:rsidRPr="00133C15">
        <w:rPr>
          <w:szCs w:val="24"/>
        </w:rPr>
        <w:t>110a zrušuje.</w:t>
      </w:r>
    </w:p>
    <w:p w14:paraId="2623FADE" w14:textId="4715442F" w:rsidR="00543992" w:rsidRPr="00133C15" w:rsidRDefault="00543992" w:rsidP="003A61A1">
      <w:pPr>
        <w:rPr>
          <w:szCs w:val="24"/>
        </w:rPr>
      </w:pPr>
      <w:r w:rsidRPr="00133C15">
        <w:rPr>
          <w:szCs w:val="24"/>
        </w:rPr>
        <w:t xml:space="preserve">Dosavadní bod </w:t>
      </w:r>
      <w:r w:rsidR="00895DFF" w:rsidRPr="00133C15">
        <w:rPr>
          <w:szCs w:val="24"/>
        </w:rPr>
        <w:t>5 </w:t>
      </w:r>
      <w:r w:rsidRPr="00133C15">
        <w:rPr>
          <w:szCs w:val="24"/>
        </w:rPr>
        <w:t>se označuje jako bod 4.</w:t>
      </w:r>
    </w:p>
    <w:p w14:paraId="4D5BCE9F" w14:textId="62C1CEA8" w:rsidR="00543992" w:rsidRPr="00133C15" w:rsidRDefault="00895DFF" w:rsidP="003A61A1">
      <w:pPr>
        <w:pStyle w:val="Novelizanbod"/>
        <w:keepNext w:val="0"/>
        <w:rPr>
          <w:szCs w:val="24"/>
        </w:rPr>
      </w:pPr>
      <w:r w:rsidRPr="00133C15">
        <w:rPr>
          <w:szCs w:val="24"/>
        </w:rPr>
        <w:t>V § </w:t>
      </w:r>
      <w:r w:rsidR="00543992" w:rsidRPr="00133C15">
        <w:rPr>
          <w:szCs w:val="24"/>
        </w:rPr>
        <w:t xml:space="preserve">24 odst. </w:t>
      </w:r>
      <w:r w:rsidRPr="00133C15">
        <w:rPr>
          <w:szCs w:val="24"/>
        </w:rPr>
        <w:t>2 </w:t>
      </w:r>
      <w:r w:rsidR="00543992" w:rsidRPr="00133C15">
        <w:rPr>
          <w:szCs w:val="24"/>
        </w:rPr>
        <w:t xml:space="preserve">písmeno </w:t>
      </w:r>
      <w:proofErr w:type="spellStart"/>
      <w:r w:rsidR="00543992" w:rsidRPr="00133C15">
        <w:rPr>
          <w:szCs w:val="24"/>
        </w:rPr>
        <w:t>zo</w:t>
      </w:r>
      <w:proofErr w:type="spellEnd"/>
      <w:r w:rsidR="00543992" w:rsidRPr="00133C15">
        <w:rPr>
          <w:szCs w:val="24"/>
        </w:rPr>
        <w:t xml:space="preserve">) zní: </w:t>
      </w:r>
    </w:p>
    <w:p w14:paraId="56127789" w14:textId="4D822097" w:rsidR="00543992" w:rsidRPr="00133C15" w:rsidRDefault="00543992" w:rsidP="003A61A1">
      <w:pPr>
        <w:pStyle w:val="Textpsmene"/>
        <w:numPr>
          <w:ilvl w:val="0"/>
          <w:numId w:val="0"/>
        </w:numPr>
        <w:ind w:left="425" w:hanging="425"/>
        <w:rPr>
          <w:szCs w:val="24"/>
        </w:rPr>
      </w:pPr>
      <w:r w:rsidRPr="00133C15">
        <w:rPr>
          <w:szCs w:val="24"/>
        </w:rPr>
        <w:t>„</w:t>
      </w:r>
      <w:proofErr w:type="spellStart"/>
      <w:r w:rsidRPr="00133C15">
        <w:rPr>
          <w:szCs w:val="24"/>
        </w:rPr>
        <w:t>zo</w:t>
      </w:r>
      <w:proofErr w:type="spellEnd"/>
      <w:r w:rsidRPr="00133C15">
        <w:rPr>
          <w:szCs w:val="24"/>
        </w:rPr>
        <w:t xml:space="preserve">) převod prostředků </w:t>
      </w:r>
      <w:r w:rsidR="00895DFF" w:rsidRPr="00133C15">
        <w:rPr>
          <w:szCs w:val="24"/>
        </w:rPr>
        <w:t>z </w:t>
      </w:r>
      <w:r w:rsidRPr="00133C15">
        <w:rPr>
          <w:szCs w:val="24"/>
        </w:rPr>
        <w:t>garančního fondu do fondu zábrany škod,“.</w:t>
      </w:r>
    </w:p>
    <w:p w14:paraId="1D80B171" w14:textId="68EE6482" w:rsidR="00543992" w:rsidRPr="00133C15" w:rsidRDefault="00895DFF" w:rsidP="003A61A1">
      <w:pPr>
        <w:pStyle w:val="Novelizanbod"/>
        <w:keepNext w:val="0"/>
        <w:rPr>
          <w:szCs w:val="24"/>
        </w:rPr>
      </w:pPr>
      <w:r w:rsidRPr="00133C15">
        <w:rPr>
          <w:szCs w:val="24"/>
        </w:rPr>
        <w:lastRenderedPageBreak/>
        <w:t>V § </w:t>
      </w:r>
      <w:r w:rsidR="00543992" w:rsidRPr="00133C15">
        <w:rPr>
          <w:szCs w:val="24"/>
        </w:rPr>
        <w:t xml:space="preserve">24 odst. </w:t>
      </w:r>
      <w:r w:rsidRPr="00133C15">
        <w:rPr>
          <w:szCs w:val="24"/>
        </w:rPr>
        <w:t>2 </w:t>
      </w:r>
      <w:r w:rsidR="00543992" w:rsidRPr="00133C15">
        <w:rPr>
          <w:szCs w:val="24"/>
        </w:rPr>
        <w:t xml:space="preserve">písmeno </w:t>
      </w:r>
      <w:proofErr w:type="spellStart"/>
      <w:r w:rsidR="00543992" w:rsidRPr="00133C15">
        <w:rPr>
          <w:szCs w:val="24"/>
        </w:rPr>
        <w:t>zs</w:t>
      </w:r>
      <w:proofErr w:type="spellEnd"/>
      <w:r w:rsidR="00543992" w:rsidRPr="00133C15">
        <w:rPr>
          <w:szCs w:val="24"/>
        </w:rPr>
        <w:t>) zní:</w:t>
      </w:r>
    </w:p>
    <w:p w14:paraId="6D23FA64" w14:textId="77777777" w:rsidR="00543992" w:rsidRPr="00133C15" w:rsidRDefault="00543992" w:rsidP="003A61A1">
      <w:pPr>
        <w:pStyle w:val="Textpsmene"/>
        <w:numPr>
          <w:ilvl w:val="0"/>
          <w:numId w:val="0"/>
        </w:numPr>
        <w:ind w:left="284" w:hanging="284"/>
        <w:rPr>
          <w:szCs w:val="24"/>
        </w:rPr>
      </w:pPr>
      <w:r w:rsidRPr="00133C15">
        <w:rPr>
          <w:szCs w:val="24"/>
        </w:rPr>
        <w:t>„</w:t>
      </w:r>
      <w:proofErr w:type="spellStart"/>
      <w:r w:rsidRPr="00133C15">
        <w:rPr>
          <w:szCs w:val="24"/>
        </w:rPr>
        <w:t>zs</w:t>
      </w:r>
      <w:proofErr w:type="spellEnd"/>
      <w:r w:rsidRPr="00133C15">
        <w:rPr>
          <w:szCs w:val="24"/>
        </w:rPr>
        <w:t>) výdajů v podobě</w:t>
      </w:r>
    </w:p>
    <w:p w14:paraId="1849ACF7" w14:textId="6769EBA6" w:rsidR="00543992" w:rsidRPr="00133C15" w:rsidRDefault="00543992" w:rsidP="003A61A1">
      <w:pPr>
        <w:pStyle w:val="Textbodu"/>
        <w:ind w:left="568" w:hanging="284"/>
        <w:rPr>
          <w:szCs w:val="24"/>
        </w:rPr>
      </w:pPr>
      <w:r w:rsidRPr="00133C15">
        <w:rPr>
          <w:szCs w:val="24"/>
        </w:rPr>
        <w:t xml:space="preserve">výdajů na provoz vlastního zařízení péče </w:t>
      </w:r>
      <w:r w:rsidR="00895DFF" w:rsidRPr="00133C15">
        <w:rPr>
          <w:szCs w:val="24"/>
        </w:rPr>
        <w:t>o </w:t>
      </w:r>
      <w:r w:rsidRPr="00133C15">
        <w:rPr>
          <w:szCs w:val="24"/>
        </w:rPr>
        <w:t>děti předškolního věku včetně mateřské školy podle školského zákona, nebo</w:t>
      </w:r>
    </w:p>
    <w:p w14:paraId="5D7D4317" w14:textId="7876FA2D" w:rsidR="00543992" w:rsidRPr="00133C15" w:rsidRDefault="00543992" w:rsidP="003A61A1">
      <w:pPr>
        <w:pStyle w:val="Textbodu"/>
        <w:ind w:left="568" w:hanging="284"/>
        <w:rPr>
          <w:szCs w:val="24"/>
        </w:rPr>
      </w:pPr>
      <w:r w:rsidRPr="00133C15">
        <w:rPr>
          <w:szCs w:val="24"/>
        </w:rPr>
        <w:t xml:space="preserve">příspěvku na provoz zařízení péče </w:t>
      </w:r>
      <w:r w:rsidR="00895DFF" w:rsidRPr="00133C15">
        <w:rPr>
          <w:szCs w:val="24"/>
        </w:rPr>
        <w:t>o </w:t>
      </w:r>
      <w:r w:rsidRPr="00133C15">
        <w:rPr>
          <w:szCs w:val="24"/>
        </w:rPr>
        <w:t>děti předškolního věku včetně mateřské školy podle školského zákona zajišťovaný jinými subjekty pro děti vlastních zaměstnanců,“.</w:t>
      </w:r>
    </w:p>
    <w:p w14:paraId="2983AE83" w14:textId="2C5614A5" w:rsidR="00543992" w:rsidRPr="00133C15" w:rsidRDefault="00895DFF" w:rsidP="003A61A1">
      <w:pPr>
        <w:pStyle w:val="Novelizanbod"/>
        <w:keepNext w:val="0"/>
        <w:rPr>
          <w:szCs w:val="24"/>
        </w:rPr>
      </w:pPr>
      <w:r w:rsidRPr="00133C15">
        <w:rPr>
          <w:szCs w:val="24"/>
        </w:rPr>
        <w:t>V § </w:t>
      </w:r>
      <w:r w:rsidR="00543992" w:rsidRPr="00133C15">
        <w:rPr>
          <w:szCs w:val="24"/>
        </w:rPr>
        <w:t xml:space="preserve">24 odst. </w:t>
      </w:r>
      <w:r w:rsidRPr="00133C15">
        <w:rPr>
          <w:szCs w:val="24"/>
        </w:rPr>
        <w:t>2 </w:t>
      </w:r>
      <w:r w:rsidR="00543992" w:rsidRPr="00133C15">
        <w:rPr>
          <w:szCs w:val="24"/>
        </w:rPr>
        <w:t xml:space="preserve">se konci písmene </w:t>
      </w:r>
      <w:proofErr w:type="spellStart"/>
      <w:r w:rsidR="00543992" w:rsidRPr="00133C15">
        <w:rPr>
          <w:szCs w:val="24"/>
        </w:rPr>
        <w:t>zv</w:t>
      </w:r>
      <w:proofErr w:type="spellEnd"/>
      <w:r w:rsidR="00543992" w:rsidRPr="00133C15">
        <w:rPr>
          <w:szCs w:val="24"/>
        </w:rPr>
        <w:t xml:space="preserve">) čárka nahrazuje tečkou </w:t>
      </w:r>
      <w:r w:rsidRPr="00133C15">
        <w:rPr>
          <w:szCs w:val="24"/>
        </w:rPr>
        <w:t>a </w:t>
      </w:r>
      <w:r w:rsidR="00543992" w:rsidRPr="00133C15">
        <w:rPr>
          <w:szCs w:val="24"/>
        </w:rPr>
        <w:t xml:space="preserve">písmeno </w:t>
      </w:r>
      <w:proofErr w:type="spellStart"/>
      <w:r w:rsidR="00543992" w:rsidRPr="00133C15">
        <w:rPr>
          <w:szCs w:val="24"/>
        </w:rPr>
        <w:t>zz</w:t>
      </w:r>
      <w:proofErr w:type="spellEnd"/>
      <w:r w:rsidR="00543992" w:rsidRPr="00133C15">
        <w:rPr>
          <w:szCs w:val="24"/>
        </w:rPr>
        <w:t>) se zrušuje.</w:t>
      </w:r>
    </w:p>
    <w:p w14:paraId="3BCA934F" w14:textId="75BF7210" w:rsidR="00543992" w:rsidRPr="00133C15" w:rsidRDefault="00895DFF" w:rsidP="003A61A1">
      <w:pPr>
        <w:pStyle w:val="Novelizanbod"/>
        <w:keepNext w:val="0"/>
        <w:rPr>
          <w:szCs w:val="24"/>
        </w:rPr>
      </w:pPr>
      <w:r w:rsidRPr="00133C15">
        <w:rPr>
          <w:szCs w:val="24"/>
        </w:rPr>
        <w:t>V § </w:t>
      </w:r>
      <w:r w:rsidR="00543992" w:rsidRPr="00133C15">
        <w:rPr>
          <w:szCs w:val="24"/>
        </w:rPr>
        <w:t xml:space="preserve">25 odst. </w:t>
      </w:r>
      <w:r w:rsidRPr="00133C15">
        <w:rPr>
          <w:szCs w:val="24"/>
        </w:rPr>
        <w:t>1 </w:t>
      </w:r>
      <w:r w:rsidR="00543992" w:rsidRPr="00133C15">
        <w:rPr>
          <w:szCs w:val="24"/>
        </w:rPr>
        <w:t>písmeno h) zní:</w:t>
      </w:r>
    </w:p>
    <w:p w14:paraId="65820E9F" w14:textId="13D71817" w:rsidR="00543992" w:rsidRPr="00133C15" w:rsidRDefault="00543992" w:rsidP="003A61A1">
      <w:pPr>
        <w:ind w:left="284" w:hanging="284"/>
        <w:rPr>
          <w:szCs w:val="24"/>
        </w:rPr>
      </w:pPr>
      <w:r w:rsidRPr="00133C15">
        <w:rPr>
          <w:szCs w:val="24"/>
        </w:rPr>
        <w:t>„h)</w:t>
      </w:r>
      <w:r w:rsidRPr="00133C15">
        <w:rPr>
          <w:szCs w:val="24"/>
        </w:rPr>
        <w:tab/>
        <w:t xml:space="preserve">členský příspěvek hrazený poplatníkem příjemci, který je </w:t>
      </w:r>
      <w:r w:rsidR="00895DFF" w:rsidRPr="00133C15">
        <w:rPr>
          <w:szCs w:val="24"/>
        </w:rPr>
        <w:t>u </w:t>
      </w:r>
      <w:r w:rsidRPr="00133C15">
        <w:rPr>
          <w:szCs w:val="24"/>
        </w:rPr>
        <w:t>tohoto příjemce osvobozen od daně,“.</w:t>
      </w:r>
    </w:p>
    <w:p w14:paraId="4977CA32" w14:textId="15011A36" w:rsidR="00543992" w:rsidRPr="00133C15" w:rsidRDefault="00895DFF" w:rsidP="003A61A1">
      <w:pPr>
        <w:pStyle w:val="Novelizanbod"/>
        <w:rPr>
          <w:szCs w:val="24"/>
        </w:rPr>
      </w:pPr>
      <w:r w:rsidRPr="00133C15">
        <w:rPr>
          <w:szCs w:val="24"/>
        </w:rPr>
        <w:t>V § </w:t>
      </w:r>
      <w:r w:rsidR="00543992" w:rsidRPr="00133C15">
        <w:rPr>
          <w:szCs w:val="24"/>
        </w:rPr>
        <w:t xml:space="preserve">25 odst. </w:t>
      </w:r>
      <w:r w:rsidRPr="00133C15">
        <w:rPr>
          <w:szCs w:val="24"/>
        </w:rPr>
        <w:t>1 </w:t>
      </w:r>
      <w:r w:rsidR="00543992" w:rsidRPr="00133C15">
        <w:rPr>
          <w:szCs w:val="24"/>
        </w:rPr>
        <w:t>písmeno k) zní:</w:t>
      </w:r>
    </w:p>
    <w:p w14:paraId="1394B13D" w14:textId="77777777" w:rsidR="00543992" w:rsidRPr="00133C15" w:rsidRDefault="00543992" w:rsidP="003A61A1">
      <w:pPr>
        <w:pStyle w:val="Textpsmene"/>
        <w:numPr>
          <w:ilvl w:val="0"/>
          <w:numId w:val="0"/>
        </w:numPr>
        <w:ind w:left="284" w:hanging="284"/>
        <w:rPr>
          <w:szCs w:val="24"/>
        </w:rPr>
      </w:pPr>
      <w:r w:rsidRPr="00133C15">
        <w:rPr>
          <w:szCs w:val="24"/>
        </w:rPr>
        <w:t>„k) pojistné ve výši určené ke krytí budoucích dluhů pojišťovny vyplývajících z pojistné smlouvy uzavřené zaměstnavatelem pro případ dožití se stanoveného věku jeho zaměstnancem nebo dožití se jeho zaměstnancem dohodnuté doby nebo setrvání tohoto zaměstnance v pracovněprávním vztahu k zaměstnavateli po dohodnutou dobu,“.</w:t>
      </w:r>
    </w:p>
    <w:p w14:paraId="4A60392A" w14:textId="3965CCF9" w:rsidR="00543992" w:rsidRPr="00133C15" w:rsidRDefault="00895DFF" w:rsidP="003A61A1">
      <w:pPr>
        <w:pStyle w:val="Novelizanbod"/>
        <w:keepNext w:val="0"/>
        <w:rPr>
          <w:szCs w:val="24"/>
        </w:rPr>
      </w:pPr>
      <w:r w:rsidRPr="00133C15">
        <w:rPr>
          <w:szCs w:val="24"/>
        </w:rPr>
        <w:t>V § </w:t>
      </w:r>
      <w:r w:rsidR="00543992" w:rsidRPr="00133C15">
        <w:rPr>
          <w:szCs w:val="24"/>
        </w:rPr>
        <w:t xml:space="preserve">25 odst. </w:t>
      </w:r>
      <w:r w:rsidRPr="00133C15">
        <w:rPr>
          <w:szCs w:val="24"/>
        </w:rPr>
        <w:t>1 </w:t>
      </w:r>
      <w:r w:rsidR="00543992" w:rsidRPr="00133C15">
        <w:rPr>
          <w:szCs w:val="24"/>
        </w:rPr>
        <w:t>písm. t) se slova „</w:t>
      </w:r>
      <w:r w:rsidRPr="00133C15">
        <w:rPr>
          <w:szCs w:val="24"/>
        </w:rPr>
        <w:t>s </w:t>
      </w:r>
      <w:r w:rsidR="00543992" w:rsidRPr="00133C15">
        <w:rPr>
          <w:szCs w:val="24"/>
        </w:rPr>
        <w:t>výjimkou tichého vína“ zrušují.</w:t>
      </w:r>
    </w:p>
    <w:p w14:paraId="687DEF73" w14:textId="1EF9AFF2" w:rsidR="00543992" w:rsidRPr="00133C15" w:rsidRDefault="00895DFF" w:rsidP="003A61A1">
      <w:pPr>
        <w:pStyle w:val="Novelizanbod"/>
        <w:keepNext w:val="0"/>
        <w:rPr>
          <w:szCs w:val="24"/>
        </w:rPr>
      </w:pPr>
      <w:r w:rsidRPr="00133C15">
        <w:rPr>
          <w:szCs w:val="24"/>
        </w:rPr>
        <w:t>V § </w:t>
      </w:r>
      <w:r w:rsidR="00543992" w:rsidRPr="00133C15">
        <w:rPr>
          <w:szCs w:val="24"/>
        </w:rPr>
        <w:t xml:space="preserve">25 odst. </w:t>
      </w:r>
      <w:r w:rsidRPr="00133C15">
        <w:rPr>
          <w:szCs w:val="24"/>
        </w:rPr>
        <w:t>1 </w:t>
      </w:r>
      <w:r w:rsidR="00543992" w:rsidRPr="00133C15">
        <w:rPr>
          <w:szCs w:val="24"/>
        </w:rPr>
        <w:t xml:space="preserve">se písmena </w:t>
      </w:r>
      <w:proofErr w:type="spellStart"/>
      <w:r w:rsidR="00543992" w:rsidRPr="00133C15">
        <w:rPr>
          <w:szCs w:val="24"/>
        </w:rPr>
        <w:t>zn</w:t>
      </w:r>
      <w:proofErr w:type="spellEnd"/>
      <w:r w:rsidR="00543992" w:rsidRPr="00133C15">
        <w:rPr>
          <w:szCs w:val="24"/>
        </w:rPr>
        <w:t xml:space="preserve">) </w:t>
      </w:r>
      <w:r w:rsidRPr="00133C15">
        <w:rPr>
          <w:szCs w:val="24"/>
        </w:rPr>
        <w:t>a </w:t>
      </w:r>
      <w:proofErr w:type="spellStart"/>
      <w:r w:rsidR="00543992" w:rsidRPr="00133C15">
        <w:rPr>
          <w:szCs w:val="24"/>
        </w:rPr>
        <w:t>zo</w:t>
      </w:r>
      <w:proofErr w:type="spellEnd"/>
      <w:r w:rsidR="00543992" w:rsidRPr="00133C15">
        <w:rPr>
          <w:szCs w:val="24"/>
        </w:rPr>
        <w:t>) zrušují.</w:t>
      </w:r>
    </w:p>
    <w:p w14:paraId="4257FDE5" w14:textId="1059B0D8" w:rsidR="00543992" w:rsidRPr="00133C15" w:rsidRDefault="00543992" w:rsidP="003A61A1">
      <w:pPr>
        <w:rPr>
          <w:szCs w:val="24"/>
        </w:rPr>
      </w:pPr>
      <w:r w:rsidRPr="00133C15">
        <w:rPr>
          <w:szCs w:val="24"/>
        </w:rPr>
        <w:t xml:space="preserve">Dosavadní písmena </w:t>
      </w:r>
      <w:proofErr w:type="spellStart"/>
      <w:r w:rsidRPr="00133C15">
        <w:rPr>
          <w:szCs w:val="24"/>
        </w:rPr>
        <w:t>zp</w:t>
      </w:r>
      <w:proofErr w:type="spellEnd"/>
      <w:r w:rsidRPr="00133C15">
        <w:rPr>
          <w:szCs w:val="24"/>
        </w:rPr>
        <w:t xml:space="preserve">) </w:t>
      </w:r>
      <w:r w:rsidR="00895DFF" w:rsidRPr="00133C15">
        <w:rPr>
          <w:szCs w:val="24"/>
        </w:rPr>
        <w:t>a </w:t>
      </w:r>
      <w:proofErr w:type="spellStart"/>
      <w:r w:rsidRPr="00133C15">
        <w:rPr>
          <w:szCs w:val="24"/>
        </w:rPr>
        <w:t>zq</w:t>
      </w:r>
      <w:proofErr w:type="spellEnd"/>
      <w:r w:rsidRPr="00133C15">
        <w:rPr>
          <w:szCs w:val="24"/>
        </w:rPr>
        <w:t xml:space="preserve">) se označují jako písmena </w:t>
      </w:r>
      <w:proofErr w:type="spellStart"/>
      <w:r w:rsidRPr="00133C15">
        <w:rPr>
          <w:szCs w:val="24"/>
        </w:rPr>
        <w:t>zn</w:t>
      </w:r>
      <w:proofErr w:type="spellEnd"/>
      <w:r w:rsidRPr="00133C15">
        <w:rPr>
          <w:szCs w:val="24"/>
        </w:rPr>
        <w:t xml:space="preserve">) </w:t>
      </w:r>
      <w:r w:rsidR="00895DFF" w:rsidRPr="00133C15">
        <w:rPr>
          <w:szCs w:val="24"/>
        </w:rPr>
        <w:t>a </w:t>
      </w:r>
      <w:proofErr w:type="spellStart"/>
      <w:r w:rsidRPr="00133C15">
        <w:rPr>
          <w:szCs w:val="24"/>
        </w:rPr>
        <w:t>zo</w:t>
      </w:r>
      <w:proofErr w:type="spellEnd"/>
      <w:r w:rsidRPr="00133C15">
        <w:rPr>
          <w:szCs w:val="24"/>
        </w:rPr>
        <w:t>).</w:t>
      </w:r>
    </w:p>
    <w:p w14:paraId="44B42257" w14:textId="2F136A66" w:rsidR="00543992" w:rsidRPr="00133C15" w:rsidRDefault="00895DFF" w:rsidP="003A61A1">
      <w:pPr>
        <w:pStyle w:val="Novelizanbod"/>
        <w:keepNext w:val="0"/>
        <w:rPr>
          <w:szCs w:val="24"/>
        </w:rPr>
      </w:pPr>
      <w:r w:rsidRPr="00133C15">
        <w:rPr>
          <w:szCs w:val="24"/>
        </w:rPr>
        <w:t>V § </w:t>
      </w:r>
      <w:r w:rsidR="00543992" w:rsidRPr="00133C15">
        <w:rPr>
          <w:szCs w:val="24"/>
        </w:rPr>
        <w:t xml:space="preserve">29 odst. </w:t>
      </w:r>
      <w:r w:rsidRPr="00133C15">
        <w:rPr>
          <w:szCs w:val="24"/>
        </w:rPr>
        <w:t>5 </w:t>
      </w:r>
      <w:r w:rsidR="00543992" w:rsidRPr="00133C15">
        <w:rPr>
          <w:szCs w:val="24"/>
        </w:rPr>
        <w:t xml:space="preserve">se věta první nahrazuje větou „Vstupní cena spoluvlastnického podílu na hmotném majetku se </w:t>
      </w:r>
      <w:r w:rsidRPr="00133C15">
        <w:rPr>
          <w:szCs w:val="24"/>
        </w:rPr>
        <w:t>u </w:t>
      </w:r>
      <w:r w:rsidR="00543992" w:rsidRPr="00133C15">
        <w:rPr>
          <w:szCs w:val="24"/>
        </w:rPr>
        <w:t>spoluvlastníka určí jako poměrná část vstupní ceny daného majetku vypočítaná podle výše jeho spoluvlastnického podílu.“.</w:t>
      </w:r>
    </w:p>
    <w:p w14:paraId="4D964FE0" w14:textId="4BFA8ACB" w:rsidR="00543992" w:rsidRPr="00133C15" w:rsidRDefault="00895DFF" w:rsidP="003A61A1">
      <w:pPr>
        <w:pStyle w:val="Novelizanbod"/>
        <w:keepNext w:val="0"/>
        <w:rPr>
          <w:szCs w:val="24"/>
        </w:rPr>
      </w:pPr>
      <w:r w:rsidRPr="00133C15">
        <w:rPr>
          <w:szCs w:val="24"/>
        </w:rPr>
        <w:t>V § </w:t>
      </w:r>
      <w:r w:rsidR="00543992" w:rsidRPr="00133C15">
        <w:rPr>
          <w:szCs w:val="24"/>
        </w:rPr>
        <w:t xml:space="preserve">30a se odstavec </w:t>
      </w:r>
      <w:r w:rsidRPr="00133C15">
        <w:rPr>
          <w:szCs w:val="24"/>
        </w:rPr>
        <w:t>1 </w:t>
      </w:r>
      <w:r w:rsidR="00543992" w:rsidRPr="00133C15">
        <w:rPr>
          <w:szCs w:val="24"/>
        </w:rPr>
        <w:t>zrušuje.</w:t>
      </w:r>
    </w:p>
    <w:p w14:paraId="1A833046" w14:textId="4F74E493" w:rsidR="00543992" w:rsidRPr="00133C15" w:rsidRDefault="00543992" w:rsidP="003A61A1">
      <w:pPr>
        <w:rPr>
          <w:szCs w:val="24"/>
        </w:rPr>
      </w:pPr>
      <w:r w:rsidRPr="00133C15">
        <w:rPr>
          <w:szCs w:val="24"/>
        </w:rPr>
        <w:t xml:space="preserve">Dosavadní odstavce </w:t>
      </w:r>
      <w:r w:rsidR="00895DFF" w:rsidRPr="00133C15">
        <w:rPr>
          <w:szCs w:val="24"/>
        </w:rPr>
        <w:t>2 </w:t>
      </w:r>
      <w:r w:rsidRPr="00133C15">
        <w:rPr>
          <w:szCs w:val="24"/>
        </w:rPr>
        <w:t xml:space="preserve">až </w:t>
      </w:r>
      <w:r w:rsidR="00895DFF" w:rsidRPr="00133C15">
        <w:rPr>
          <w:szCs w:val="24"/>
        </w:rPr>
        <w:t>5 </w:t>
      </w:r>
      <w:r w:rsidRPr="00133C15">
        <w:rPr>
          <w:szCs w:val="24"/>
        </w:rPr>
        <w:t xml:space="preserve">se označují jako odstavce </w:t>
      </w:r>
      <w:r w:rsidR="00895DFF" w:rsidRPr="00133C15">
        <w:rPr>
          <w:szCs w:val="24"/>
        </w:rPr>
        <w:t>1 </w:t>
      </w:r>
      <w:r w:rsidRPr="00133C15">
        <w:rPr>
          <w:szCs w:val="24"/>
        </w:rPr>
        <w:t xml:space="preserve">až 4.  </w:t>
      </w:r>
    </w:p>
    <w:p w14:paraId="35DFB67C" w14:textId="1429306D" w:rsidR="00543992" w:rsidRPr="00133C15" w:rsidRDefault="00895DFF" w:rsidP="003A61A1">
      <w:pPr>
        <w:pStyle w:val="Novelizanbod"/>
        <w:keepNext w:val="0"/>
        <w:rPr>
          <w:szCs w:val="24"/>
        </w:rPr>
      </w:pPr>
      <w:r w:rsidRPr="00133C15">
        <w:rPr>
          <w:szCs w:val="24"/>
        </w:rPr>
        <w:t>V § </w:t>
      </w:r>
      <w:r w:rsidR="00543992" w:rsidRPr="00133C15">
        <w:rPr>
          <w:szCs w:val="24"/>
        </w:rPr>
        <w:t xml:space="preserve">30a odst. </w:t>
      </w:r>
      <w:r w:rsidRPr="00133C15">
        <w:rPr>
          <w:szCs w:val="24"/>
        </w:rPr>
        <w:t>1 </w:t>
      </w:r>
      <w:r w:rsidR="00543992" w:rsidRPr="00133C15">
        <w:rPr>
          <w:szCs w:val="24"/>
        </w:rPr>
        <w:t xml:space="preserve">větě první se slova „zařazený </w:t>
      </w:r>
      <w:r w:rsidRPr="00133C15">
        <w:rPr>
          <w:szCs w:val="24"/>
        </w:rPr>
        <w:t>v </w:t>
      </w:r>
      <w:r w:rsidR="00543992" w:rsidRPr="00133C15">
        <w:rPr>
          <w:szCs w:val="24"/>
        </w:rPr>
        <w:t xml:space="preserve">odpisové skupině </w:t>
      </w:r>
      <w:r w:rsidRPr="00133C15">
        <w:rPr>
          <w:szCs w:val="24"/>
        </w:rPr>
        <w:t>2 </w:t>
      </w:r>
      <w:r w:rsidR="00543992" w:rsidRPr="00133C15">
        <w:rPr>
          <w:szCs w:val="24"/>
        </w:rPr>
        <w:t xml:space="preserve">podle přílohy </w:t>
      </w:r>
      <w:r w:rsidRPr="00133C15">
        <w:rPr>
          <w:szCs w:val="24"/>
        </w:rPr>
        <w:t>č. 1 k </w:t>
      </w:r>
      <w:r w:rsidR="00543992" w:rsidRPr="00133C15">
        <w:rPr>
          <w:szCs w:val="24"/>
        </w:rPr>
        <w:t xml:space="preserve">tomuto zákonu“ nahrazují slovy „, který je motorovým silničním vozidlem používajícím jako palivo výlučně elektrickou energii,“, číslo „2020“ se nahrazuje číslem „2024“ </w:t>
      </w:r>
      <w:r w:rsidRPr="00133C15">
        <w:rPr>
          <w:szCs w:val="24"/>
        </w:rPr>
        <w:t>a </w:t>
      </w:r>
      <w:r w:rsidR="00543992" w:rsidRPr="00133C15">
        <w:rPr>
          <w:szCs w:val="24"/>
        </w:rPr>
        <w:t xml:space="preserve">číslo „2023“ se nahrazuje číslem „2028“. </w:t>
      </w:r>
    </w:p>
    <w:p w14:paraId="626890B5" w14:textId="09BD8289" w:rsidR="00543992" w:rsidRPr="00133C15" w:rsidRDefault="00895DFF" w:rsidP="003A61A1">
      <w:pPr>
        <w:pStyle w:val="Novelizanbod"/>
        <w:keepNext w:val="0"/>
        <w:rPr>
          <w:szCs w:val="24"/>
        </w:rPr>
      </w:pPr>
      <w:r w:rsidRPr="00133C15">
        <w:rPr>
          <w:szCs w:val="24"/>
        </w:rPr>
        <w:t>V § </w:t>
      </w:r>
      <w:r w:rsidR="00543992" w:rsidRPr="00133C15">
        <w:rPr>
          <w:szCs w:val="24"/>
        </w:rPr>
        <w:t xml:space="preserve">30a  odst. </w:t>
      </w:r>
      <w:r w:rsidRPr="00133C15">
        <w:rPr>
          <w:szCs w:val="24"/>
        </w:rPr>
        <w:t>2 </w:t>
      </w:r>
      <w:r w:rsidR="00543992" w:rsidRPr="00133C15">
        <w:rPr>
          <w:szCs w:val="24"/>
        </w:rPr>
        <w:t xml:space="preserve">větě první se slova „odstavců </w:t>
      </w:r>
      <w:r w:rsidRPr="00133C15">
        <w:rPr>
          <w:szCs w:val="24"/>
        </w:rPr>
        <w:t>1 a </w:t>
      </w:r>
      <w:r w:rsidR="00543992" w:rsidRPr="00133C15">
        <w:rPr>
          <w:szCs w:val="24"/>
        </w:rPr>
        <w:t xml:space="preserve">2“ nahrazují slovy „odstavce 1“. </w:t>
      </w:r>
    </w:p>
    <w:p w14:paraId="60844B8A" w14:textId="0A0BE06A" w:rsidR="00543992" w:rsidRPr="00133C15" w:rsidRDefault="00895DFF" w:rsidP="003A61A1">
      <w:pPr>
        <w:pStyle w:val="Novelizanbod"/>
        <w:keepNext w:val="0"/>
        <w:rPr>
          <w:szCs w:val="24"/>
        </w:rPr>
      </w:pPr>
      <w:r w:rsidRPr="00133C15">
        <w:rPr>
          <w:szCs w:val="24"/>
        </w:rPr>
        <w:t>V § </w:t>
      </w:r>
      <w:r w:rsidR="00543992" w:rsidRPr="00133C15">
        <w:rPr>
          <w:szCs w:val="24"/>
        </w:rPr>
        <w:t xml:space="preserve">30a se odstavec </w:t>
      </w:r>
      <w:r w:rsidRPr="00133C15">
        <w:rPr>
          <w:szCs w:val="24"/>
        </w:rPr>
        <w:t>3 </w:t>
      </w:r>
      <w:r w:rsidR="00543992" w:rsidRPr="00133C15">
        <w:rPr>
          <w:szCs w:val="24"/>
        </w:rPr>
        <w:t>zrušuje.</w:t>
      </w:r>
    </w:p>
    <w:p w14:paraId="4E52DA87" w14:textId="56730606" w:rsidR="00543992" w:rsidRPr="00133C15" w:rsidRDefault="00543992" w:rsidP="003A61A1">
      <w:pPr>
        <w:rPr>
          <w:szCs w:val="24"/>
        </w:rPr>
      </w:pPr>
      <w:r w:rsidRPr="00133C15">
        <w:rPr>
          <w:szCs w:val="24"/>
        </w:rPr>
        <w:t xml:space="preserve">Dosavadní odstavec </w:t>
      </w:r>
      <w:r w:rsidR="00895DFF" w:rsidRPr="00133C15">
        <w:rPr>
          <w:szCs w:val="24"/>
        </w:rPr>
        <w:t>4 </w:t>
      </w:r>
      <w:r w:rsidRPr="00133C15">
        <w:rPr>
          <w:szCs w:val="24"/>
        </w:rPr>
        <w:t xml:space="preserve">se označuje jako odstavce 3.  </w:t>
      </w:r>
    </w:p>
    <w:p w14:paraId="5B964E60" w14:textId="48B3620E" w:rsidR="00543992" w:rsidRPr="00133C15" w:rsidRDefault="00895DFF" w:rsidP="003A61A1">
      <w:pPr>
        <w:pStyle w:val="Novelizanbod"/>
        <w:keepNext w:val="0"/>
        <w:keepLines w:val="0"/>
        <w:rPr>
          <w:szCs w:val="24"/>
        </w:rPr>
      </w:pPr>
      <w:r w:rsidRPr="00133C15">
        <w:rPr>
          <w:szCs w:val="24"/>
        </w:rPr>
        <w:lastRenderedPageBreak/>
        <w:t>V § </w:t>
      </w:r>
      <w:r w:rsidR="00543992" w:rsidRPr="00133C15">
        <w:rPr>
          <w:szCs w:val="24"/>
        </w:rPr>
        <w:t xml:space="preserve">30a  odst. </w:t>
      </w:r>
      <w:r w:rsidRPr="00133C15">
        <w:rPr>
          <w:szCs w:val="24"/>
        </w:rPr>
        <w:t>3 </w:t>
      </w:r>
      <w:r w:rsidR="00543992" w:rsidRPr="00133C15">
        <w:rPr>
          <w:szCs w:val="24"/>
        </w:rPr>
        <w:t xml:space="preserve">větě první se slova „odstavců </w:t>
      </w:r>
      <w:r w:rsidRPr="00133C15">
        <w:rPr>
          <w:szCs w:val="24"/>
        </w:rPr>
        <w:t>1 a </w:t>
      </w:r>
      <w:r w:rsidR="00543992" w:rsidRPr="00133C15">
        <w:rPr>
          <w:szCs w:val="24"/>
        </w:rPr>
        <w:t xml:space="preserve">2“ nahrazují slovy „odstavce 1“. </w:t>
      </w:r>
    </w:p>
    <w:p w14:paraId="304990D8" w14:textId="0AB05656" w:rsidR="00543992" w:rsidRPr="00133C15" w:rsidRDefault="00543992" w:rsidP="003A61A1">
      <w:pPr>
        <w:pStyle w:val="Novelizanbod"/>
        <w:keepNext w:val="0"/>
        <w:keepLines w:val="0"/>
        <w:rPr>
          <w:szCs w:val="24"/>
        </w:rPr>
      </w:pPr>
      <w:r w:rsidRPr="00133C15">
        <w:rPr>
          <w:szCs w:val="24"/>
        </w:rPr>
        <w:t xml:space="preserve">Za </w:t>
      </w:r>
      <w:r w:rsidR="00895DFF" w:rsidRPr="00133C15">
        <w:rPr>
          <w:szCs w:val="24"/>
        </w:rPr>
        <w:t>§ </w:t>
      </w:r>
      <w:r w:rsidRPr="00133C15">
        <w:rPr>
          <w:szCs w:val="24"/>
        </w:rPr>
        <w:t xml:space="preserve">30d se vkládá </w:t>
      </w:r>
      <w:r w:rsidR="00895DFF" w:rsidRPr="00133C15">
        <w:rPr>
          <w:szCs w:val="24"/>
        </w:rPr>
        <w:t>§ </w:t>
      </w:r>
      <w:r w:rsidRPr="00133C15">
        <w:rPr>
          <w:szCs w:val="24"/>
        </w:rPr>
        <w:t xml:space="preserve">30e, který včetně nadpisu zní: </w:t>
      </w:r>
    </w:p>
    <w:p w14:paraId="11466B63" w14:textId="32C045D3" w:rsidR="00543992" w:rsidRPr="00133C15" w:rsidRDefault="00543992" w:rsidP="003A61A1">
      <w:pPr>
        <w:pStyle w:val="paragraf0"/>
        <w:keepNext w:val="0"/>
        <w:rPr>
          <w:noProof w:val="0"/>
        </w:rPr>
      </w:pPr>
      <w:r w:rsidRPr="00133C15">
        <w:rPr>
          <w:noProof w:val="0"/>
        </w:rPr>
        <w:t>„</w:t>
      </w:r>
      <w:r w:rsidR="00895DFF" w:rsidRPr="00133C15">
        <w:rPr>
          <w:noProof w:val="0"/>
        </w:rPr>
        <w:t>§ </w:t>
      </w:r>
      <w:r w:rsidRPr="00133C15">
        <w:rPr>
          <w:noProof w:val="0"/>
        </w:rPr>
        <w:t>30e</w:t>
      </w:r>
    </w:p>
    <w:p w14:paraId="5592824A" w14:textId="77777777" w:rsidR="00543992" w:rsidRPr="00133C15" w:rsidRDefault="00543992" w:rsidP="003A61A1">
      <w:pPr>
        <w:pStyle w:val="paragraf0"/>
        <w:keepNext w:val="0"/>
        <w:rPr>
          <w:rStyle w:val="tituleknadpisu"/>
          <w:noProof w:val="0"/>
        </w:rPr>
      </w:pPr>
      <w:r w:rsidRPr="00133C15">
        <w:rPr>
          <w:rStyle w:val="tituleknadpisu"/>
          <w:noProof w:val="0"/>
        </w:rPr>
        <w:t>Vozidla kategorie M1</w:t>
      </w:r>
    </w:p>
    <w:p w14:paraId="709D3C1A" w14:textId="31B01F3F" w:rsidR="00543992" w:rsidRPr="00133C15" w:rsidRDefault="00543992" w:rsidP="003A61A1">
      <w:pPr>
        <w:pStyle w:val="Textodstavce"/>
        <w:ind w:firstLine="425"/>
        <w:rPr>
          <w:szCs w:val="24"/>
        </w:rPr>
      </w:pPr>
      <w:r w:rsidRPr="00133C15">
        <w:rPr>
          <w:szCs w:val="24"/>
        </w:rPr>
        <w:t>(1)</w:t>
      </w:r>
      <w:r w:rsidRPr="00133C15">
        <w:rPr>
          <w:szCs w:val="24"/>
        </w:rPr>
        <w:tab/>
        <w:t xml:space="preserve">Vstupní cena, zvýšená vstupní cena </w:t>
      </w:r>
      <w:r w:rsidR="00895DFF" w:rsidRPr="00133C15">
        <w:rPr>
          <w:szCs w:val="24"/>
        </w:rPr>
        <w:t>a </w:t>
      </w:r>
      <w:r w:rsidRPr="00133C15">
        <w:rPr>
          <w:szCs w:val="24"/>
        </w:rPr>
        <w:t>změněná vstupní cena vozidla kategorie M1 činí nejvýše 2 000 000 Kč.</w:t>
      </w:r>
    </w:p>
    <w:p w14:paraId="5B17AEE0" w14:textId="66BD9837" w:rsidR="00543992" w:rsidRPr="00133C15" w:rsidRDefault="00543992" w:rsidP="003A61A1">
      <w:pPr>
        <w:pStyle w:val="Textodstavce"/>
        <w:ind w:firstLine="425"/>
        <w:rPr>
          <w:szCs w:val="24"/>
        </w:rPr>
      </w:pPr>
      <w:r w:rsidRPr="00133C15">
        <w:rPr>
          <w:szCs w:val="24"/>
        </w:rPr>
        <w:t>(2)</w:t>
      </w:r>
      <w:r w:rsidRPr="00133C15">
        <w:rPr>
          <w:szCs w:val="24"/>
        </w:rPr>
        <w:tab/>
        <w:t xml:space="preserve">Pokud je vozidlo kategorie M1 odpisováno zrychleně </w:t>
      </w:r>
      <w:r w:rsidR="00895DFF" w:rsidRPr="00133C15">
        <w:rPr>
          <w:szCs w:val="24"/>
        </w:rPr>
        <w:t>a </w:t>
      </w:r>
      <w:r w:rsidRPr="00133C15">
        <w:rPr>
          <w:szCs w:val="24"/>
        </w:rPr>
        <w:t xml:space="preserve">je na něm provedeno technické zhodnocení, zvyšuje se jeho zůstatková cena pouze </w:t>
      </w:r>
      <w:r w:rsidR="00895DFF" w:rsidRPr="00133C15">
        <w:rPr>
          <w:szCs w:val="24"/>
        </w:rPr>
        <w:t>o </w:t>
      </w:r>
      <w:r w:rsidRPr="00133C15">
        <w:rPr>
          <w:szCs w:val="24"/>
        </w:rPr>
        <w:t xml:space="preserve">tu část technického zhodnocení, která v úhrnu se vstupní cenou tohoto vozidla </w:t>
      </w:r>
      <w:r w:rsidR="00895DFF" w:rsidRPr="00133C15">
        <w:rPr>
          <w:szCs w:val="24"/>
        </w:rPr>
        <w:t>a </w:t>
      </w:r>
      <w:r w:rsidRPr="00133C15">
        <w:rPr>
          <w:szCs w:val="24"/>
        </w:rPr>
        <w:t xml:space="preserve">technickým zhodnocení, které zvýšilo zůstatkovou cenu tohoto vozidla, nepřevyšuje 2 000 000 Kč. </w:t>
      </w:r>
    </w:p>
    <w:p w14:paraId="369CA3EA" w14:textId="4512A984" w:rsidR="00543992" w:rsidRPr="00133C15" w:rsidRDefault="00543992" w:rsidP="003A61A1">
      <w:pPr>
        <w:pStyle w:val="Textodstavce"/>
        <w:ind w:firstLine="425"/>
        <w:rPr>
          <w:szCs w:val="24"/>
        </w:rPr>
      </w:pPr>
      <w:r w:rsidRPr="00133C15">
        <w:rPr>
          <w:szCs w:val="24"/>
        </w:rPr>
        <w:t>(3)</w:t>
      </w:r>
      <w:r w:rsidRPr="00133C15">
        <w:rPr>
          <w:szCs w:val="24"/>
        </w:rPr>
        <w:tab/>
        <w:t xml:space="preserve">Vstupní cena, zvýšená vstupní cena </w:t>
      </w:r>
      <w:r w:rsidR="00895DFF" w:rsidRPr="00133C15">
        <w:rPr>
          <w:szCs w:val="24"/>
        </w:rPr>
        <w:t>a </w:t>
      </w:r>
      <w:r w:rsidRPr="00133C15">
        <w:rPr>
          <w:szCs w:val="24"/>
        </w:rPr>
        <w:t xml:space="preserve">změněná vstupní cena technického zhodnocení vozidla kategorie M1 odpisovaného podle </w:t>
      </w:r>
      <w:r w:rsidR="00895DFF" w:rsidRPr="00133C15">
        <w:rPr>
          <w:szCs w:val="24"/>
        </w:rPr>
        <w:t>§ </w:t>
      </w:r>
      <w:r w:rsidRPr="00133C15">
        <w:rPr>
          <w:szCs w:val="24"/>
        </w:rPr>
        <w:t xml:space="preserve">30a činí nejvýše rozdíl mezi částkou 2 000 000 Kč </w:t>
      </w:r>
      <w:r w:rsidR="00895DFF" w:rsidRPr="00133C15">
        <w:rPr>
          <w:szCs w:val="24"/>
        </w:rPr>
        <w:t>a </w:t>
      </w:r>
      <w:r w:rsidRPr="00133C15">
        <w:rPr>
          <w:szCs w:val="24"/>
        </w:rPr>
        <w:t xml:space="preserve">vstupní cenou nebo změněnou vstupní cenou tohoto vozidla. Pokud je technické zhodnocení podle předchozí věty odpisováno zrychleně </w:t>
      </w:r>
      <w:r w:rsidR="00895DFF" w:rsidRPr="00133C15">
        <w:rPr>
          <w:szCs w:val="24"/>
        </w:rPr>
        <w:t>a </w:t>
      </w:r>
      <w:r w:rsidRPr="00133C15">
        <w:rPr>
          <w:szCs w:val="24"/>
        </w:rPr>
        <w:t xml:space="preserve">na vozidle je provedeno další technické zhodnocení, zvyšuje se zůstatková cena technického zhodnocení pouze </w:t>
      </w:r>
      <w:r w:rsidR="00895DFF" w:rsidRPr="00133C15">
        <w:rPr>
          <w:szCs w:val="24"/>
        </w:rPr>
        <w:t>o </w:t>
      </w:r>
      <w:r w:rsidRPr="00133C15">
        <w:rPr>
          <w:szCs w:val="24"/>
        </w:rPr>
        <w:t xml:space="preserve">tu část dalšího technického zhodnocení, která v úhrnu se vstupní cenou nebo změněnou vstupní cenou tohoto vozidla, vstupní cenou technického zhodnocení </w:t>
      </w:r>
      <w:r w:rsidR="00895DFF" w:rsidRPr="00133C15">
        <w:rPr>
          <w:szCs w:val="24"/>
        </w:rPr>
        <w:t>a </w:t>
      </w:r>
      <w:r w:rsidRPr="00133C15">
        <w:rPr>
          <w:szCs w:val="24"/>
        </w:rPr>
        <w:t>technickým zhodnocení, které zvýšilo zůstatkovou cenu tohoto technického zhodnocení, nepřevyšuje 2 000 000 Kč.</w:t>
      </w:r>
    </w:p>
    <w:p w14:paraId="324907FF" w14:textId="6CEBD668" w:rsidR="00543992" w:rsidRPr="00133C15" w:rsidRDefault="00543992" w:rsidP="003A61A1">
      <w:pPr>
        <w:pStyle w:val="Textodstavce"/>
        <w:ind w:firstLine="425"/>
        <w:rPr>
          <w:szCs w:val="24"/>
        </w:rPr>
      </w:pPr>
      <w:r w:rsidRPr="00133C15">
        <w:rPr>
          <w:szCs w:val="24"/>
        </w:rPr>
        <w:t>(4)</w:t>
      </w:r>
      <w:r w:rsidRPr="00133C15">
        <w:rPr>
          <w:szCs w:val="24"/>
        </w:rPr>
        <w:tab/>
        <w:t xml:space="preserve">Úplata </w:t>
      </w:r>
      <w:r w:rsidR="00895DFF" w:rsidRPr="00133C15">
        <w:rPr>
          <w:szCs w:val="24"/>
        </w:rPr>
        <w:t>u </w:t>
      </w:r>
      <w:r w:rsidRPr="00133C15">
        <w:rPr>
          <w:szCs w:val="24"/>
        </w:rPr>
        <w:t xml:space="preserve">finančního leasingu, jehož předmětem je vozidlo kategorie M1, je výdajem na dosažení, zajištění </w:t>
      </w:r>
      <w:r w:rsidR="00895DFF" w:rsidRPr="00133C15">
        <w:rPr>
          <w:szCs w:val="24"/>
        </w:rPr>
        <w:t>a </w:t>
      </w:r>
      <w:r w:rsidRPr="00133C15">
        <w:rPr>
          <w:szCs w:val="24"/>
        </w:rPr>
        <w:t xml:space="preserve">udržení zdanitelných příjmů pouze do úhrnné výše 2 000 000 Kč </w:t>
      </w:r>
      <w:r w:rsidR="00895DFF" w:rsidRPr="00133C15">
        <w:rPr>
          <w:szCs w:val="24"/>
        </w:rPr>
        <w:t>a </w:t>
      </w:r>
      <w:r w:rsidRPr="00133C15">
        <w:rPr>
          <w:szCs w:val="24"/>
        </w:rPr>
        <w:t>v jednotlivém zdaňovacím období pouze do výše poměrné části z 2 000 000 Kč připadající na dané zdaňovací období.</w:t>
      </w:r>
    </w:p>
    <w:p w14:paraId="36C4A01F" w14:textId="6E33348C" w:rsidR="00543992" w:rsidRPr="00133C15" w:rsidRDefault="00543992" w:rsidP="003A61A1">
      <w:pPr>
        <w:pStyle w:val="Textodstavce"/>
        <w:ind w:firstLine="425"/>
        <w:rPr>
          <w:szCs w:val="24"/>
        </w:rPr>
      </w:pPr>
      <w:r w:rsidRPr="00133C15">
        <w:rPr>
          <w:szCs w:val="24"/>
        </w:rPr>
        <w:t>(5)</w:t>
      </w:r>
      <w:r w:rsidRPr="00133C15">
        <w:rPr>
          <w:szCs w:val="24"/>
        </w:rPr>
        <w:tab/>
        <w:t xml:space="preserve">Vstupní cena, zvýšená vstupní cena </w:t>
      </w:r>
      <w:r w:rsidR="00895DFF" w:rsidRPr="00133C15">
        <w:rPr>
          <w:szCs w:val="24"/>
        </w:rPr>
        <w:t>a </w:t>
      </w:r>
      <w:r w:rsidRPr="00133C15">
        <w:rPr>
          <w:szCs w:val="24"/>
        </w:rPr>
        <w:t xml:space="preserve">změněná vstupní cena vozidla kategorie M1, které bylo nabyto jako předmět finančního leasingu, činí nejvýše rozdíl mezi částkou 2 000 000 Kč </w:t>
      </w:r>
      <w:r w:rsidR="00895DFF" w:rsidRPr="00133C15">
        <w:rPr>
          <w:szCs w:val="24"/>
        </w:rPr>
        <w:t>a </w:t>
      </w:r>
      <w:r w:rsidRPr="00133C15">
        <w:rPr>
          <w:szCs w:val="24"/>
        </w:rPr>
        <w:t xml:space="preserve">úhrnem úplat </w:t>
      </w:r>
      <w:r w:rsidR="00895DFF" w:rsidRPr="00133C15">
        <w:rPr>
          <w:szCs w:val="24"/>
        </w:rPr>
        <w:t>u </w:t>
      </w:r>
      <w:r w:rsidRPr="00133C15">
        <w:rPr>
          <w:szCs w:val="24"/>
        </w:rPr>
        <w:t xml:space="preserve">finančního leasingu, které byly výdajem na dosažení, zajištění </w:t>
      </w:r>
      <w:r w:rsidR="00895DFF" w:rsidRPr="00133C15">
        <w:rPr>
          <w:szCs w:val="24"/>
        </w:rPr>
        <w:t>a </w:t>
      </w:r>
      <w:r w:rsidRPr="00133C15">
        <w:rPr>
          <w:szCs w:val="24"/>
        </w:rPr>
        <w:t>udržení zdanitelných příjmů.</w:t>
      </w:r>
    </w:p>
    <w:p w14:paraId="303FA0FA" w14:textId="45067D51" w:rsidR="00543992" w:rsidRPr="00133C15" w:rsidRDefault="00543992" w:rsidP="003A61A1">
      <w:pPr>
        <w:pStyle w:val="Textodstavce"/>
        <w:ind w:firstLine="425"/>
        <w:rPr>
          <w:szCs w:val="24"/>
        </w:rPr>
      </w:pPr>
      <w:r w:rsidRPr="00133C15">
        <w:rPr>
          <w:szCs w:val="24"/>
        </w:rPr>
        <w:t>(6)</w:t>
      </w:r>
      <w:r w:rsidRPr="00133C15">
        <w:rPr>
          <w:szCs w:val="24"/>
        </w:rPr>
        <w:tab/>
        <w:t xml:space="preserve">Pokud je vozidlo kategorie M1, které bylo nabyto jako předmět finančního leasingu, odpisováno zrychleně </w:t>
      </w:r>
      <w:r w:rsidR="00895DFF" w:rsidRPr="00133C15">
        <w:rPr>
          <w:szCs w:val="24"/>
        </w:rPr>
        <w:t>a </w:t>
      </w:r>
      <w:r w:rsidRPr="00133C15">
        <w:rPr>
          <w:szCs w:val="24"/>
        </w:rPr>
        <w:t xml:space="preserve">je na něm provedeno technické zhodnocení, zvyšuje se jeho zůstatková cena pouze </w:t>
      </w:r>
      <w:r w:rsidR="00895DFF" w:rsidRPr="00133C15">
        <w:rPr>
          <w:szCs w:val="24"/>
        </w:rPr>
        <w:t>o </w:t>
      </w:r>
      <w:r w:rsidRPr="00133C15">
        <w:rPr>
          <w:szCs w:val="24"/>
        </w:rPr>
        <w:t xml:space="preserve">tu část technického zhodnocení, která v úhrnu se vstupní cenou tohoto vozidla, úhrnem úplat </w:t>
      </w:r>
      <w:r w:rsidR="00895DFF" w:rsidRPr="00133C15">
        <w:rPr>
          <w:szCs w:val="24"/>
        </w:rPr>
        <w:t>u </w:t>
      </w:r>
      <w:r w:rsidRPr="00133C15">
        <w:rPr>
          <w:szCs w:val="24"/>
        </w:rPr>
        <w:t xml:space="preserve">finančního leasingu, které byly výdajem na dosažení, zajištění </w:t>
      </w:r>
      <w:r w:rsidR="00895DFF" w:rsidRPr="00133C15">
        <w:rPr>
          <w:szCs w:val="24"/>
        </w:rPr>
        <w:t>a </w:t>
      </w:r>
      <w:r w:rsidRPr="00133C15">
        <w:rPr>
          <w:szCs w:val="24"/>
        </w:rPr>
        <w:t xml:space="preserve">udržení zdanitelných příjmů, </w:t>
      </w:r>
      <w:r w:rsidR="00895DFF" w:rsidRPr="00133C15">
        <w:rPr>
          <w:szCs w:val="24"/>
        </w:rPr>
        <w:t>a </w:t>
      </w:r>
      <w:r w:rsidRPr="00133C15">
        <w:rPr>
          <w:szCs w:val="24"/>
        </w:rPr>
        <w:t>technickým zhodnocení, které zvýšilo zůstatkovou cenu tohoto vozidla, nepřevyšuje 2 000 000 Kč.</w:t>
      </w:r>
    </w:p>
    <w:p w14:paraId="140F56E3" w14:textId="427A1C04" w:rsidR="00543992" w:rsidRPr="00133C15" w:rsidRDefault="00543992" w:rsidP="003A61A1">
      <w:pPr>
        <w:pStyle w:val="Textodstavce"/>
        <w:ind w:firstLine="425"/>
        <w:rPr>
          <w:szCs w:val="24"/>
        </w:rPr>
      </w:pPr>
      <w:r w:rsidRPr="00133C15">
        <w:rPr>
          <w:szCs w:val="24"/>
        </w:rPr>
        <w:t>(7)</w:t>
      </w:r>
      <w:r w:rsidRPr="00133C15">
        <w:rPr>
          <w:szCs w:val="24"/>
        </w:rPr>
        <w:tab/>
        <w:t xml:space="preserve">Vstupní cena, zvýšená vstupní cena </w:t>
      </w:r>
      <w:r w:rsidR="00895DFF" w:rsidRPr="00133C15">
        <w:rPr>
          <w:szCs w:val="24"/>
        </w:rPr>
        <w:t>a </w:t>
      </w:r>
      <w:r w:rsidRPr="00133C15">
        <w:rPr>
          <w:szCs w:val="24"/>
        </w:rPr>
        <w:t xml:space="preserve">změněná vstupní cena technického zhodnocení provedeného na vozidle kategorie M1, které je předmětem finančního leasingu, které je jiným majetkem, </w:t>
      </w:r>
      <w:r w:rsidR="00895DFF" w:rsidRPr="00133C15">
        <w:rPr>
          <w:szCs w:val="24"/>
        </w:rPr>
        <w:t>a </w:t>
      </w:r>
      <w:r w:rsidRPr="00133C15">
        <w:rPr>
          <w:szCs w:val="24"/>
        </w:rPr>
        <w:t xml:space="preserve">výdajů hrazených uživatelem vynaložených na takové vozidlo, které jsou jiným majetkem, činí nejvýše rozdíl mezi částkou 2 000 000 Kč </w:t>
      </w:r>
      <w:r w:rsidR="00895DFF" w:rsidRPr="00133C15">
        <w:rPr>
          <w:szCs w:val="24"/>
        </w:rPr>
        <w:t>a </w:t>
      </w:r>
      <w:r w:rsidRPr="00133C15">
        <w:rPr>
          <w:szCs w:val="24"/>
        </w:rPr>
        <w:t xml:space="preserve">úhrnem úplat </w:t>
      </w:r>
      <w:r w:rsidR="00895DFF" w:rsidRPr="00133C15">
        <w:rPr>
          <w:szCs w:val="24"/>
        </w:rPr>
        <w:t>u </w:t>
      </w:r>
      <w:r w:rsidRPr="00133C15">
        <w:rPr>
          <w:szCs w:val="24"/>
        </w:rPr>
        <w:t xml:space="preserve">finančního leasingu, které jsou výdajem na dosažení, zajištění </w:t>
      </w:r>
      <w:r w:rsidR="00895DFF" w:rsidRPr="00133C15">
        <w:rPr>
          <w:szCs w:val="24"/>
        </w:rPr>
        <w:t>a </w:t>
      </w:r>
      <w:r w:rsidRPr="00133C15">
        <w:rPr>
          <w:szCs w:val="24"/>
        </w:rPr>
        <w:t xml:space="preserve">udržení zdanitelných příjmů. Pokud je majetek podle věty první odpisován zrychleně </w:t>
      </w:r>
      <w:r w:rsidR="00895DFF" w:rsidRPr="00133C15">
        <w:rPr>
          <w:szCs w:val="24"/>
        </w:rPr>
        <w:t>a </w:t>
      </w:r>
      <w:r w:rsidRPr="00133C15">
        <w:rPr>
          <w:szCs w:val="24"/>
        </w:rPr>
        <w:t xml:space="preserve">na vozidle je provedeno technické zhodnocení, zvyšuje se zůstatková cena majetku pouze </w:t>
      </w:r>
      <w:r w:rsidR="00895DFF" w:rsidRPr="00133C15">
        <w:rPr>
          <w:szCs w:val="24"/>
        </w:rPr>
        <w:t>o </w:t>
      </w:r>
      <w:r w:rsidRPr="00133C15">
        <w:rPr>
          <w:szCs w:val="24"/>
        </w:rPr>
        <w:t xml:space="preserve">tu část technického zhodnocení, která v úhrnu se vstupní cenou tohoto majetku, úhrnem úplat </w:t>
      </w:r>
      <w:r w:rsidR="00895DFF" w:rsidRPr="00133C15">
        <w:rPr>
          <w:szCs w:val="24"/>
        </w:rPr>
        <w:t>u </w:t>
      </w:r>
      <w:r w:rsidRPr="00133C15">
        <w:rPr>
          <w:szCs w:val="24"/>
        </w:rPr>
        <w:t xml:space="preserve">finančního leasingu, které jsou výdajem na dosažení, zajištění </w:t>
      </w:r>
      <w:r w:rsidR="00895DFF" w:rsidRPr="00133C15">
        <w:rPr>
          <w:szCs w:val="24"/>
        </w:rPr>
        <w:t>a </w:t>
      </w:r>
      <w:r w:rsidRPr="00133C15">
        <w:rPr>
          <w:szCs w:val="24"/>
        </w:rPr>
        <w:t xml:space="preserve">udržení zdanitelných příjmů, </w:t>
      </w:r>
      <w:r w:rsidR="00895DFF" w:rsidRPr="00133C15">
        <w:rPr>
          <w:szCs w:val="24"/>
        </w:rPr>
        <w:t>a </w:t>
      </w:r>
      <w:r w:rsidRPr="00133C15">
        <w:rPr>
          <w:szCs w:val="24"/>
        </w:rPr>
        <w:t xml:space="preserve">technickým zhodnocení, které zvýšilo zůstatkovou cenu tohoto majetku, nepřevyšuje 2 000 000 Kč. Při nabytí vozidla podle věty první jako předmětu finančního leasingu se vstupní cena majetku podle věty první, který se odpisuje rovnoměrně, zvýší jen </w:t>
      </w:r>
      <w:r w:rsidR="00895DFF" w:rsidRPr="00133C15">
        <w:rPr>
          <w:szCs w:val="24"/>
        </w:rPr>
        <w:t>o </w:t>
      </w:r>
      <w:r w:rsidRPr="00133C15">
        <w:rPr>
          <w:szCs w:val="24"/>
        </w:rPr>
        <w:t xml:space="preserve">tu část kupní ceny, která v úhrnu se vstupní cenou, zvýšenou vstupní </w:t>
      </w:r>
      <w:r w:rsidRPr="00133C15">
        <w:rPr>
          <w:szCs w:val="24"/>
        </w:rPr>
        <w:lastRenderedPageBreak/>
        <w:t xml:space="preserve">cenou nebo změněnou vstupní cenou tohoto majetku </w:t>
      </w:r>
      <w:r w:rsidR="00895DFF" w:rsidRPr="00133C15">
        <w:rPr>
          <w:szCs w:val="24"/>
        </w:rPr>
        <w:t>a </w:t>
      </w:r>
      <w:r w:rsidRPr="00133C15">
        <w:rPr>
          <w:szCs w:val="24"/>
        </w:rPr>
        <w:t xml:space="preserve">úhrnem úplat </w:t>
      </w:r>
      <w:r w:rsidR="00895DFF" w:rsidRPr="00133C15">
        <w:rPr>
          <w:szCs w:val="24"/>
        </w:rPr>
        <w:t>u </w:t>
      </w:r>
      <w:r w:rsidRPr="00133C15">
        <w:rPr>
          <w:szCs w:val="24"/>
        </w:rPr>
        <w:t xml:space="preserve">finančního leasingu, které byly výdajem na dosažení, zajištění </w:t>
      </w:r>
      <w:r w:rsidR="00895DFF" w:rsidRPr="00133C15">
        <w:rPr>
          <w:szCs w:val="24"/>
        </w:rPr>
        <w:t>a </w:t>
      </w:r>
      <w:r w:rsidRPr="00133C15">
        <w:rPr>
          <w:szCs w:val="24"/>
        </w:rPr>
        <w:t xml:space="preserve">udržení zdanitelných příjmů, nepřevyšuje 2 000 000 Kč. Při nabytí vozidla podle věty první jako předmětu finančního leasingu se zůstatková cena majetku podle věty první, který se odpisuje zrychleně, zvýší jen </w:t>
      </w:r>
      <w:r w:rsidR="00895DFF" w:rsidRPr="00133C15">
        <w:rPr>
          <w:szCs w:val="24"/>
        </w:rPr>
        <w:t>o </w:t>
      </w:r>
      <w:r w:rsidRPr="00133C15">
        <w:rPr>
          <w:szCs w:val="24"/>
        </w:rPr>
        <w:t xml:space="preserve">tu část kupní ceny, která v úhrnu se vstupní cenou tohoto majetku, úhrnem úplat </w:t>
      </w:r>
      <w:r w:rsidR="00895DFF" w:rsidRPr="00133C15">
        <w:rPr>
          <w:szCs w:val="24"/>
        </w:rPr>
        <w:t>u </w:t>
      </w:r>
      <w:r w:rsidRPr="00133C15">
        <w:rPr>
          <w:szCs w:val="24"/>
        </w:rPr>
        <w:t xml:space="preserve">finančního leasingu, které byly výdajem na dosažení, zajištění </w:t>
      </w:r>
      <w:r w:rsidR="00895DFF" w:rsidRPr="00133C15">
        <w:rPr>
          <w:szCs w:val="24"/>
        </w:rPr>
        <w:t>a </w:t>
      </w:r>
      <w:r w:rsidRPr="00133C15">
        <w:rPr>
          <w:szCs w:val="24"/>
        </w:rPr>
        <w:t xml:space="preserve">udržení zdanitelných příjmů, </w:t>
      </w:r>
      <w:r w:rsidR="00895DFF" w:rsidRPr="00133C15">
        <w:rPr>
          <w:szCs w:val="24"/>
        </w:rPr>
        <w:t>a </w:t>
      </w:r>
      <w:r w:rsidRPr="00133C15">
        <w:rPr>
          <w:szCs w:val="24"/>
        </w:rPr>
        <w:t xml:space="preserve">technickým zhodnocení, které zvýšilo zůstatkovou cenu tohoto majetku, nepřevyšuje 2 000 000 Kč. </w:t>
      </w:r>
    </w:p>
    <w:p w14:paraId="2B85018E" w14:textId="088221E3" w:rsidR="00543992" w:rsidRPr="00133C15" w:rsidRDefault="00543992" w:rsidP="003A61A1">
      <w:pPr>
        <w:pStyle w:val="Textodstavce"/>
        <w:ind w:firstLine="425"/>
        <w:rPr>
          <w:szCs w:val="24"/>
        </w:rPr>
      </w:pPr>
      <w:r w:rsidRPr="00133C15">
        <w:rPr>
          <w:szCs w:val="24"/>
        </w:rPr>
        <w:t>(8)</w:t>
      </w:r>
      <w:r w:rsidRPr="00133C15">
        <w:rPr>
          <w:szCs w:val="24"/>
        </w:rPr>
        <w:tab/>
        <w:t xml:space="preserve">Technickým zhodnocením se pro účely odstavců </w:t>
      </w:r>
      <w:r w:rsidR="00895DFF" w:rsidRPr="00133C15">
        <w:rPr>
          <w:szCs w:val="24"/>
        </w:rPr>
        <w:t>1 </w:t>
      </w:r>
      <w:r w:rsidRPr="00133C15">
        <w:rPr>
          <w:szCs w:val="24"/>
        </w:rPr>
        <w:t xml:space="preserve">až </w:t>
      </w:r>
      <w:r w:rsidR="00895DFF" w:rsidRPr="00133C15">
        <w:rPr>
          <w:szCs w:val="24"/>
        </w:rPr>
        <w:t>7 </w:t>
      </w:r>
      <w:r w:rsidRPr="00133C15">
        <w:rPr>
          <w:szCs w:val="24"/>
        </w:rPr>
        <w:t xml:space="preserve">rozumí </w:t>
      </w:r>
      <w:r w:rsidR="00895DFF" w:rsidRPr="00133C15">
        <w:rPr>
          <w:szCs w:val="24"/>
        </w:rPr>
        <w:t>i </w:t>
      </w:r>
      <w:r w:rsidRPr="00133C15">
        <w:rPr>
          <w:szCs w:val="24"/>
        </w:rPr>
        <w:t xml:space="preserve">nepeněžní příjem stanovený podle </w:t>
      </w:r>
      <w:r w:rsidR="00895DFF" w:rsidRPr="00133C15">
        <w:rPr>
          <w:szCs w:val="24"/>
        </w:rPr>
        <w:t>§ </w:t>
      </w:r>
      <w:r w:rsidRPr="00133C15">
        <w:rPr>
          <w:szCs w:val="24"/>
        </w:rPr>
        <w:t xml:space="preserve">23 odst. </w:t>
      </w:r>
      <w:r w:rsidR="00895DFF" w:rsidRPr="00133C15">
        <w:rPr>
          <w:szCs w:val="24"/>
        </w:rPr>
        <w:t>6 </w:t>
      </w:r>
      <w:r w:rsidRPr="00133C15">
        <w:rPr>
          <w:szCs w:val="24"/>
        </w:rPr>
        <w:t xml:space="preserve">písm. a) bodu </w:t>
      </w:r>
      <w:r w:rsidR="00895DFF" w:rsidRPr="00133C15">
        <w:rPr>
          <w:szCs w:val="24"/>
        </w:rPr>
        <w:t>1 </w:t>
      </w:r>
      <w:r w:rsidRPr="00133C15">
        <w:rPr>
          <w:szCs w:val="24"/>
        </w:rPr>
        <w:t>nebo bodu 2, který vznikne poplatníkovi, které vozidlo kategorie M1 pronajímal.</w:t>
      </w:r>
    </w:p>
    <w:p w14:paraId="28997C2E" w14:textId="2E053E9C" w:rsidR="00543992" w:rsidRPr="00133C15" w:rsidRDefault="00543992" w:rsidP="003A61A1">
      <w:pPr>
        <w:pStyle w:val="Textodstavce"/>
        <w:ind w:firstLine="425"/>
        <w:rPr>
          <w:szCs w:val="24"/>
        </w:rPr>
      </w:pPr>
      <w:r w:rsidRPr="00133C15">
        <w:rPr>
          <w:noProof/>
          <w:szCs w:val="24"/>
        </w:rPr>
        <w:t>(</w:t>
      </w:r>
      <w:r w:rsidRPr="00133C15">
        <w:rPr>
          <w:szCs w:val="24"/>
        </w:rPr>
        <w:t>9</w:t>
      </w:r>
      <w:r w:rsidRPr="00133C15">
        <w:rPr>
          <w:noProof/>
          <w:szCs w:val="24"/>
        </w:rPr>
        <w:t>)</w:t>
      </w:r>
      <w:r w:rsidRPr="00133C15">
        <w:rPr>
          <w:noProof/>
          <w:szCs w:val="24"/>
        </w:rPr>
        <w:tab/>
        <w:t>Ustanovení odst</w:t>
      </w:r>
      <w:r w:rsidRPr="00133C15">
        <w:rPr>
          <w:szCs w:val="24"/>
        </w:rPr>
        <w:t>avec</w:t>
      </w:r>
      <w:r w:rsidRPr="00133C15">
        <w:rPr>
          <w:noProof/>
          <w:szCs w:val="24"/>
        </w:rPr>
        <w:t xml:space="preserve"> </w:t>
      </w:r>
      <w:r w:rsidR="00895DFF" w:rsidRPr="00133C15">
        <w:rPr>
          <w:noProof/>
          <w:szCs w:val="24"/>
        </w:rPr>
        <w:t>1 </w:t>
      </w:r>
      <w:r w:rsidRPr="00133C15">
        <w:rPr>
          <w:noProof/>
          <w:szCs w:val="24"/>
        </w:rPr>
        <w:t xml:space="preserve">až </w:t>
      </w:r>
      <w:r w:rsidR="00895DFF" w:rsidRPr="00133C15">
        <w:rPr>
          <w:szCs w:val="24"/>
        </w:rPr>
        <w:t>8 </w:t>
      </w:r>
      <w:r w:rsidRPr="00133C15">
        <w:rPr>
          <w:noProof/>
          <w:szCs w:val="24"/>
        </w:rPr>
        <w:t xml:space="preserve">se nepoužijí pro určení vstupní ceny </w:t>
      </w:r>
      <w:r w:rsidR="00895DFF" w:rsidRPr="00133C15">
        <w:rPr>
          <w:noProof/>
          <w:szCs w:val="24"/>
        </w:rPr>
        <w:t>a </w:t>
      </w:r>
      <w:r w:rsidRPr="00133C15">
        <w:rPr>
          <w:noProof/>
          <w:szCs w:val="24"/>
        </w:rPr>
        <w:t>zůstatkové ceny pro jiné účely než</w:t>
      </w:r>
      <w:r w:rsidRPr="00133C15">
        <w:rPr>
          <w:szCs w:val="24"/>
        </w:rPr>
        <w:t xml:space="preserve"> stanovení odpisů </w:t>
      </w:r>
      <w:r w:rsidR="00895DFF" w:rsidRPr="00133C15">
        <w:rPr>
          <w:szCs w:val="24"/>
        </w:rPr>
        <w:t>a </w:t>
      </w:r>
      <w:r w:rsidRPr="00133C15">
        <w:rPr>
          <w:noProof/>
          <w:szCs w:val="24"/>
        </w:rPr>
        <w:t>odpisování majetku.</w:t>
      </w:r>
    </w:p>
    <w:p w14:paraId="233DB127" w14:textId="161CAF4E" w:rsidR="00543992" w:rsidRPr="00133C15" w:rsidRDefault="00543992" w:rsidP="003A61A1">
      <w:pPr>
        <w:pStyle w:val="Textodstavce"/>
        <w:ind w:firstLine="425"/>
        <w:rPr>
          <w:szCs w:val="24"/>
        </w:rPr>
      </w:pPr>
      <w:r w:rsidRPr="00133C15">
        <w:rPr>
          <w:szCs w:val="24"/>
        </w:rPr>
        <w:t>(10)</w:t>
      </w:r>
      <w:r w:rsidRPr="00133C15">
        <w:rPr>
          <w:szCs w:val="24"/>
        </w:rPr>
        <w:tab/>
        <w:t xml:space="preserve">Ustanovení odstavců </w:t>
      </w:r>
      <w:r w:rsidR="00895DFF" w:rsidRPr="00133C15">
        <w:rPr>
          <w:szCs w:val="24"/>
        </w:rPr>
        <w:t>1 </w:t>
      </w:r>
      <w:r w:rsidRPr="00133C15">
        <w:rPr>
          <w:szCs w:val="24"/>
        </w:rPr>
        <w:t xml:space="preserve">až </w:t>
      </w:r>
      <w:r w:rsidR="00895DFF" w:rsidRPr="00133C15">
        <w:rPr>
          <w:szCs w:val="24"/>
        </w:rPr>
        <w:t>9 </w:t>
      </w:r>
      <w:r w:rsidRPr="00133C15">
        <w:rPr>
          <w:szCs w:val="24"/>
        </w:rPr>
        <w:t>se nepoužije na vozidlo kategorie M1, které je sanitním nebo pohřebním automobilem nebo je využíváno k provozování silniční motorové dopravy na základě koncese, ani na vozidlo kategorie M1 poplatníka, který ho poskytuje jako předmět finančního leasingu.“.</w:t>
      </w:r>
    </w:p>
    <w:p w14:paraId="10C1E0BD" w14:textId="151F1266" w:rsidR="00543992" w:rsidRPr="00133C15" w:rsidRDefault="00895DFF" w:rsidP="003A61A1">
      <w:pPr>
        <w:pStyle w:val="Novelizanbod"/>
        <w:keepNext w:val="0"/>
        <w:rPr>
          <w:szCs w:val="24"/>
        </w:rPr>
      </w:pPr>
      <w:r w:rsidRPr="00133C15">
        <w:rPr>
          <w:szCs w:val="24"/>
        </w:rPr>
        <w:t>V § </w:t>
      </w:r>
      <w:r w:rsidR="00543992" w:rsidRPr="00133C15">
        <w:rPr>
          <w:szCs w:val="24"/>
        </w:rPr>
        <w:t xml:space="preserve">35ba odst. </w:t>
      </w:r>
      <w:r w:rsidRPr="00133C15">
        <w:rPr>
          <w:szCs w:val="24"/>
        </w:rPr>
        <w:t>1 </w:t>
      </w:r>
      <w:r w:rsidR="00543992" w:rsidRPr="00133C15">
        <w:rPr>
          <w:szCs w:val="24"/>
        </w:rPr>
        <w:t xml:space="preserve">písmeno b) zní: </w:t>
      </w:r>
    </w:p>
    <w:p w14:paraId="78D775A5" w14:textId="46456B34" w:rsidR="00543992" w:rsidRPr="00133C15" w:rsidRDefault="00543992" w:rsidP="003A61A1">
      <w:pPr>
        <w:pStyle w:val="Textpsmene"/>
        <w:numPr>
          <w:ilvl w:val="0"/>
          <w:numId w:val="0"/>
        </w:numPr>
        <w:ind w:left="284" w:hanging="284"/>
        <w:rPr>
          <w:szCs w:val="24"/>
        </w:rPr>
      </w:pPr>
      <w:r w:rsidRPr="00133C15">
        <w:rPr>
          <w:szCs w:val="24"/>
        </w:rPr>
        <w:t>„b) slev</w:t>
      </w:r>
      <w:r w:rsidR="00607B99" w:rsidRPr="00133C15">
        <w:rPr>
          <w:szCs w:val="24"/>
        </w:rPr>
        <w:t>u</w:t>
      </w:r>
      <w:r w:rsidRPr="00133C15">
        <w:rPr>
          <w:szCs w:val="24"/>
        </w:rPr>
        <w:t xml:space="preserve"> na manžela,“.</w:t>
      </w:r>
    </w:p>
    <w:p w14:paraId="7CC9239D" w14:textId="0261E531" w:rsidR="00543992" w:rsidRPr="00133C15" w:rsidRDefault="00895DFF" w:rsidP="003A61A1">
      <w:pPr>
        <w:pStyle w:val="Novelizanbod"/>
        <w:keepNext w:val="0"/>
        <w:rPr>
          <w:szCs w:val="24"/>
        </w:rPr>
      </w:pPr>
      <w:r w:rsidRPr="00133C15">
        <w:rPr>
          <w:szCs w:val="24"/>
        </w:rPr>
        <w:t>V § </w:t>
      </w:r>
      <w:r w:rsidR="00543992" w:rsidRPr="00133C15">
        <w:rPr>
          <w:szCs w:val="24"/>
        </w:rPr>
        <w:t xml:space="preserve">35ba odst. </w:t>
      </w:r>
      <w:r w:rsidRPr="00133C15">
        <w:rPr>
          <w:szCs w:val="24"/>
        </w:rPr>
        <w:t>1 </w:t>
      </w:r>
      <w:r w:rsidR="00543992" w:rsidRPr="00133C15">
        <w:rPr>
          <w:szCs w:val="24"/>
        </w:rPr>
        <w:t xml:space="preserve">se na konci písmene e) čárka nahrazuje tečkou </w:t>
      </w:r>
      <w:r w:rsidRPr="00133C15">
        <w:rPr>
          <w:szCs w:val="24"/>
        </w:rPr>
        <w:t>a </w:t>
      </w:r>
      <w:r w:rsidR="00543992" w:rsidRPr="00133C15">
        <w:rPr>
          <w:szCs w:val="24"/>
        </w:rPr>
        <w:t xml:space="preserve">písmena f) </w:t>
      </w:r>
      <w:r w:rsidRPr="00133C15">
        <w:rPr>
          <w:szCs w:val="24"/>
        </w:rPr>
        <w:t>a </w:t>
      </w:r>
      <w:r w:rsidR="00543992" w:rsidRPr="00133C15">
        <w:rPr>
          <w:szCs w:val="24"/>
        </w:rPr>
        <w:t>g) se zrušují.</w:t>
      </w:r>
    </w:p>
    <w:p w14:paraId="4B6834CC" w14:textId="3E259659" w:rsidR="00543992" w:rsidRPr="00133C15" w:rsidRDefault="00895DFF" w:rsidP="003A61A1">
      <w:pPr>
        <w:pStyle w:val="Novelizanbod"/>
        <w:keepNext w:val="0"/>
        <w:rPr>
          <w:szCs w:val="24"/>
        </w:rPr>
      </w:pPr>
      <w:r w:rsidRPr="00133C15">
        <w:rPr>
          <w:szCs w:val="24"/>
        </w:rPr>
        <w:t>V § </w:t>
      </w:r>
      <w:r w:rsidR="00543992" w:rsidRPr="00133C15">
        <w:rPr>
          <w:szCs w:val="24"/>
        </w:rPr>
        <w:t xml:space="preserve">35ba odst. </w:t>
      </w:r>
      <w:r w:rsidRPr="00133C15">
        <w:rPr>
          <w:szCs w:val="24"/>
        </w:rPr>
        <w:t>2 </w:t>
      </w:r>
      <w:r w:rsidR="00543992" w:rsidRPr="00133C15">
        <w:rPr>
          <w:szCs w:val="24"/>
        </w:rPr>
        <w:t>se slova „písm. g) a“ zrušují.</w:t>
      </w:r>
    </w:p>
    <w:p w14:paraId="77BE4C33" w14:textId="377F5D80" w:rsidR="00543992" w:rsidRPr="00133C15" w:rsidRDefault="00895DFF" w:rsidP="003A61A1">
      <w:pPr>
        <w:pStyle w:val="Novelizanbod"/>
        <w:keepNext w:val="0"/>
        <w:rPr>
          <w:szCs w:val="24"/>
        </w:rPr>
      </w:pPr>
      <w:r w:rsidRPr="00133C15">
        <w:rPr>
          <w:szCs w:val="24"/>
        </w:rPr>
        <w:t>V § </w:t>
      </w:r>
      <w:r w:rsidR="00543992" w:rsidRPr="00133C15">
        <w:rPr>
          <w:szCs w:val="24"/>
        </w:rPr>
        <w:t xml:space="preserve">35ba odst. </w:t>
      </w:r>
      <w:r w:rsidRPr="00133C15">
        <w:rPr>
          <w:szCs w:val="24"/>
        </w:rPr>
        <w:t>3 </w:t>
      </w:r>
      <w:r w:rsidR="00543992" w:rsidRPr="00133C15">
        <w:rPr>
          <w:szCs w:val="24"/>
        </w:rPr>
        <w:t>se text „f)“ nahrazuje textem „e)“.</w:t>
      </w:r>
    </w:p>
    <w:p w14:paraId="5A7E356A" w14:textId="58AA2CA4" w:rsidR="00543992" w:rsidRPr="00133C15" w:rsidRDefault="00895DFF" w:rsidP="003A61A1">
      <w:pPr>
        <w:pStyle w:val="Novelizanbod"/>
        <w:keepNext w:val="0"/>
        <w:rPr>
          <w:szCs w:val="24"/>
        </w:rPr>
      </w:pPr>
      <w:r w:rsidRPr="00133C15">
        <w:rPr>
          <w:szCs w:val="24"/>
        </w:rPr>
        <w:t>§ </w:t>
      </w:r>
      <w:r w:rsidR="00543992" w:rsidRPr="00133C15">
        <w:rPr>
          <w:szCs w:val="24"/>
        </w:rPr>
        <w:t>35bb včetně nadpisu zní:</w:t>
      </w:r>
    </w:p>
    <w:p w14:paraId="36D40B22" w14:textId="603A0B14" w:rsidR="00543992" w:rsidRPr="00133C15" w:rsidRDefault="00543992" w:rsidP="003A61A1">
      <w:pPr>
        <w:pStyle w:val="paragraf0"/>
        <w:keepNext w:val="0"/>
        <w:rPr>
          <w:rStyle w:val="tituleknadpisu"/>
          <w:noProof w:val="0"/>
        </w:rPr>
      </w:pPr>
      <w:r w:rsidRPr="00133C15">
        <w:rPr>
          <w:noProof w:val="0"/>
        </w:rPr>
        <w:t>„</w:t>
      </w:r>
      <w:r w:rsidR="00895DFF" w:rsidRPr="00133C15">
        <w:rPr>
          <w:noProof w:val="0"/>
        </w:rPr>
        <w:t>§ </w:t>
      </w:r>
      <w:r w:rsidRPr="00133C15">
        <w:rPr>
          <w:noProof w:val="0"/>
        </w:rPr>
        <w:t>35bb</w:t>
      </w:r>
      <w:r w:rsidRPr="00133C15">
        <w:rPr>
          <w:noProof w:val="0"/>
        </w:rPr>
        <w:br/>
      </w:r>
      <w:r w:rsidRPr="00133C15">
        <w:rPr>
          <w:rStyle w:val="tituleknadpisu"/>
          <w:noProof w:val="0"/>
        </w:rPr>
        <w:t xml:space="preserve">Sleva na manžela </w:t>
      </w:r>
    </w:p>
    <w:p w14:paraId="7FBBF934" w14:textId="77777777" w:rsidR="00543992" w:rsidRPr="00133C15" w:rsidRDefault="00543992" w:rsidP="003A61A1">
      <w:pPr>
        <w:pStyle w:val="odstavec"/>
        <w:spacing w:after="120"/>
        <w:ind w:firstLine="425"/>
      </w:pPr>
      <w:r w:rsidRPr="00133C15">
        <w:rPr>
          <w:noProof w:val="0"/>
        </w:rPr>
        <w:t>(1)</w:t>
      </w:r>
      <w:r w:rsidRPr="00133C15">
        <w:rPr>
          <w:noProof w:val="0"/>
        </w:rPr>
        <w:tab/>
        <w:t xml:space="preserve">Výše slevy na manžela činí 24 840 Kč. Výše slevy se zvyšuje na dvojnásobek, pokud je sleva uplatňována na </w:t>
      </w:r>
      <w:r w:rsidRPr="00133C15">
        <w:t>manžela, kterému je přiznán nárok na průkaz ZTP/P.</w:t>
      </w:r>
    </w:p>
    <w:p w14:paraId="695448A2" w14:textId="77777777" w:rsidR="00543992" w:rsidRPr="00133C15" w:rsidRDefault="00543992" w:rsidP="003A61A1">
      <w:pPr>
        <w:pStyle w:val="odstavec"/>
        <w:spacing w:after="120"/>
        <w:ind w:firstLine="425"/>
        <w:rPr>
          <w:noProof w:val="0"/>
        </w:rPr>
      </w:pPr>
      <w:r w:rsidRPr="00133C15">
        <w:rPr>
          <w:noProof w:val="0"/>
        </w:rPr>
        <w:t>(2)</w:t>
      </w:r>
      <w:r w:rsidRPr="00133C15">
        <w:rPr>
          <w:noProof w:val="0"/>
        </w:rPr>
        <w:tab/>
        <w:t>Slevu na manžela lze uplatnit pouze tehdy, pokud</w:t>
      </w:r>
    </w:p>
    <w:p w14:paraId="61735BB8" w14:textId="67646957" w:rsidR="00543992" w:rsidRPr="00133C15" w:rsidRDefault="00543992" w:rsidP="003A61A1">
      <w:pPr>
        <w:pStyle w:val="Textpsmene"/>
        <w:numPr>
          <w:ilvl w:val="0"/>
          <w:numId w:val="0"/>
        </w:numPr>
        <w:ind w:left="284" w:hanging="284"/>
        <w:rPr>
          <w:szCs w:val="24"/>
        </w:rPr>
      </w:pPr>
      <w:r w:rsidRPr="00133C15">
        <w:rPr>
          <w:szCs w:val="24"/>
        </w:rPr>
        <w:t>a)</w:t>
      </w:r>
      <w:r w:rsidRPr="00133C15">
        <w:rPr>
          <w:szCs w:val="24"/>
        </w:rPr>
        <w:tab/>
        <w:t xml:space="preserve">poplatník žije ve společně hospodařící domácnosti </w:t>
      </w:r>
      <w:r w:rsidR="00895DFF" w:rsidRPr="00133C15">
        <w:rPr>
          <w:szCs w:val="24"/>
        </w:rPr>
        <w:t>s </w:t>
      </w:r>
      <w:r w:rsidRPr="00133C15">
        <w:rPr>
          <w:szCs w:val="24"/>
        </w:rPr>
        <w:t xml:space="preserve">manželem </w:t>
      </w:r>
      <w:r w:rsidR="00895DFF" w:rsidRPr="00133C15">
        <w:rPr>
          <w:szCs w:val="24"/>
        </w:rPr>
        <w:t>a </w:t>
      </w:r>
      <w:r w:rsidRPr="00133C15">
        <w:rPr>
          <w:szCs w:val="24"/>
        </w:rPr>
        <w:t xml:space="preserve">vyživovaným dítětem poplatníka, které nedovršilo věku </w:t>
      </w:r>
      <w:r w:rsidR="00895DFF" w:rsidRPr="00133C15">
        <w:rPr>
          <w:szCs w:val="24"/>
        </w:rPr>
        <w:t>3 </w:t>
      </w:r>
      <w:r w:rsidRPr="00133C15">
        <w:rPr>
          <w:szCs w:val="24"/>
        </w:rPr>
        <w:t>let, a</w:t>
      </w:r>
    </w:p>
    <w:p w14:paraId="21929F20" w14:textId="77777777" w:rsidR="00543992" w:rsidRPr="00133C15" w:rsidRDefault="00543992" w:rsidP="003A61A1">
      <w:pPr>
        <w:pStyle w:val="Textpsmene"/>
        <w:numPr>
          <w:ilvl w:val="0"/>
          <w:numId w:val="0"/>
        </w:numPr>
        <w:ind w:left="284" w:hanging="284"/>
        <w:rPr>
          <w:szCs w:val="24"/>
        </w:rPr>
      </w:pPr>
      <w:r w:rsidRPr="00133C15">
        <w:rPr>
          <w:szCs w:val="24"/>
        </w:rPr>
        <w:t>b)</w:t>
      </w:r>
      <w:r w:rsidRPr="00133C15">
        <w:rPr>
          <w:szCs w:val="24"/>
        </w:rPr>
        <w:tab/>
        <w:t xml:space="preserve">manžel poplatníka nemá vlastní příjem přesahující za zdaňovací období 68 000 Kč. </w:t>
      </w:r>
    </w:p>
    <w:p w14:paraId="10EF5D14" w14:textId="77777777" w:rsidR="00543992" w:rsidRPr="00133C15" w:rsidRDefault="00543992" w:rsidP="003A61A1">
      <w:pPr>
        <w:pStyle w:val="odstavec"/>
        <w:spacing w:after="120"/>
        <w:ind w:firstLine="425"/>
        <w:rPr>
          <w:noProof w:val="0"/>
        </w:rPr>
      </w:pPr>
      <w:r w:rsidRPr="00133C15">
        <w:t>(3)</w:t>
      </w:r>
      <w:r w:rsidRPr="00133C15">
        <w:tab/>
      </w:r>
      <w:r w:rsidRPr="00133C15">
        <w:rPr>
          <w:noProof w:val="0"/>
        </w:rPr>
        <w:t xml:space="preserve">Pro účely </w:t>
      </w:r>
      <w:r w:rsidRPr="00133C15">
        <w:t>slevy na manžela</w:t>
      </w:r>
      <w:r w:rsidRPr="00133C15">
        <w:rPr>
          <w:noProof w:val="0"/>
        </w:rPr>
        <w:t xml:space="preserve"> se za vyživované dítě poplatníka nepovažuje vlastní vnuk nebo vnuk druhého z manželů, není-li v péči těchto osob, která nahrazuje péči rodičů.</w:t>
      </w:r>
    </w:p>
    <w:p w14:paraId="49D2828F" w14:textId="77777777" w:rsidR="00543992" w:rsidRPr="00133C15" w:rsidRDefault="00543992" w:rsidP="003A61A1">
      <w:pPr>
        <w:pStyle w:val="odstavec"/>
        <w:spacing w:after="120"/>
        <w:ind w:firstLine="425"/>
        <w:rPr>
          <w:noProof w:val="0"/>
        </w:rPr>
      </w:pPr>
      <w:r w:rsidRPr="00133C15">
        <w:rPr>
          <w:noProof w:val="0"/>
        </w:rPr>
        <w:t>(4)</w:t>
      </w:r>
      <w:r w:rsidRPr="00133C15">
        <w:rPr>
          <w:noProof w:val="0"/>
        </w:rPr>
        <w:tab/>
        <w:t>Do vlastního příjmu manžela pro účely slevy na manžela se nezahrnují</w:t>
      </w:r>
    </w:p>
    <w:p w14:paraId="2BE78DEE" w14:textId="43DED6E5" w:rsidR="00543992" w:rsidRPr="00133C15" w:rsidRDefault="00543992" w:rsidP="003A61A1">
      <w:pPr>
        <w:pStyle w:val="Textpsmene"/>
        <w:numPr>
          <w:ilvl w:val="0"/>
          <w:numId w:val="0"/>
        </w:numPr>
        <w:ind w:left="284" w:hanging="284"/>
        <w:rPr>
          <w:szCs w:val="24"/>
        </w:rPr>
      </w:pPr>
      <w:r w:rsidRPr="00133C15">
        <w:rPr>
          <w:szCs w:val="24"/>
        </w:rPr>
        <w:t>a)</w:t>
      </w:r>
      <w:r w:rsidRPr="00133C15">
        <w:rPr>
          <w:szCs w:val="24"/>
        </w:rPr>
        <w:tab/>
        <w:t xml:space="preserve">dávky osobám se zdravotním postižením, pomoci </w:t>
      </w:r>
      <w:r w:rsidR="00895DFF" w:rsidRPr="00133C15">
        <w:rPr>
          <w:szCs w:val="24"/>
        </w:rPr>
        <w:t>v </w:t>
      </w:r>
      <w:r w:rsidRPr="00133C15">
        <w:rPr>
          <w:szCs w:val="24"/>
        </w:rPr>
        <w:t xml:space="preserve">hmotné nouzi, státní sociální podpory </w:t>
      </w:r>
      <w:r w:rsidR="00895DFF" w:rsidRPr="00133C15">
        <w:rPr>
          <w:szCs w:val="24"/>
        </w:rPr>
        <w:t>a </w:t>
      </w:r>
      <w:r w:rsidRPr="00133C15">
        <w:rPr>
          <w:szCs w:val="24"/>
        </w:rPr>
        <w:t xml:space="preserve">pěstounské péče </w:t>
      </w:r>
      <w:r w:rsidR="00895DFF" w:rsidRPr="00133C15">
        <w:rPr>
          <w:szCs w:val="24"/>
        </w:rPr>
        <w:t>s </w:t>
      </w:r>
      <w:r w:rsidRPr="00133C15">
        <w:rPr>
          <w:szCs w:val="24"/>
        </w:rPr>
        <w:t>výjimkou odměny pěstouna,</w:t>
      </w:r>
    </w:p>
    <w:p w14:paraId="6D3C9F1A" w14:textId="39042734" w:rsidR="00543992" w:rsidRPr="00133C15" w:rsidRDefault="00543992" w:rsidP="003A61A1">
      <w:pPr>
        <w:pStyle w:val="Textpsmene"/>
        <w:numPr>
          <w:ilvl w:val="0"/>
          <w:numId w:val="0"/>
        </w:numPr>
        <w:ind w:left="284" w:hanging="284"/>
        <w:rPr>
          <w:szCs w:val="24"/>
        </w:rPr>
      </w:pPr>
      <w:r w:rsidRPr="00133C15">
        <w:rPr>
          <w:szCs w:val="24"/>
        </w:rPr>
        <w:lastRenderedPageBreak/>
        <w:t>b)</w:t>
      </w:r>
      <w:r w:rsidRPr="00133C15">
        <w:rPr>
          <w:szCs w:val="24"/>
        </w:rPr>
        <w:tab/>
        <w:t xml:space="preserve">příspěvky na péči </w:t>
      </w:r>
      <w:r w:rsidR="00895DFF" w:rsidRPr="00133C15">
        <w:rPr>
          <w:szCs w:val="24"/>
        </w:rPr>
        <w:t>a </w:t>
      </w:r>
      <w:r w:rsidRPr="00133C15">
        <w:rPr>
          <w:szCs w:val="24"/>
        </w:rPr>
        <w:t xml:space="preserve">na sociální služby, </w:t>
      </w:r>
    </w:p>
    <w:p w14:paraId="49B098C3" w14:textId="265528C2" w:rsidR="00543992" w:rsidRPr="00133C15" w:rsidRDefault="00543992" w:rsidP="003A61A1">
      <w:pPr>
        <w:pStyle w:val="Textpsmene"/>
        <w:numPr>
          <w:ilvl w:val="0"/>
          <w:numId w:val="0"/>
        </w:numPr>
        <w:ind w:left="284" w:hanging="284"/>
        <w:rPr>
          <w:szCs w:val="24"/>
        </w:rPr>
      </w:pPr>
      <w:r w:rsidRPr="00133C15">
        <w:rPr>
          <w:szCs w:val="24"/>
        </w:rPr>
        <w:t>c)</w:t>
      </w:r>
      <w:r w:rsidRPr="00133C15">
        <w:rPr>
          <w:szCs w:val="24"/>
        </w:rPr>
        <w:tab/>
        <w:t xml:space="preserve">státní příspěvky na penzijní připojištění se státním příspěvkem podle zákona upravujícího penzijní připojištění se státním příspěvkem, státní příspěvky na doplňkové penzijní spoření podle zákona upravujícího doplňkové penzijní spoření, </w:t>
      </w:r>
      <w:r w:rsidR="00895DFF" w:rsidRPr="00133C15">
        <w:rPr>
          <w:szCs w:val="24"/>
        </w:rPr>
        <w:t>a </w:t>
      </w:r>
      <w:r w:rsidRPr="00133C15">
        <w:rPr>
          <w:szCs w:val="24"/>
        </w:rPr>
        <w:t xml:space="preserve">státní příspěvky podle zákona </w:t>
      </w:r>
      <w:r w:rsidR="003C55EF">
        <w:rPr>
          <w:szCs w:val="24"/>
        </w:rPr>
        <w:t>upravujícího</w:t>
      </w:r>
      <w:r w:rsidR="00895DFF" w:rsidRPr="00133C15">
        <w:rPr>
          <w:szCs w:val="24"/>
        </w:rPr>
        <w:t> </w:t>
      </w:r>
      <w:r w:rsidRPr="00133C15">
        <w:rPr>
          <w:szCs w:val="24"/>
        </w:rPr>
        <w:t>stavební spoření,</w:t>
      </w:r>
    </w:p>
    <w:p w14:paraId="16E15579" w14:textId="77777777" w:rsidR="00543992" w:rsidRPr="00133C15" w:rsidRDefault="00543992" w:rsidP="003A61A1">
      <w:pPr>
        <w:pStyle w:val="Textpsmene"/>
        <w:numPr>
          <w:ilvl w:val="0"/>
          <w:numId w:val="0"/>
        </w:numPr>
        <w:ind w:left="284" w:hanging="284"/>
        <w:rPr>
          <w:szCs w:val="24"/>
        </w:rPr>
      </w:pPr>
      <w:r w:rsidRPr="00133C15">
        <w:rPr>
          <w:szCs w:val="24"/>
        </w:rPr>
        <w:t>d)</w:t>
      </w:r>
      <w:r w:rsidRPr="00133C15">
        <w:rPr>
          <w:szCs w:val="24"/>
        </w:rPr>
        <w:tab/>
        <w:t>stipendia poskytovaná studujícím soustavně se připravujícím na budoucí povolání,</w:t>
      </w:r>
    </w:p>
    <w:p w14:paraId="5D98B442" w14:textId="57857072" w:rsidR="00543992" w:rsidRPr="00133C15" w:rsidRDefault="00543992" w:rsidP="003A61A1">
      <w:pPr>
        <w:pStyle w:val="Textpsmene"/>
        <w:numPr>
          <w:ilvl w:val="0"/>
          <w:numId w:val="0"/>
        </w:numPr>
        <w:ind w:left="284" w:hanging="284"/>
        <w:rPr>
          <w:szCs w:val="24"/>
        </w:rPr>
      </w:pPr>
      <w:r w:rsidRPr="00133C15">
        <w:rPr>
          <w:szCs w:val="24"/>
        </w:rPr>
        <w:t>e)</w:t>
      </w:r>
      <w:r w:rsidRPr="00133C15">
        <w:rPr>
          <w:szCs w:val="24"/>
        </w:rPr>
        <w:tab/>
        <w:t xml:space="preserve">příjmy plynoucí </w:t>
      </w:r>
      <w:r w:rsidR="00895DFF" w:rsidRPr="00133C15">
        <w:rPr>
          <w:szCs w:val="24"/>
        </w:rPr>
        <w:t>z </w:t>
      </w:r>
      <w:r w:rsidRPr="00133C15">
        <w:rPr>
          <w:szCs w:val="24"/>
        </w:rPr>
        <w:t xml:space="preserve">důvodu péče </w:t>
      </w:r>
      <w:r w:rsidR="00895DFF" w:rsidRPr="00133C15">
        <w:rPr>
          <w:szCs w:val="24"/>
        </w:rPr>
        <w:t>o </w:t>
      </w:r>
      <w:r w:rsidRPr="00133C15">
        <w:rPr>
          <w:szCs w:val="24"/>
        </w:rPr>
        <w:t>blízkou nebo jinou osobu, která má nárok na příspěvek na péči podle zákona upravujícího sociální služby, který je od daně osvobozen,</w:t>
      </w:r>
    </w:p>
    <w:p w14:paraId="464835BF" w14:textId="75803DED" w:rsidR="00543992" w:rsidRPr="00133C15" w:rsidRDefault="00543992" w:rsidP="003A61A1">
      <w:pPr>
        <w:pStyle w:val="Textpsmene"/>
        <w:numPr>
          <w:ilvl w:val="0"/>
          <w:numId w:val="0"/>
        </w:numPr>
        <w:ind w:left="284" w:hanging="284"/>
        <w:rPr>
          <w:szCs w:val="24"/>
        </w:rPr>
      </w:pPr>
      <w:r w:rsidRPr="00133C15">
        <w:rPr>
          <w:szCs w:val="24"/>
        </w:rPr>
        <w:t>f)</w:t>
      </w:r>
      <w:r w:rsidRPr="00133C15">
        <w:rPr>
          <w:szCs w:val="24"/>
        </w:rPr>
        <w:tab/>
        <w:t xml:space="preserve">příjmy, které vznikly jako důsledek porušení podmínek osvobození příjmu nebo uplatnění nezdanitelné části základu daně, </w:t>
      </w:r>
      <w:r w:rsidR="00895DFF" w:rsidRPr="00133C15">
        <w:rPr>
          <w:szCs w:val="24"/>
        </w:rPr>
        <w:t>a </w:t>
      </w:r>
    </w:p>
    <w:p w14:paraId="5B42BE32" w14:textId="755BE97C" w:rsidR="00543992" w:rsidRPr="00133C15" w:rsidRDefault="00543992" w:rsidP="003A61A1">
      <w:pPr>
        <w:pStyle w:val="Textpsmene"/>
        <w:numPr>
          <w:ilvl w:val="0"/>
          <w:numId w:val="0"/>
        </w:numPr>
        <w:ind w:left="284" w:hanging="284"/>
        <w:rPr>
          <w:szCs w:val="24"/>
        </w:rPr>
      </w:pPr>
      <w:r w:rsidRPr="00133C15">
        <w:rPr>
          <w:szCs w:val="24"/>
        </w:rPr>
        <w:t>g)</w:t>
      </w:r>
      <w:r w:rsidRPr="00133C15">
        <w:rPr>
          <w:szCs w:val="24"/>
        </w:rPr>
        <w:tab/>
        <w:t xml:space="preserve">příjmy, které plynou druhému </w:t>
      </w:r>
      <w:r w:rsidR="00895DFF" w:rsidRPr="00133C15">
        <w:rPr>
          <w:szCs w:val="24"/>
        </w:rPr>
        <w:t>z </w:t>
      </w:r>
      <w:r w:rsidRPr="00133C15">
        <w:rPr>
          <w:szCs w:val="24"/>
        </w:rPr>
        <w:t xml:space="preserve">manželů nebo se pro účely daně </w:t>
      </w:r>
      <w:r w:rsidR="00895DFF" w:rsidRPr="00133C15">
        <w:rPr>
          <w:szCs w:val="24"/>
        </w:rPr>
        <w:t>z </w:t>
      </w:r>
      <w:r w:rsidRPr="00133C15">
        <w:rPr>
          <w:szCs w:val="24"/>
        </w:rPr>
        <w:t>příjmů považují za příjem druhého z manželů v případě manželů, kteří mají společné jmění manželů</w:t>
      </w:r>
      <w:r w:rsidRPr="00133C15">
        <w:rPr>
          <w:noProof/>
          <w:szCs w:val="24"/>
        </w:rPr>
        <w:t>.</w:t>
      </w:r>
      <w:r w:rsidRPr="00133C15">
        <w:rPr>
          <w:szCs w:val="24"/>
        </w:rPr>
        <w:t>“.</w:t>
      </w:r>
    </w:p>
    <w:p w14:paraId="2A876DE4" w14:textId="2C0966E8" w:rsidR="00543992" w:rsidRPr="00133C15" w:rsidRDefault="00895DFF" w:rsidP="003A61A1">
      <w:pPr>
        <w:pStyle w:val="Novelizanbod"/>
        <w:keepNext w:val="0"/>
        <w:rPr>
          <w:szCs w:val="24"/>
        </w:rPr>
      </w:pPr>
      <w:r w:rsidRPr="00133C15">
        <w:rPr>
          <w:szCs w:val="24"/>
        </w:rPr>
        <w:t>V § </w:t>
      </w:r>
      <w:r w:rsidR="00543992" w:rsidRPr="00133C15">
        <w:rPr>
          <w:szCs w:val="24"/>
        </w:rPr>
        <w:t xml:space="preserve">35c odst. </w:t>
      </w:r>
      <w:r w:rsidRPr="00133C15">
        <w:rPr>
          <w:szCs w:val="24"/>
        </w:rPr>
        <w:t>8 </w:t>
      </w:r>
      <w:r w:rsidR="00543992" w:rsidRPr="00133C15">
        <w:rPr>
          <w:szCs w:val="24"/>
        </w:rPr>
        <w:t xml:space="preserve">se slova „písm. b)“ zrušují, slovo „(manželkou)“ se zrušuje, slova „(manželka) slevu na dani při splnění podmínek uvedených </w:t>
      </w:r>
      <w:r w:rsidRPr="00133C15">
        <w:rPr>
          <w:szCs w:val="24"/>
        </w:rPr>
        <w:t>v § </w:t>
      </w:r>
      <w:r w:rsidR="00543992" w:rsidRPr="00133C15">
        <w:rPr>
          <w:szCs w:val="24"/>
        </w:rPr>
        <w:t xml:space="preserve">35ba“ se nahrazují slovy „slevu na manžela při splnění podmínek pro její uplatnění“, slovo „(manželka)“ se zrušuje, slovo „(mohla)“ se zrušuje, slova „dani při splnění podmínek uvedených </w:t>
      </w:r>
      <w:r w:rsidRPr="00133C15">
        <w:rPr>
          <w:szCs w:val="24"/>
        </w:rPr>
        <w:t>v § </w:t>
      </w:r>
      <w:r w:rsidR="00543992" w:rsidRPr="00133C15">
        <w:rPr>
          <w:szCs w:val="24"/>
        </w:rPr>
        <w:t xml:space="preserve">35ba“ se nahrazují slovy „manžela při splnění podmínek pro její uplatnění“ </w:t>
      </w:r>
      <w:r w:rsidRPr="00133C15">
        <w:rPr>
          <w:szCs w:val="24"/>
        </w:rPr>
        <w:t>a </w:t>
      </w:r>
      <w:r w:rsidR="00543992" w:rsidRPr="00133C15">
        <w:rPr>
          <w:szCs w:val="24"/>
        </w:rPr>
        <w:t>za slova „pokud dítě a“ se vkládají slova „vyživované dítě tohoto dítěte</w:t>
      </w:r>
      <w:r w:rsidR="00104EE3">
        <w:rPr>
          <w:szCs w:val="24"/>
        </w:rPr>
        <w:t xml:space="preserve"> </w:t>
      </w:r>
      <w:r w:rsidR="00543992" w:rsidRPr="00133C15">
        <w:rPr>
          <w:szCs w:val="24"/>
        </w:rPr>
        <w:t>vymezené pro uplatnění slevy na manžela“.</w:t>
      </w:r>
    </w:p>
    <w:p w14:paraId="288F829F" w14:textId="2D309589" w:rsidR="00543992" w:rsidRPr="00133C15" w:rsidRDefault="00895DFF" w:rsidP="003A61A1">
      <w:pPr>
        <w:pStyle w:val="Novelizanbod"/>
        <w:keepNext w:val="0"/>
        <w:rPr>
          <w:szCs w:val="24"/>
        </w:rPr>
      </w:pPr>
      <w:r w:rsidRPr="00133C15">
        <w:rPr>
          <w:szCs w:val="24"/>
        </w:rPr>
        <w:t>V § </w:t>
      </w:r>
      <w:r w:rsidR="00543992" w:rsidRPr="00133C15">
        <w:rPr>
          <w:szCs w:val="24"/>
        </w:rPr>
        <w:t xml:space="preserve">35d odst. </w:t>
      </w:r>
      <w:r w:rsidRPr="00133C15">
        <w:rPr>
          <w:szCs w:val="24"/>
        </w:rPr>
        <w:t>1 a 2 </w:t>
      </w:r>
      <w:r w:rsidR="00543992" w:rsidRPr="00133C15">
        <w:rPr>
          <w:szCs w:val="24"/>
        </w:rPr>
        <w:t>se text „f)“ nahrazuje textem „e)“.</w:t>
      </w:r>
    </w:p>
    <w:p w14:paraId="2492C97B" w14:textId="5C99936F" w:rsidR="00543992" w:rsidRPr="00133C15" w:rsidRDefault="00895DFF" w:rsidP="003A61A1">
      <w:pPr>
        <w:pStyle w:val="Novelizanbod"/>
        <w:keepNext w:val="0"/>
        <w:rPr>
          <w:szCs w:val="24"/>
        </w:rPr>
      </w:pPr>
      <w:r w:rsidRPr="00133C15">
        <w:rPr>
          <w:szCs w:val="24"/>
        </w:rPr>
        <w:t>V § </w:t>
      </w:r>
      <w:r w:rsidR="00543992" w:rsidRPr="00133C15">
        <w:rPr>
          <w:szCs w:val="24"/>
        </w:rPr>
        <w:t xml:space="preserve">36 odst. </w:t>
      </w:r>
      <w:r w:rsidRPr="00133C15">
        <w:rPr>
          <w:szCs w:val="24"/>
        </w:rPr>
        <w:t>5 </w:t>
      </w:r>
      <w:r w:rsidR="00543992" w:rsidRPr="00133C15">
        <w:rPr>
          <w:szCs w:val="24"/>
        </w:rPr>
        <w:t>úvodní části ustanovení se číslo „19“ nahrazuje číslem „21“.</w:t>
      </w:r>
    </w:p>
    <w:p w14:paraId="2E48449C" w14:textId="708A846C" w:rsidR="00543992" w:rsidRPr="00133C15" w:rsidRDefault="00895DFF" w:rsidP="003A61A1">
      <w:pPr>
        <w:pStyle w:val="Novelizanbod"/>
        <w:keepNext w:val="0"/>
        <w:rPr>
          <w:szCs w:val="24"/>
        </w:rPr>
      </w:pPr>
      <w:r w:rsidRPr="00133C15">
        <w:rPr>
          <w:szCs w:val="24"/>
        </w:rPr>
        <w:t>V § </w:t>
      </w:r>
      <w:r w:rsidR="00543992" w:rsidRPr="00133C15">
        <w:rPr>
          <w:szCs w:val="24"/>
        </w:rPr>
        <w:t xml:space="preserve">38d se odstavec 10 </w:t>
      </w:r>
      <w:r w:rsidR="00DE7237" w:rsidRPr="00133C15">
        <w:rPr>
          <w:szCs w:val="24"/>
        </w:rPr>
        <w:t xml:space="preserve">včetně poznámky pod čarou </w:t>
      </w:r>
      <w:r w:rsidR="00133C15" w:rsidRPr="00133C15">
        <w:rPr>
          <w:szCs w:val="24"/>
        </w:rPr>
        <w:t>č.</w:t>
      </w:r>
      <w:r w:rsidR="00133C15">
        <w:rPr>
          <w:szCs w:val="24"/>
        </w:rPr>
        <w:t> </w:t>
      </w:r>
      <w:r w:rsidR="00DE7237" w:rsidRPr="00133C15">
        <w:rPr>
          <w:szCs w:val="24"/>
        </w:rPr>
        <w:t xml:space="preserve">39g </w:t>
      </w:r>
      <w:r w:rsidR="00543992" w:rsidRPr="00133C15">
        <w:rPr>
          <w:szCs w:val="24"/>
        </w:rPr>
        <w:t xml:space="preserve">zrušuje. </w:t>
      </w:r>
    </w:p>
    <w:p w14:paraId="40142019" w14:textId="03651E46" w:rsidR="00543992" w:rsidRPr="00133C15" w:rsidRDefault="00543992" w:rsidP="003A61A1">
      <w:pPr>
        <w:pStyle w:val="Textbodunovely"/>
        <w:rPr>
          <w:szCs w:val="24"/>
        </w:rPr>
      </w:pPr>
      <w:r w:rsidRPr="00133C15">
        <w:rPr>
          <w:szCs w:val="24"/>
        </w:rPr>
        <w:t xml:space="preserve">Dosavadní odstavce 11 </w:t>
      </w:r>
      <w:r w:rsidR="00895DFF" w:rsidRPr="00133C15">
        <w:rPr>
          <w:szCs w:val="24"/>
        </w:rPr>
        <w:t>a </w:t>
      </w:r>
      <w:r w:rsidRPr="00133C15">
        <w:rPr>
          <w:szCs w:val="24"/>
        </w:rPr>
        <w:t xml:space="preserve">12 se označují jako odstavce 10 </w:t>
      </w:r>
      <w:r w:rsidR="00895DFF" w:rsidRPr="00133C15">
        <w:rPr>
          <w:szCs w:val="24"/>
        </w:rPr>
        <w:t>a </w:t>
      </w:r>
      <w:r w:rsidRPr="00133C15">
        <w:rPr>
          <w:szCs w:val="24"/>
        </w:rPr>
        <w:t>11.</w:t>
      </w:r>
    </w:p>
    <w:p w14:paraId="5F202716" w14:textId="2FE06065" w:rsidR="00543992" w:rsidRPr="00133C15" w:rsidRDefault="00895DFF" w:rsidP="003A61A1">
      <w:pPr>
        <w:pStyle w:val="Novelizanbod"/>
        <w:keepNext w:val="0"/>
        <w:rPr>
          <w:szCs w:val="24"/>
        </w:rPr>
      </w:pPr>
      <w:r w:rsidRPr="00133C15">
        <w:rPr>
          <w:szCs w:val="24"/>
        </w:rPr>
        <w:t>V § </w:t>
      </w:r>
      <w:r w:rsidR="00543992" w:rsidRPr="00133C15">
        <w:rPr>
          <w:szCs w:val="24"/>
        </w:rPr>
        <w:t xml:space="preserve">38da odst. </w:t>
      </w:r>
      <w:r w:rsidRPr="00133C15">
        <w:rPr>
          <w:szCs w:val="24"/>
        </w:rPr>
        <w:t>1 </w:t>
      </w:r>
      <w:r w:rsidR="00543992" w:rsidRPr="00133C15">
        <w:rPr>
          <w:szCs w:val="24"/>
        </w:rPr>
        <w:t xml:space="preserve">se slova „, </w:t>
      </w:r>
      <w:r w:rsidRPr="00133C15">
        <w:rPr>
          <w:szCs w:val="24"/>
        </w:rPr>
        <w:t>a </w:t>
      </w:r>
      <w:r w:rsidR="00543992" w:rsidRPr="00133C15">
        <w:rPr>
          <w:szCs w:val="24"/>
        </w:rPr>
        <w:t xml:space="preserve">to </w:t>
      </w:r>
      <w:r w:rsidRPr="00133C15">
        <w:rPr>
          <w:szCs w:val="24"/>
        </w:rPr>
        <w:t>i v </w:t>
      </w:r>
      <w:r w:rsidR="00543992" w:rsidRPr="00133C15">
        <w:rPr>
          <w:szCs w:val="24"/>
        </w:rPr>
        <w:t xml:space="preserve">případě, že je tento příjem od daně osvobozen nebo </w:t>
      </w:r>
      <w:r w:rsidRPr="00133C15">
        <w:rPr>
          <w:szCs w:val="24"/>
        </w:rPr>
        <w:t>o </w:t>
      </w:r>
      <w:r w:rsidR="00543992" w:rsidRPr="00133C15">
        <w:rPr>
          <w:szCs w:val="24"/>
        </w:rPr>
        <w:t xml:space="preserve">něm mezinárodní smlouva stanoví, že nepodléhá zdanění </w:t>
      </w:r>
      <w:r w:rsidRPr="00133C15">
        <w:rPr>
          <w:szCs w:val="24"/>
        </w:rPr>
        <w:t>v </w:t>
      </w:r>
      <w:r w:rsidR="00543992" w:rsidRPr="00133C15">
        <w:rPr>
          <w:szCs w:val="24"/>
        </w:rPr>
        <w:t xml:space="preserve">České republice, je povinen tuto skutečnost oznámit správci daně“ nahrazují slovy „je povinen správci daně podat oznámení </w:t>
      </w:r>
      <w:r w:rsidRPr="00133C15">
        <w:rPr>
          <w:szCs w:val="24"/>
        </w:rPr>
        <w:t>o </w:t>
      </w:r>
      <w:r w:rsidR="00543992" w:rsidRPr="00133C15">
        <w:rPr>
          <w:szCs w:val="24"/>
        </w:rPr>
        <w:t xml:space="preserve">tomto příjmu; to platí </w:t>
      </w:r>
      <w:r w:rsidRPr="00133C15">
        <w:rPr>
          <w:szCs w:val="24"/>
        </w:rPr>
        <w:t>i </w:t>
      </w:r>
      <w:r w:rsidR="00543992" w:rsidRPr="00133C15">
        <w:rPr>
          <w:szCs w:val="24"/>
        </w:rPr>
        <w:t xml:space="preserve">pro takový příjem, který je od daně osvobozen nebo </w:t>
      </w:r>
      <w:r w:rsidRPr="00133C15">
        <w:rPr>
          <w:szCs w:val="24"/>
        </w:rPr>
        <w:t>o </w:t>
      </w:r>
      <w:r w:rsidR="00543992" w:rsidRPr="00133C15">
        <w:rPr>
          <w:szCs w:val="24"/>
        </w:rPr>
        <w:t xml:space="preserve">němž mezinárodní smlouva stanoví, že nepodléhá zdanění </w:t>
      </w:r>
      <w:r w:rsidRPr="00133C15">
        <w:rPr>
          <w:szCs w:val="24"/>
        </w:rPr>
        <w:t>v </w:t>
      </w:r>
      <w:r w:rsidR="00543992" w:rsidRPr="00133C15">
        <w:rPr>
          <w:szCs w:val="24"/>
        </w:rPr>
        <w:t xml:space="preserve">České republice, jedná-li se </w:t>
      </w:r>
      <w:r w:rsidRPr="00133C15">
        <w:rPr>
          <w:szCs w:val="24"/>
        </w:rPr>
        <w:t>o </w:t>
      </w:r>
      <w:r w:rsidR="00543992" w:rsidRPr="00133C15">
        <w:rPr>
          <w:szCs w:val="24"/>
        </w:rPr>
        <w:t xml:space="preserve">příjem </w:t>
      </w:r>
      <w:r w:rsidRPr="00133C15">
        <w:rPr>
          <w:szCs w:val="24"/>
        </w:rPr>
        <w:t>z </w:t>
      </w:r>
    </w:p>
    <w:p w14:paraId="6F88662F" w14:textId="77777777" w:rsidR="00543992" w:rsidRPr="00133C15" w:rsidRDefault="00543992" w:rsidP="003A61A1">
      <w:pPr>
        <w:pStyle w:val="Novelizanbod"/>
        <w:keepNext w:val="0"/>
        <w:numPr>
          <w:ilvl w:val="0"/>
          <w:numId w:val="0"/>
        </w:numPr>
        <w:spacing w:before="0" w:after="0"/>
        <w:ind w:left="284" w:hanging="284"/>
        <w:rPr>
          <w:szCs w:val="24"/>
        </w:rPr>
      </w:pPr>
      <w:r w:rsidRPr="00133C15">
        <w:rPr>
          <w:szCs w:val="24"/>
        </w:rPr>
        <w:t>a)</w:t>
      </w:r>
      <w:r w:rsidRPr="00133C15">
        <w:rPr>
          <w:szCs w:val="24"/>
        </w:rPr>
        <w:tab/>
        <w:t>licenčního poplatku a</w:t>
      </w:r>
    </w:p>
    <w:p w14:paraId="5EC50831" w14:textId="77777777" w:rsidR="00543992" w:rsidRPr="00133C15" w:rsidRDefault="00543992" w:rsidP="003A61A1">
      <w:pPr>
        <w:pStyle w:val="Novelizanbod"/>
        <w:keepNext w:val="0"/>
        <w:numPr>
          <w:ilvl w:val="0"/>
          <w:numId w:val="0"/>
        </w:numPr>
        <w:spacing w:before="0" w:after="0"/>
        <w:ind w:left="284" w:hanging="284"/>
        <w:rPr>
          <w:szCs w:val="24"/>
        </w:rPr>
      </w:pPr>
      <w:r w:rsidRPr="00133C15">
        <w:rPr>
          <w:szCs w:val="24"/>
        </w:rPr>
        <w:t>b)</w:t>
      </w:r>
      <w:r w:rsidRPr="00133C15">
        <w:rPr>
          <w:szCs w:val="24"/>
        </w:rPr>
        <w:tab/>
        <w:t>podílu na zisku.“.</w:t>
      </w:r>
    </w:p>
    <w:p w14:paraId="47D82807" w14:textId="04B55E93" w:rsidR="00543992" w:rsidRPr="00133C15" w:rsidRDefault="00895DFF" w:rsidP="003A61A1">
      <w:pPr>
        <w:pStyle w:val="Novelizanbod"/>
        <w:keepNext w:val="0"/>
        <w:rPr>
          <w:szCs w:val="24"/>
        </w:rPr>
      </w:pPr>
      <w:r w:rsidRPr="00133C15">
        <w:rPr>
          <w:szCs w:val="24"/>
        </w:rPr>
        <w:t>V § </w:t>
      </w:r>
      <w:r w:rsidR="00543992" w:rsidRPr="00133C15">
        <w:rPr>
          <w:szCs w:val="24"/>
        </w:rPr>
        <w:t xml:space="preserve">38da odstavec </w:t>
      </w:r>
      <w:r w:rsidRPr="00133C15">
        <w:rPr>
          <w:szCs w:val="24"/>
        </w:rPr>
        <w:t>3 </w:t>
      </w:r>
      <w:r w:rsidR="00543992" w:rsidRPr="00133C15">
        <w:rPr>
          <w:szCs w:val="24"/>
        </w:rPr>
        <w:t>zní:</w:t>
      </w:r>
    </w:p>
    <w:p w14:paraId="4A84616B" w14:textId="4195007D" w:rsidR="00543992" w:rsidRPr="00133C15" w:rsidRDefault="00543992" w:rsidP="003A61A1">
      <w:pPr>
        <w:pStyle w:val="Textodstavce"/>
        <w:ind w:firstLine="425"/>
        <w:rPr>
          <w:szCs w:val="24"/>
        </w:rPr>
      </w:pPr>
      <w:r w:rsidRPr="00133C15">
        <w:rPr>
          <w:szCs w:val="24"/>
        </w:rPr>
        <w:t xml:space="preserve">„(3) Oznámení podle odstavce </w:t>
      </w:r>
      <w:r w:rsidR="00895DFF" w:rsidRPr="00133C15">
        <w:rPr>
          <w:szCs w:val="24"/>
        </w:rPr>
        <w:t>1 </w:t>
      </w:r>
      <w:r w:rsidRPr="00133C15">
        <w:rPr>
          <w:szCs w:val="24"/>
        </w:rPr>
        <w:t>je formulářovým podáním.“.</w:t>
      </w:r>
    </w:p>
    <w:p w14:paraId="539A2DA5" w14:textId="71780718" w:rsidR="00543992" w:rsidRPr="00133C15" w:rsidRDefault="00895DFF" w:rsidP="003A61A1">
      <w:pPr>
        <w:pStyle w:val="Novelizanbod"/>
        <w:keepNext w:val="0"/>
        <w:rPr>
          <w:szCs w:val="24"/>
        </w:rPr>
      </w:pPr>
      <w:r w:rsidRPr="00133C15">
        <w:rPr>
          <w:szCs w:val="24"/>
        </w:rPr>
        <w:t>V § </w:t>
      </w:r>
      <w:r w:rsidR="00543992" w:rsidRPr="00133C15">
        <w:rPr>
          <w:szCs w:val="24"/>
        </w:rPr>
        <w:t xml:space="preserve">38da se odstavec </w:t>
      </w:r>
      <w:r w:rsidRPr="00133C15">
        <w:rPr>
          <w:szCs w:val="24"/>
        </w:rPr>
        <w:t>4 </w:t>
      </w:r>
      <w:r w:rsidR="00543992" w:rsidRPr="00133C15">
        <w:rPr>
          <w:szCs w:val="24"/>
        </w:rPr>
        <w:t>zrušuje.</w:t>
      </w:r>
    </w:p>
    <w:p w14:paraId="5CD602BC" w14:textId="21CA2D82" w:rsidR="00543992" w:rsidRPr="00133C15" w:rsidRDefault="00543992" w:rsidP="003A61A1">
      <w:pPr>
        <w:rPr>
          <w:szCs w:val="24"/>
        </w:rPr>
      </w:pPr>
      <w:r w:rsidRPr="00133C15">
        <w:rPr>
          <w:szCs w:val="24"/>
        </w:rPr>
        <w:t xml:space="preserve">Dosavadní odstavce </w:t>
      </w:r>
      <w:r w:rsidR="00895DFF" w:rsidRPr="00133C15">
        <w:rPr>
          <w:szCs w:val="24"/>
        </w:rPr>
        <w:t>5 </w:t>
      </w:r>
      <w:r w:rsidRPr="00133C15">
        <w:rPr>
          <w:szCs w:val="24"/>
        </w:rPr>
        <w:t xml:space="preserve">až </w:t>
      </w:r>
      <w:r w:rsidR="00895DFF" w:rsidRPr="00133C15">
        <w:rPr>
          <w:szCs w:val="24"/>
        </w:rPr>
        <w:t>7 </w:t>
      </w:r>
      <w:r w:rsidRPr="00133C15">
        <w:rPr>
          <w:szCs w:val="24"/>
        </w:rPr>
        <w:t xml:space="preserve">se označují jako odstavce </w:t>
      </w:r>
      <w:r w:rsidR="00895DFF" w:rsidRPr="00133C15">
        <w:rPr>
          <w:szCs w:val="24"/>
        </w:rPr>
        <w:t>4 </w:t>
      </w:r>
      <w:r w:rsidRPr="00133C15">
        <w:rPr>
          <w:szCs w:val="24"/>
        </w:rPr>
        <w:t>až 6.</w:t>
      </w:r>
    </w:p>
    <w:p w14:paraId="1933C070" w14:textId="4B4AC11E" w:rsidR="00543992" w:rsidRPr="00133C15" w:rsidRDefault="00895DFF" w:rsidP="003A61A1">
      <w:pPr>
        <w:pStyle w:val="Novelizanbod"/>
        <w:keepNext w:val="0"/>
        <w:rPr>
          <w:szCs w:val="24"/>
        </w:rPr>
      </w:pPr>
      <w:r w:rsidRPr="00133C15">
        <w:rPr>
          <w:szCs w:val="24"/>
        </w:rPr>
        <w:lastRenderedPageBreak/>
        <w:t>V § </w:t>
      </w:r>
      <w:r w:rsidR="00543992" w:rsidRPr="00133C15">
        <w:rPr>
          <w:szCs w:val="24"/>
        </w:rPr>
        <w:t xml:space="preserve">38da odstavec </w:t>
      </w:r>
      <w:r w:rsidRPr="00133C15">
        <w:rPr>
          <w:szCs w:val="24"/>
        </w:rPr>
        <w:t>4 </w:t>
      </w:r>
      <w:r w:rsidR="00543992" w:rsidRPr="00133C15">
        <w:rPr>
          <w:szCs w:val="24"/>
        </w:rPr>
        <w:t xml:space="preserve">zní: </w:t>
      </w:r>
    </w:p>
    <w:p w14:paraId="716A4FDE" w14:textId="6BCA7DA3" w:rsidR="00543992" w:rsidRPr="00133C15" w:rsidRDefault="00543992" w:rsidP="003A61A1">
      <w:pPr>
        <w:pStyle w:val="Textodstavce"/>
        <w:ind w:firstLine="425"/>
        <w:rPr>
          <w:szCs w:val="24"/>
        </w:rPr>
      </w:pPr>
      <w:r w:rsidRPr="00133C15">
        <w:rPr>
          <w:szCs w:val="24"/>
        </w:rPr>
        <w:t xml:space="preserve">„(4) V oznámení podle odstavce </w:t>
      </w:r>
      <w:r w:rsidR="00895DFF" w:rsidRPr="00133C15">
        <w:rPr>
          <w:szCs w:val="24"/>
        </w:rPr>
        <w:t>1 </w:t>
      </w:r>
      <w:r w:rsidRPr="00133C15">
        <w:rPr>
          <w:szCs w:val="24"/>
        </w:rPr>
        <w:t xml:space="preserve">je plátce daně povinen kromě obecných náležitostí formulářového podání uvést také údaje týkající se příjmu podle odstavce </w:t>
      </w:r>
      <w:r w:rsidR="00895DFF" w:rsidRPr="00133C15">
        <w:rPr>
          <w:szCs w:val="24"/>
        </w:rPr>
        <w:t>1 a </w:t>
      </w:r>
      <w:r w:rsidRPr="00133C15">
        <w:rPr>
          <w:szCs w:val="24"/>
        </w:rPr>
        <w:t>daně sražené nebo vybrané z tohoto příjmu.“.</w:t>
      </w:r>
    </w:p>
    <w:p w14:paraId="1686E6EB" w14:textId="761D54D9" w:rsidR="00543992" w:rsidRPr="00133C15" w:rsidRDefault="00895DFF" w:rsidP="003A61A1">
      <w:pPr>
        <w:pStyle w:val="Novelizanbod"/>
        <w:keepNext w:val="0"/>
        <w:rPr>
          <w:szCs w:val="24"/>
        </w:rPr>
      </w:pPr>
      <w:r w:rsidRPr="00133C15">
        <w:rPr>
          <w:szCs w:val="24"/>
        </w:rPr>
        <w:t>V § </w:t>
      </w:r>
      <w:r w:rsidR="00543992" w:rsidRPr="00133C15">
        <w:rPr>
          <w:szCs w:val="24"/>
        </w:rPr>
        <w:t xml:space="preserve">38da odst. </w:t>
      </w:r>
      <w:r w:rsidRPr="00133C15">
        <w:rPr>
          <w:szCs w:val="24"/>
        </w:rPr>
        <w:t>5 </w:t>
      </w:r>
      <w:r w:rsidR="00543992" w:rsidRPr="00133C15">
        <w:rPr>
          <w:szCs w:val="24"/>
        </w:rPr>
        <w:t>se písmeno a) zrušuje.</w:t>
      </w:r>
    </w:p>
    <w:p w14:paraId="5055952B" w14:textId="6DB19995" w:rsidR="00543992" w:rsidRPr="00133C15" w:rsidRDefault="00543992" w:rsidP="003A61A1">
      <w:pPr>
        <w:rPr>
          <w:szCs w:val="24"/>
        </w:rPr>
      </w:pPr>
      <w:r w:rsidRPr="00133C15">
        <w:rPr>
          <w:szCs w:val="24"/>
        </w:rPr>
        <w:t xml:space="preserve">Dosavadní písmena b) </w:t>
      </w:r>
      <w:r w:rsidR="00895DFF" w:rsidRPr="00133C15">
        <w:rPr>
          <w:szCs w:val="24"/>
        </w:rPr>
        <w:t>a </w:t>
      </w:r>
      <w:r w:rsidRPr="00133C15">
        <w:rPr>
          <w:szCs w:val="24"/>
        </w:rPr>
        <w:t xml:space="preserve">c) se označují jako písmena a) </w:t>
      </w:r>
      <w:r w:rsidR="00895DFF" w:rsidRPr="00133C15">
        <w:rPr>
          <w:szCs w:val="24"/>
        </w:rPr>
        <w:t>a </w:t>
      </w:r>
      <w:r w:rsidRPr="00133C15">
        <w:rPr>
          <w:szCs w:val="24"/>
        </w:rPr>
        <w:t xml:space="preserve">b). </w:t>
      </w:r>
    </w:p>
    <w:p w14:paraId="7E487D9D" w14:textId="3EA974E1" w:rsidR="00543992" w:rsidRPr="00133C15" w:rsidRDefault="00895DFF" w:rsidP="003A61A1">
      <w:pPr>
        <w:pStyle w:val="Novelizanbod"/>
        <w:keepNext w:val="0"/>
        <w:rPr>
          <w:szCs w:val="24"/>
        </w:rPr>
      </w:pPr>
      <w:r w:rsidRPr="00133C15">
        <w:rPr>
          <w:szCs w:val="24"/>
        </w:rPr>
        <w:t>V § </w:t>
      </w:r>
      <w:r w:rsidR="00543992" w:rsidRPr="00133C15">
        <w:rPr>
          <w:szCs w:val="24"/>
        </w:rPr>
        <w:t xml:space="preserve">38g se na konci textu odstavce </w:t>
      </w:r>
      <w:r w:rsidRPr="00133C15">
        <w:rPr>
          <w:szCs w:val="24"/>
        </w:rPr>
        <w:t>1 </w:t>
      </w:r>
      <w:r w:rsidR="00543992" w:rsidRPr="00133C15">
        <w:rPr>
          <w:szCs w:val="24"/>
        </w:rPr>
        <w:t xml:space="preserve">doplňují slova „nebo má ostatní příjem, který vznikl jako důsledek porušení podmínek uplatnění nezdanitelné části základu daně“. </w:t>
      </w:r>
    </w:p>
    <w:p w14:paraId="3E07FEED" w14:textId="652ED27D" w:rsidR="00543992" w:rsidRPr="00133C15" w:rsidRDefault="00895DFF" w:rsidP="003A61A1">
      <w:pPr>
        <w:pStyle w:val="Novelizanbod"/>
        <w:keepNext w:val="0"/>
        <w:rPr>
          <w:szCs w:val="24"/>
        </w:rPr>
      </w:pPr>
      <w:r w:rsidRPr="00133C15">
        <w:rPr>
          <w:szCs w:val="24"/>
        </w:rPr>
        <w:t>V § </w:t>
      </w:r>
      <w:r w:rsidR="00543992" w:rsidRPr="00133C15">
        <w:rPr>
          <w:szCs w:val="24"/>
        </w:rPr>
        <w:t xml:space="preserve">38g odst. </w:t>
      </w:r>
      <w:r w:rsidRPr="00133C15">
        <w:rPr>
          <w:szCs w:val="24"/>
        </w:rPr>
        <w:t>2 </w:t>
      </w:r>
      <w:r w:rsidR="00543992" w:rsidRPr="00133C15">
        <w:rPr>
          <w:szCs w:val="24"/>
        </w:rPr>
        <w:t>se slova „</w:t>
      </w:r>
      <w:r w:rsidRPr="00133C15">
        <w:rPr>
          <w:szCs w:val="24"/>
        </w:rPr>
        <w:t>a </w:t>
      </w:r>
      <w:r w:rsidR="00543992" w:rsidRPr="00133C15">
        <w:rPr>
          <w:szCs w:val="24"/>
        </w:rPr>
        <w:t>g)“ zrušují.</w:t>
      </w:r>
    </w:p>
    <w:p w14:paraId="53CB8C8F" w14:textId="3DC4F9F1" w:rsidR="00543992" w:rsidRPr="00133C15" w:rsidRDefault="00895DFF" w:rsidP="003A61A1">
      <w:pPr>
        <w:pStyle w:val="Novelizanbod"/>
        <w:keepNext w:val="0"/>
        <w:rPr>
          <w:szCs w:val="24"/>
        </w:rPr>
      </w:pPr>
      <w:r w:rsidRPr="00133C15">
        <w:rPr>
          <w:szCs w:val="24"/>
        </w:rPr>
        <w:t>V § </w:t>
      </w:r>
      <w:r w:rsidR="00543992" w:rsidRPr="00133C15">
        <w:rPr>
          <w:szCs w:val="24"/>
        </w:rPr>
        <w:t xml:space="preserve">38h odst. </w:t>
      </w:r>
      <w:r w:rsidRPr="00133C15">
        <w:rPr>
          <w:szCs w:val="24"/>
        </w:rPr>
        <w:t>2 </w:t>
      </w:r>
      <w:r w:rsidR="00543992" w:rsidRPr="00133C15">
        <w:rPr>
          <w:szCs w:val="24"/>
        </w:rPr>
        <w:t>se slova „4násobku“ nahrazují slovy „3násobku“.</w:t>
      </w:r>
    </w:p>
    <w:p w14:paraId="42DC2836" w14:textId="2241C3A5" w:rsidR="00543992" w:rsidRPr="00133C15" w:rsidRDefault="00895DFF" w:rsidP="003A61A1">
      <w:pPr>
        <w:pStyle w:val="Novelizanbod"/>
        <w:keepNext w:val="0"/>
        <w:rPr>
          <w:szCs w:val="24"/>
        </w:rPr>
      </w:pPr>
      <w:r w:rsidRPr="00133C15">
        <w:rPr>
          <w:szCs w:val="24"/>
        </w:rPr>
        <w:t>V § </w:t>
      </w:r>
      <w:r w:rsidR="00543992" w:rsidRPr="00133C15">
        <w:rPr>
          <w:szCs w:val="24"/>
        </w:rPr>
        <w:t xml:space="preserve">38h odst. </w:t>
      </w:r>
      <w:r w:rsidRPr="00133C15">
        <w:rPr>
          <w:szCs w:val="24"/>
        </w:rPr>
        <w:t>6 a </w:t>
      </w:r>
      <w:r w:rsidR="00543992" w:rsidRPr="00133C15">
        <w:rPr>
          <w:szCs w:val="24"/>
        </w:rPr>
        <w:t>odst. 13 se slova „</w:t>
      </w:r>
      <w:r w:rsidRPr="00133C15">
        <w:rPr>
          <w:szCs w:val="24"/>
        </w:rPr>
        <w:t>a </w:t>
      </w:r>
      <w:r w:rsidR="00543992" w:rsidRPr="00133C15">
        <w:rPr>
          <w:szCs w:val="24"/>
        </w:rPr>
        <w:t>g)“ zrušují.</w:t>
      </w:r>
    </w:p>
    <w:p w14:paraId="12FF666D" w14:textId="5C624402" w:rsidR="00543992" w:rsidRPr="00133C15" w:rsidRDefault="00895DFF" w:rsidP="003A61A1">
      <w:pPr>
        <w:pStyle w:val="Novelizanbod"/>
        <w:keepNext w:val="0"/>
        <w:rPr>
          <w:szCs w:val="24"/>
        </w:rPr>
      </w:pPr>
      <w:r w:rsidRPr="00133C15">
        <w:rPr>
          <w:szCs w:val="24"/>
        </w:rPr>
        <w:t>V § </w:t>
      </w:r>
      <w:r w:rsidR="00543992" w:rsidRPr="00133C15">
        <w:rPr>
          <w:szCs w:val="24"/>
        </w:rPr>
        <w:t>38h se odstavec 14 zrušuje.</w:t>
      </w:r>
    </w:p>
    <w:p w14:paraId="6B093006" w14:textId="50B405C7" w:rsidR="00543992" w:rsidRPr="00133C15" w:rsidRDefault="00895DFF" w:rsidP="003A61A1">
      <w:pPr>
        <w:pStyle w:val="Novelizanbod"/>
        <w:keepNext w:val="0"/>
        <w:rPr>
          <w:szCs w:val="24"/>
        </w:rPr>
      </w:pPr>
      <w:r w:rsidRPr="00133C15">
        <w:rPr>
          <w:szCs w:val="24"/>
        </w:rPr>
        <w:t>V § </w:t>
      </w:r>
      <w:r w:rsidR="00543992" w:rsidRPr="00133C15">
        <w:rPr>
          <w:szCs w:val="24"/>
        </w:rPr>
        <w:t xml:space="preserve">38k odst. </w:t>
      </w:r>
      <w:r w:rsidRPr="00133C15">
        <w:rPr>
          <w:szCs w:val="24"/>
        </w:rPr>
        <w:t>5 </w:t>
      </w:r>
      <w:r w:rsidR="00543992" w:rsidRPr="00133C15">
        <w:rPr>
          <w:szCs w:val="24"/>
        </w:rPr>
        <w:t>úvodní části ustanovení se slova „</w:t>
      </w:r>
      <w:r w:rsidRPr="00133C15">
        <w:rPr>
          <w:szCs w:val="24"/>
        </w:rPr>
        <w:t>a </w:t>
      </w:r>
      <w:r w:rsidR="00543992" w:rsidRPr="00133C15">
        <w:rPr>
          <w:szCs w:val="24"/>
        </w:rPr>
        <w:t>g)“ zrušují.</w:t>
      </w:r>
    </w:p>
    <w:p w14:paraId="5A843A82" w14:textId="2B23BB85" w:rsidR="00543992" w:rsidRPr="00133C15" w:rsidRDefault="00895DFF" w:rsidP="003A61A1">
      <w:pPr>
        <w:pStyle w:val="Novelizanbod"/>
        <w:keepNext w:val="0"/>
        <w:rPr>
          <w:szCs w:val="24"/>
        </w:rPr>
      </w:pPr>
      <w:r w:rsidRPr="00133C15">
        <w:rPr>
          <w:szCs w:val="24"/>
        </w:rPr>
        <w:t>V § </w:t>
      </w:r>
      <w:r w:rsidR="00543992" w:rsidRPr="00133C15">
        <w:rPr>
          <w:szCs w:val="24"/>
        </w:rPr>
        <w:t xml:space="preserve">38k odst. </w:t>
      </w:r>
      <w:r w:rsidRPr="00133C15">
        <w:rPr>
          <w:szCs w:val="24"/>
        </w:rPr>
        <w:t>5 </w:t>
      </w:r>
      <w:r w:rsidR="00543992" w:rsidRPr="00133C15">
        <w:rPr>
          <w:szCs w:val="24"/>
        </w:rPr>
        <w:t>písmeno c) zní:</w:t>
      </w:r>
    </w:p>
    <w:p w14:paraId="1DC56F76" w14:textId="77777777" w:rsidR="00543992" w:rsidRPr="00133C15" w:rsidRDefault="00543992" w:rsidP="003A61A1">
      <w:pPr>
        <w:pStyle w:val="Textpsmene"/>
        <w:numPr>
          <w:ilvl w:val="0"/>
          <w:numId w:val="0"/>
        </w:numPr>
        <w:ind w:left="284" w:hanging="284"/>
        <w:rPr>
          <w:szCs w:val="24"/>
        </w:rPr>
      </w:pPr>
      <w:r w:rsidRPr="00133C15">
        <w:rPr>
          <w:szCs w:val="24"/>
        </w:rPr>
        <w:t>„c) že pro účely uplatnění slevy na manžela,</w:t>
      </w:r>
    </w:p>
    <w:p w14:paraId="3A51BA5D" w14:textId="54765CFB" w:rsidR="00543992" w:rsidRPr="00133C15" w:rsidRDefault="00543992" w:rsidP="003A61A1">
      <w:pPr>
        <w:pStyle w:val="Textbodu"/>
        <w:numPr>
          <w:ilvl w:val="0"/>
          <w:numId w:val="0"/>
        </w:numPr>
        <w:ind w:left="568" w:hanging="284"/>
        <w:rPr>
          <w:szCs w:val="24"/>
        </w:rPr>
      </w:pPr>
      <w:r w:rsidRPr="00133C15">
        <w:rPr>
          <w:szCs w:val="24"/>
        </w:rPr>
        <w:t>1.</w:t>
      </w:r>
      <w:r w:rsidRPr="00133C15">
        <w:rPr>
          <w:szCs w:val="24"/>
        </w:rPr>
        <w:tab/>
        <w:t xml:space="preserve">manžel poplatníka neměl </w:t>
      </w:r>
      <w:r w:rsidR="00895DFF" w:rsidRPr="00133C15">
        <w:rPr>
          <w:szCs w:val="24"/>
        </w:rPr>
        <w:t>v </w:t>
      </w:r>
      <w:r w:rsidRPr="00133C15">
        <w:rPr>
          <w:szCs w:val="24"/>
        </w:rPr>
        <w:t>uplynulém zdaňovacím období vlastní příjem přesahující 68 000 Kč, a</w:t>
      </w:r>
    </w:p>
    <w:p w14:paraId="6C6759F9" w14:textId="3D1255EF" w:rsidR="00543992" w:rsidRPr="00133C15" w:rsidRDefault="00543992" w:rsidP="003A61A1">
      <w:pPr>
        <w:pStyle w:val="Textbodu"/>
        <w:numPr>
          <w:ilvl w:val="0"/>
          <w:numId w:val="0"/>
        </w:numPr>
        <w:ind w:left="568" w:hanging="284"/>
        <w:rPr>
          <w:szCs w:val="24"/>
        </w:rPr>
      </w:pPr>
      <w:r w:rsidRPr="00133C15">
        <w:rPr>
          <w:szCs w:val="24"/>
        </w:rPr>
        <w:t>2.</w:t>
      </w:r>
      <w:r w:rsidRPr="00133C15">
        <w:rPr>
          <w:szCs w:val="24"/>
        </w:rPr>
        <w:tab/>
        <w:t xml:space="preserve">poplatník žije ve společně hospodařící domácnosti </w:t>
      </w:r>
      <w:r w:rsidR="00895DFF" w:rsidRPr="00133C15">
        <w:rPr>
          <w:szCs w:val="24"/>
        </w:rPr>
        <w:t>s </w:t>
      </w:r>
      <w:r w:rsidRPr="00133C15">
        <w:rPr>
          <w:szCs w:val="24"/>
        </w:rPr>
        <w:t xml:space="preserve">manželem </w:t>
      </w:r>
      <w:r w:rsidR="00895DFF" w:rsidRPr="00133C15">
        <w:rPr>
          <w:szCs w:val="24"/>
        </w:rPr>
        <w:t>a </w:t>
      </w:r>
      <w:r w:rsidRPr="00133C15">
        <w:rPr>
          <w:szCs w:val="24"/>
        </w:rPr>
        <w:t>vyživovaným dítětem poplatníka vymezeným pro účely slevy na manžela,“.</w:t>
      </w:r>
    </w:p>
    <w:p w14:paraId="53F39DA4" w14:textId="12064F93" w:rsidR="00543992" w:rsidRPr="00133C15" w:rsidRDefault="00895DFF" w:rsidP="003A61A1">
      <w:pPr>
        <w:pStyle w:val="Novelizanbod"/>
        <w:keepNext w:val="0"/>
        <w:rPr>
          <w:szCs w:val="24"/>
        </w:rPr>
      </w:pPr>
      <w:r w:rsidRPr="00133C15">
        <w:rPr>
          <w:szCs w:val="24"/>
        </w:rPr>
        <w:t>V § </w:t>
      </w:r>
      <w:r w:rsidR="00543992" w:rsidRPr="00133C15">
        <w:rPr>
          <w:szCs w:val="24"/>
        </w:rPr>
        <w:t xml:space="preserve">38k odst. </w:t>
      </w:r>
      <w:r w:rsidRPr="00133C15">
        <w:rPr>
          <w:szCs w:val="24"/>
        </w:rPr>
        <w:t>5 </w:t>
      </w:r>
      <w:r w:rsidR="00543992" w:rsidRPr="00133C15">
        <w:rPr>
          <w:szCs w:val="24"/>
        </w:rPr>
        <w:t>písm. e) úvodní části ustanovení se slova „stavební spořitelnou“ nahrazují slovy „poskytovatelem stavebního spoření“.</w:t>
      </w:r>
    </w:p>
    <w:p w14:paraId="43F383E8" w14:textId="3AE03620" w:rsidR="00543992" w:rsidRPr="00133C15" w:rsidRDefault="00895DFF" w:rsidP="003A61A1">
      <w:pPr>
        <w:pStyle w:val="Novelizanbod"/>
        <w:keepNext w:val="0"/>
        <w:rPr>
          <w:szCs w:val="24"/>
        </w:rPr>
      </w:pPr>
      <w:r w:rsidRPr="00133C15">
        <w:rPr>
          <w:szCs w:val="24"/>
        </w:rPr>
        <w:t>V § </w:t>
      </w:r>
      <w:r w:rsidR="00543992" w:rsidRPr="00133C15">
        <w:rPr>
          <w:szCs w:val="24"/>
        </w:rPr>
        <w:t xml:space="preserve">38k odst. </w:t>
      </w:r>
      <w:r w:rsidRPr="00133C15">
        <w:rPr>
          <w:szCs w:val="24"/>
        </w:rPr>
        <w:t>5 </w:t>
      </w:r>
      <w:r w:rsidR="00543992" w:rsidRPr="00133C15">
        <w:rPr>
          <w:szCs w:val="24"/>
        </w:rPr>
        <w:t>se písmena h) až j) zrušují.</w:t>
      </w:r>
    </w:p>
    <w:p w14:paraId="70182143" w14:textId="77777777" w:rsidR="00543992" w:rsidRPr="00133C15" w:rsidRDefault="00543992" w:rsidP="003A61A1">
      <w:pPr>
        <w:rPr>
          <w:szCs w:val="24"/>
        </w:rPr>
      </w:pPr>
      <w:r w:rsidRPr="00133C15">
        <w:rPr>
          <w:szCs w:val="24"/>
        </w:rPr>
        <w:t>Dosavadní písmeno k) se označuje jako písmeno h).</w:t>
      </w:r>
    </w:p>
    <w:p w14:paraId="68C0FA34" w14:textId="5D6CA153" w:rsidR="00543992" w:rsidRPr="00133C15" w:rsidRDefault="00895DFF" w:rsidP="003A61A1">
      <w:pPr>
        <w:pStyle w:val="Novelizanbod"/>
        <w:keepNext w:val="0"/>
        <w:jc w:val="left"/>
        <w:rPr>
          <w:szCs w:val="24"/>
        </w:rPr>
      </w:pPr>
      <w:r w:rsidRPr="00133C15">
        <w:rPr>
          <w:szCs w:val="24"/>
        </w:rPr>
        <w:t>V § </w:t>
      </w:r>
      <w:r w:rsidR="00543992" w:rsidRPr="00133C15">
        <w:rPr>
          <w:szCs w:val="24"/>
        </w:rPr>
        <w:t xml:space="preserve">38l odst. </w:t>
      </w:r>
      <w:r w:rsidRPr="00133C15">
        <w:rPr>
          <w:szCs w:val="24"/>
        </w:rPr>
        <w:t>1 </w:t>
      </w:r>
      <w:r w:rsidR="00543992" w:rsidRPr="00133C15">
        <w:rPr>
          <w:szCs w:val="24"/>
        </w:rPr>
        <w:t xml:space="preserve">písm. b) se slova „stavební spořitelny“ nahrazují slovy „poskytovatele stavebního spoření“ </w:t>
      </w:r>
      <w:r w:rsidRPr="00133C15">
        <w:rPr>
          <w:szCs w:val="24"/>
        </w:rPr>
        <w:t>a </w:t>
      </w:r>
      <w:r w:rsidR="00543992" w:rsidRPr="00133C15">
        <w:rPr>
          <w:szCs w:val="24"/>
        </w:rPr>
        <w:t>slova „stavební spořitelnou“ se nahrazují slovy „poskytovatelem stavebního spoření“.</w:t>
      </w:r>
    </w:p>
    <w:p w14:paraId="4E4B8843" w14:textId="2CFF1FC2" w:rsidR="00543992" w:rsidRPr="00133C15" w:rsidRDefault="00895DFF" w:rsidP="003A61A1">
      <w:pPr>
        <w:pStyle w:val="Novelizanbod"/>
        <w:keepNext w:val="0"/>
        <w:jc w:val="left"/>
        <w:rPr>
          <w:szCs w:val="24"/>
        </w:rPr>
      </w:pPr>
      <w:r w:rsidRPr="00133C15">
        <w:rPr>
          <w:szCs w:val="24"/>
        </w:rPr>
        <w:t>V § </w:t>
      </w:r>
      <w:r w:rsidR="00543992" w:rsidRPr="00133C15">
        <w:rPr>
          <w:szCs w:val="24"/>
        </w:rPr>
        <w:t xml:space="preserve">38l odst. </w:t>
      </w:r>
      <w:r w:rsidRPr="00133C15">
        <w:rPr>
          <w:szCs w:val="24"/>
        </w:rPr>
        <w:t>1 </w:t>
      </w:r>
      <w:r w:rsidR="00543992" w:rsidRPr="00133C15">
        <w:rPr>
          <w:szCs w:val="24"/>
        </w:rPr>
        <w:t xml:space="preserve">se na konci písmene i) čárka nahrazuje tečkou </w:t>
      </w:r>
      <w:r w:rsidRPr="00133C15">
        <w:rPr>
          <w:szCs w:val="24"/>
        </w:rPr>
        <w:t>a </w:t>
      </w:r>
      <w:r w:rsidR="00543992" w:rsidRPr="00133C15">
        <w:rPr>
          <w:szCs w:val="24"/>
        </w:rPr>
        <w:t xml:space="preserve">písmena j) </w:t>
      </w:r>
      <w:r w:rsidRPr="00133C15">
        <w:rPr>
          <w:szCs w:val="24"/>
        </w:rPr>
        <w:t>a </w:t>
      </w:r>
      <w:r w:rsidR="00543992" w:rsidRPr="00133C15">
        <w:rPr>
          <w:szCs w:val="24"/>
        </w:rPr>
        <w:t>k) se zrušují.</w:t>
      </w:r>
    </w:p>
    <w:p w14:paraId="42B75758" w14:textId="2267767A" w:rsidR="00543992" w:rsidRPr="00133C15" w:rsidRDefault="00895DFF" w:rsidP="003A61A1">
      <w:pPr>
        <w:pStyle w:val="Novelizanbod"/>
        <w:keepNext w:val="0"/>
        <w:rPr>
          <w:szCs w:val="24"/>
        </w:rPr>
      </w:pPr>
      <w:r w:rsidRPr="00133C15">
        <w:rPr>
          <w:szCs w:val="24"/>
        </w:rPr>
        <w:lastRenderedPageBreak/>
        <w:t>V § </w:t>
      </w:r>
      <w:r w:rsidR="00543992" w:rsidRPr="00133C15">
        <w:rPr>
          <w:szCs w:val="24"/>
        </w:rPr>
        <w:t xml:space="preserve">38l odst. </w:t>
      </w:r>
      <w:r w:rsidRPr="00133C15">
        <w:rPr>
          <w:szCs w:val="24"/>
        </w:rPr>
        <w:t>2 </w:t>
      </w:r>
      <w:r w:rsidR="00543992" w:rsidRPr="00133C15">
        <w:rPr>
          <w:szCs w:val="24"/>
        </w:rPr>
        <w:t xml:space="preserve">odst. a) se slova „manželky (manžela)“ nahrazují slovy „manžela </w:t>
      </w:r>
      <w:r w:rsidRPr="00133C15">
        <w:rPr>
          <w:szCs w:val="24"/>
        </w:rPr>
        <w:t>a </w:t>
      </w:r>
      <w:r w:rsidR="00543992" w:rsidRPr="00133C15">
        <w:rPr>
          <w:szCs w:val="24"/>
        </w:rPr>
        <w:t xml:space="preserve">totožnost </w:t>
      </w:r>
      <w:r w:rsidRPr="00133C15">
        <w:rPr>
          <w:szCs w:val="24"/>
        </w:rPr>
        <w:t>a </w:t>
      </w:r>
      <w:r w:rsidR="00543992" w:rsidRPr="00133C15">
        <w:rPr>
          <w:szCs w:val="24"/>
        </w:rPr>
        <w:t xml:space="preserve">věk vyživovaného dítěte poplatníka“, slova „dani podle </w:t>
      </w:r>
      <w:r w:rsidRPr="00133C15">
        <w:rPr>
          <w:szCs w:val="24"/>
        </w:rPr>
        <w:t>§ </w:t>
      </w:r>
      <w:r w:rsidR="00543992" w:rsidRPr="00133C15">
        <w:rPr>
          <w:szCs w:val="24"/>
        </w:rPr>
        <w:t xml:space="preserve">35ba odst. </w:t>
      </w:r>
      <w:r w:rsidRPr="00133C15">
        <w:rPr>
          <w:szCs w:val="24"/>
        </w:rPr>
        <w:t>1 </w:t>
      </w:r>
      <w:r w:rsidR="00543992" w:rsidRPr="00133C15">
        <w:rPr>
          <w:szCs w:val="24"/>
        </w:rPr>
        <w:t xml:space="preserve">písm. b)“ se nahrazují slovem „manžela“ </w:t>
      </w:r>
      <w:r w:rsidRPr="00133C15">
        <w:rPr>
          <w:szCs w:val="24"/>
        </w:rPr>
        <w:t>a </w:t>
      </w:r>
      <w:r w:rsidR="00543992" w:rsidRPr="00133C15">
        <w:rPr>
          <w:szCs w:val="24"/>
        </w:rPr>
        <w:t>slova „manželka (manžel)“ se nahrazují slovem „manžel“.</w:t>
      </w:r>
    </w:p>
    <w:p w14:paraId="0E9E9F1E" w14:textId="187238A8" w:rsidR="00543992" w:rsidRPr="00133C15" w:rsidRDefault="00895DFF" w:rsidP="003A61A1">
      <w:pPr>
        <w:pStyle w:val="Novelizanbod"/>
        <w:keepNext w:val="0"/>
        <w:rPr>
          <w:szCs w:val="24"/>
        </w:rPr>
      </w:pPr>
      <w:r w:rsidRPr="00133C15">
        <w:rPr>
          <w:szCs w:val="24"/>
        </w:rPr>
        <w:t>V § </w:t>
      </w:r>
      <w:r w:rsidR="00543992" w:rsidRPr="00133C15">
        <w:rPr>
          <w:szCs w:val="24"/>
        </w:rPr>
        <w:t xml:space="preserve">38l odst. </w:t>
      </w:r>
      <w:r w:rsidRPr="00133C15">
        <w:rPr>
          <w:szCs w:val="24"/>
        </w:rPr>
        <w:t>2 </w:t>
      </w:r>
      <w:r w:rsidR="00543992" w:rsidRPr="00133C15">
        <w:rPr>
          <w:szCs w:val="24"/>
        </w:rPr>
        <w:t xml:space="preserve">se písmena e) </w:t>
      </w:r>
      <w:r w:rsidRPr="00133C15">
        <w:rPr>
          <w:szCs w:val="24"/>
        </w:rPr>
        <w:t>a </w:t>
      </w:r>
      <w:r w:rsidR="00543992" w:rsidRPr="00133C15">
        <w:rPr>
          <w:szCs w:val="24"/>
        </w:rPr>
        <w:t>f) zrušují.</w:t>
      </w:r>
    </w:p>
    <w:p w14:paraId="764AF4B2" w14:textId="77777777" w:rsidR="00543992" w:rsidRPr="00133C15" w:rsidRDefault="00543992" w:rsidP="003A61A1">
      <w:pPr>
        <w:rPr>
          <w:szCs w:val="24"/>
        </w:rPr>
      </w:pPr>
      <w:r w:rsidRPr="00133C15">
        <w:rPr>
          <w:szCs w:val="24"/>
        </w:rPr>
        <w:t>Dosavadní písmeno g) se označuje jako písmeno e).</w:t>
      </w:r>
    </w:p>
    <w:p w14:paraId="349A56B6" w14:textId="30787D7E" w:rsidR="00543992" w:rsidRPr="00133C15" w:rsidRDefault="00895DFF" w:rsidP="003A61A1">
      <w:pPr>
        <w:pStyle w:val="Novelizanbod"/>
        <w:keepNext w:val="0"/>
        <w:rPr>
          <w:szCs w:val="24"/>
        </w:rPr>
      </w:pPr>
      <w:r w:rsidRPr="00133C15">
        <w:rPr>
          <w:szCs w:val="24"/>
        </w:rPr>
        <w:t>V § </w:t>
      </w:r>
      <w:r w:rsidR="00543992" w:rsidRPr="00133C15">
        <w:rPr>
          <w:szCs w:val="24"/>
        </w:rPr>
        <w:t xml:space="preserve">38l odst. </w:t>
      </w:r>
      <w:r w:rsidRPr="00133C15">
        <w:rPr>
          <w:szCs w:val="24"/>
        </w:rPr>
        <w:t>4 </w:t>
      </w:r>
      <w:r w:rsidR="00543992" w:rsidRPr="00133C15">
        <w:rPr>
          <w:szCs w:val="24"/>
        </w:rPr>
        <w:t xml:space="preserve">se slova „na uplatnění slevy na dani podle </w:t>
      </w:r>
      <w:r w:rsidRPr="00133C15">
        <w:rPr>
          <w:szCs w:val="24"/>
        </w:rPr>
        <w:t>§ </w:t>
      </w:r>
      <w:r w:rsidR="00543992" w:rsidRPr="00133C15">
        <w:rPr>
          <w:szCs w:val="24"/>
        </w:rPr>
        <w:t xml:space="preserve">35ba odst. </w:t>
      </w:r>
      <w:r w:rsidRPr="00133C15">
        <w:rPr>
          <w:szCs w:val="24"/>
        </w:rPr>
        <w:t>1 </w:t>
      </w:r>
      <w:r w:rsidR="00543992" w:rsidRPr="00133C15">
        <w:rPr>
          <w:szCs w:val="24"/>
        </w:rPr>
        <w:t>písm. f) nebo“ zrušují.</w:t>
      </w:r>
    </w:p>
    <w:p w14:paraId="1FFD5C4F" w14:textId="20E744B5" w:rsidR="00543992" w:rsidRPr="00133C15" w:rsidRDefault="00895DFF" w:rsidP="003A61A1">
      <w:pPr>
        <w:pStyle w:val="Novelizanbod"/>
        <w:keepNext w:val="0"/>
        <w:rPr>
          <w:szCs w:val="24"/>
        </w:rPr>
      </w:pPr>
      <w:r w:rsidRPr="00133C15">
        <w:rPr>
          <w:szCs w:val="24"/>
        </w:rPr>
        <w:t>V § </w:t>
      </w:r>
      <w:r w:rsidR="00543992" w:rsidRPr="00133C15">
        <w:rPr>
          <w:szCs w:val="24"/>
        </w:rPr>
        <w:t xml:space="preserve">38lc odstavec </w:t>
      </w:r>
      <w:r w:rsidRPr="00133C15">
        <w:rPr>
          <w:szCs w:val="24"/>
        </w:rPr>
        <w:t>4 </w:t>
      </w:r>
      <w:r w:rsidR="00543992" w:rsidRPr="00133C15">
        <w:rPr>
          <w:szCs w:val="24"/>
        </w:rPr>
        <w:t>zní:</w:t>
      </w:r>
    </w:p>
    <w:p w14:paraId="55CB1485" w14:textId="2EDD92DF" w:rsidR="00543992" w:rsidRPr="00133C15" w:rsidRDefault="00543992" w:rsidP="003A61A1">
      <w:pPr>
        <w:pStyle w:val="Textodstavce"/>
        <w:ind w:firstLine="425"/>
        <w:rPr>
          <w:szCs w:val="24"/>
        </w:rPr>
      </w:pPr>
      <w:r w:rsidRPr="00133C15">
        <w:rPr>
          <w:szCs w:val="24"/>
        </w:rPr>
        <w:t xml:space="preserve">„(4) Oznámení </w:t>
      </w:r>
      <w:r w:rsidR="00895DFF" w:rsidRPr="00133C15">
        <w:rPr>
          <w:szCs w:val="24"/>
        </w:rPr>
        <w:t>o </w:t>
      </w:r>
      <w:r w:rsidRPr="00133C15">
        <w:rPr>
          <w:szCs w:val="24"/>
        </w:rPr>
        <w:t>vstupu do paušálního režimu je formulářovým podáním.“.</w:t>
      </w:r>
    </w:p>
    <w:p w14:paraId="6ADF19A4" w14:textId="4EFFE1ED" w:rsidR="00543992" w:rsidRPr="00133C15" w:rsidRDefault="00895DFF" w:rsidP="003A61A1">
      <w:pPr>
        <w:pStyle w:val="Novelizanbod"/>
        <w:keepNext w:val="0"/>
        <w:rPr>
          <w:szCs w:val="24"/>
        </w:rPr>
      </w:pPr>
      <w:r w:rsidRPr="00133C15">
        <w:rPr>
          <w:szCs w:val="24"/>
        </w:rPr>
        <w:t>V § </w:t>
      </w:r>
      <w:r w:rsidR="00543992" w:rsidRPr="00133C15">
        <w:rPr>
          <w:szCs w:val="24"/>
        </w:rPr>
        <w:t xml:space="preserve">38lc odst. </w:t>
      </w:r>
      <w:r w:rsidRPr="00133C15">
        <w:rPr>
          <w:szCs w:val="24"/>
        </w:rPr>
        <w:t>5 </w:t>
      </w:r>
      <w:r w:rsidR="00543992" w:rsidRPr="00133C15">
        <w:rPr>
          <w:szCs w:val="24"/>
        </w:rPr>
        <w:t xml:space="preserve">úvodní části ustanovení se za slovo „náležitostí“ vkládá slovo „formulářového“ </w:t>
      </w:r>
      <w:r w:rsidRPr="00133C15">
        <w:rPr>
          <w:szCs w:val="24"/>
        </w:rPr>
        <w:t>a </w:t>
      </w:r>
      <w:r w:rsidR="00543992" w:rsidRPr="00133C15">
        <w:rPr>
          <w:szCs w:val="24"/>
        </w:rPr>
        <w:t>písmeno a) se zrušuje.</w:t>
      </w:r>
    </w:p>
    <w:p w14:paraId="0BE794EE" w14:textId="77777777" w:rsidR="00543992" w:rsidRPr="00133C15" w:rsidRDefault="00543992" w:rsidP="003A61A1">
      <w:pPr>
        <w:rPr>
          <w:szCs w:val="24"/>
        </w:rPr>
      </w:pPr>
      <w:r w:rsidRPr="00133C15">
        <w:rPr>
          <w:szCs w:val="24"/>
        </w:rPr>
        <w:t>Dosavadní písmena b) až d) se označují jako písmena a) až c).</w:t>
      </w:r>
    </w:p>
    <w:p w14:paraId="4E4914C0" w14:textId="0AB253C7" w:rsidR="00543992" w:rsidRPr="00133C15" w:rsidRDefault="00895DFF" w:rsidP="003A61A1">
      <w:pPr>
        <w:pStyle w:val="Novelizanbod"/>
        <w:keepNext w:val="0"/>
        <w:rPr>
          <w:szCs w:val="24"/>
        </w:rPr>
      </w:pPr>
      <w:r w:rsidRPr="00133C15">
        <w:rPr>
          <w:szCs w:val="24"/>
        </w:rPr>
        <w:t>V § </w:t>
      </w:r>
      <w:r w:rsidR="00543992" w:rsidRPr="00133C15">
        <w:rPr>
          <w:szCs w:val="24"/>
        </w:rPr>
        <w:t xml:space="preserve">38t odst. </w:t>
      </w:r>
      <w:r w:rsidRPr="00133C15">
        <w:rPr>
          <w:szCs w:val="24"/>
        </w:rPr>
        <w:t>1 </w:t>
      </w:r>
      <w:r w:rsidR="00543992" w:rsidRPr="00133C15">
        <w:rPr>
          <w:szCs w:val="24"/>
        </w:rPr>
        <w:t>úvodní části ustanovení se slova „nebo správci daně příslušnému jejich plátcově pokladně“ zrušují.</w:t>
      </w:r>
    </w:p>
    <w:p w14:paraId="64ADDC9E" w14:textId="588A5D39" w:rsidR="00543992" w:rsidRPr="00133C15" w:rsidRDefault="00895DFF" w:rsidP="003A61A1">
      <w:pPr>
        <w:pStyle w:val="Novelizanbod"/>
        <w:keepNext w:val="0"/>
        <w:rPr>
          <w:szCs w:val="24"/>
        </w:rPr>
      </w:pPr>
      <w:r w:rsidRPr="00133C15">
        <w:rPr>
          <w:szCs w:val="24"/>
        </w:rPr>
        <w:t>V § </w:t>
      </w:r>
      <w:r w:rsidR="00543992" w:rsidRPr="00133C15">
        <w:rPr>
          <w:szCs w:val="24"/>
        </w:rPr>
        <w:t xml:space="preserve">39b se odstavec </w:t>
      </w:r>
      <w:r w:rsidRPr="00133C15">
        <w:rPr>
          <w:szCs w:val="24"/>
        </w:rPr>
        <w:t>2 </w:t>
      </w:r>
      <w:r w:rsidR="00543992" w:rsidRPr="00133C15">
        <w:rPr>
          <w:szCs w:val="24"/>
        </w:rPr>
        <w:t xml:space="preserve">zrušuje </w:t>
      </w:r>
      <w:r w:rsidRPr="00133C15">
        <w:rPr>
          <w:szCs w:val="24"/>
        </w:rPr>
        <w:t>a </w:t>
      </w:r>
      <w:r w:rsidR="00543992" w:rsidRPr="00133C15">
        <w:rPr>
          <w:szCs w:val="24"/>
        </w:rPr>
        <w:t>zároveň se zrušuje označení odstavce 1.</w:t>
      </w:r>
    </w:p>
    <w:p w14:paraId="61FB20D5" w14:textId="5BECBE1C" w:rsidR="003C00DF" w:rsidRPr="00133C15" w:rsidRDefault="003C00DF"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XV</w:t>
      </w:r>
      <w:r w:rsidRPr="00133C15">
        <w:rPr>
          <w:noProof/>
          <w:szCs w:val="24"/>
        </w:rPr>
        <w:fldChar w:fldCharType="end"/>
      </w:r>
    </w:p>
    <w:p w14:paraId="7A2766CA" w14:textId="77777777" w:rsidR="003C00DF" w:rsidRPr="00133C15" w:rsidRDefault="003C00DF" w:rsidP="003A61A1">
      <w:pPr>
        <w:pStyle w:val="Nadpislnku"/>
        <w:keepNext w:val="0"/>
        <w:keepLines w:val="0"/>
        <w:widowControl w:val="0"/>
        <w:spacing w:after="240"/>
        <w:rPr>
          <w:szCs w:val="24"/>
        </w:rPr>
      </w:pPr>
      <w:r w:rsidRPr="00133C15">
        <w:rPr>
          <w:szCs w:val="24"/>
        </w:rPr>
        <w:t>Přechodná ustanovení</w:t>
      </w:r>
    </w:p>
    <w:p w14:paraId="584D1597" w14:textId="77777777" w:rsidR="001E7587" w:rsidRPr="00133C15" w:rsidRDefault="001E7587" w:rsidP="003A61A1">
      <w:pPr>
        <w:pStyle w:val="Textpechodka"/>
        <w:numPr>
          <w:ilvl w:val="2"/>
          <w:numId w:val="92"/>
        </w:numPr>
        <w:rPr>
          <w:szCs w:val="24"/>
        </w:rPr>
      </w:pPr>
      <w:r w:rsidRPr="00133C15">
        <w:rPr>
          <w:szCs w:val="24"/>
        </w:rPr>
        <w:t>Pro daňové povinnosti u daně z příjmů za zdaňovací období započaté přede dnem nabytí účinnosti tohoto zákona, jakož i pro práva a povinnosti s nimi související se použije zákon č. 586/1992 Sb., ve znění účinném přede dnem nabytí účinnosti tohoto zákona.</w:t>
      </w:r>
    </w:p>
    <w:p w14:paraId="20421554" w14:textId="03C76F6B" w:rsidR="001E7587" w:rsidRPr="00133C15" w:rsidRDefault="001E7587" w:rsidP="003A61A1">
      <w:pPr>
        <w:pStyle w:val="Textpechodka"/>
        <w:rPr>
          <w:szCs w:val="24"/>
        </w:rPr>
      </w:pPr>
      <w:r w:rsidRPr="00133C15">
        <w:rPr>
          <w:iCs/>
          <w:szCs w:val="24"/>
        </w:rPr>
        <w:t xml:space="preserve">Na stravování poskytované zaměstnavatelem zaměstnanci jako nepeněžní plnění ke spotřebě na pracovišti zaměstnance nebo </w:t>
      </w:r>
      <w:r w:rsidR="00895DFF" w:rsidRPr="00133C15">
        <w:rPr>
          <w:iCs/>
          <w:szCs w:val="24"/>
        </w:rPr>
        <w:t>v </w:t>
      </w:r>
      <w:r w:rsidRPr="00133C15">
        <w:rPr>
          <w:iCs/>
          <w:szCs w:val="24"/>
        </w:rPr>
        <w:t xml:space="preserve">rámci stravování zajišťovaného prostřednictvím jiného poplatníka než zaměstnavatele </w:t>
      </w:r>
      <w:r w:rsidR="00895DFF" w:rsidRPr="00133C15">
        <w:rPr>
          <w:iCs/>
          <w:szCs w:val="24"/>
        </w:rPr>
        <w:t>a </w:t>
      </w:r>
      <w:r w:rsidRPr="00133C15">
        <w:rPr>
          <w:iCs/>
          <w:szCs w:val="24"/>
        </w:rPr>
        <w:t xml:space="preserve">na peněžitý příspěvek na stravování poskytovaný zaměstnavatelem zaměstnanci, dojde-li k jejich poskytnutí ode dne nabytí účinnosti tohoto zákona, se ode dne nabytí účinnosti tohoto zákona použije </w:t>
      </w:r>
      <w:r w:rsidR="00895DFF" w:rsidRPr="00133C15">
        <w:rPr>
          <w:iCs/>
          <w:szCs w:val="24"/>
        </w:rPr>
        <w:t>§ 6 </w:t>
      </w:r>
      <w:r w:rsidRPr="00133C15">
        <w:rPr>
          <w:iCs/>
          <w:szCs w:val="24"/>
        </w:rPr>
        <w:t xml:space="preserve">odst. </w:t>
      </w:r>
      <w:r w:rsidR="00895DFF" w:rsidRPr="00133C15">
        <w:rPr>
          <w:iCs/>
          <w:szCs w:val="24"/>
        </w:rPr>
        <w:t>9 </w:t>
      </w:r>
      <w:r w:rsidRPr="00133C15">
        <w:rPr>
          <w:iCs/>
          <w:szCs w:val="24"/>
        </w:rPr>
        <w:t xml:space="preserve">písm. b) </w:t>
      </w:r>
      <w:r w:rsidR="00895DFF" w:rsidRPr="00133C15">
        <w:rPr>
          <w:iCs/>
          <w:szCs w:val="24"/>
        </w:rPr>
        <w:t>a § </w:t>
      </w:r>
      <w:r w:rsidRPr="00133C15">
        <w:rPr>
          <w:iCs/>
          <w:szCs w:val="24"/>
        </w:rPr>
        <w:t xml:space="preserve">24 odst. </w:t>
      </w:r>
      <w:r w:rsidR="00895DFF" w:rsidRPr="00133C15">
        <w:rPr>
          <w:iCs/>
          <w:szCs w:val="24"/>
        </w:rPr>
        <w:t>2 </w:t>
      </w:r>
      <w:r w:rsidRPr="00133C15">
        <w:rPr>
          <w:iCs/>
          <w:szCs w:val="24"/>
        </w:rPr>
        <w:t xml:space="preserve">písm. j) bod </w:t>
      </w:r>
      <w:r w:rsidR="00895DFF" w:rsidRPr="00133C15">
        <w:rPr>
          <w:iCs/>
          <w:szCs w:val="24"/>
        </w:rPr>
        <w:t>4 </w:t>
      </w:r>
      <w:r w:rsidRPr="00133C15">
        <w:rPr>
          <w:iCs/>
          <w:szCs w:val="24"/>
        </w:rPr>
        <w:t xml:space="preserve">zákona </w:t>
      </w:r>
      <w:r w:rsidR="00895DFF" w:rsidRPr="00133C15">
        <w:rPr>
          <w:iCs/>
          <w:szCs w:val="24"/>
        </w:rPr>
        <w:t>č. </w:t>
      </w:r>
      <w:r w:rsidRPr="00133C15">
        <w:rPr>
          <w:iCs/>
          <w:szCs w:val="24"/>
        </w:rPr>
        <w:t xml:space="preserve">586/1992 Sb., ve znění účinném ode dne nabytí účinnosti tohoto zákona; v případě, že právo na poskytnutí těchto příspěvků vzniklo za kalendářní měsíc skončený přede dnem nabytí účinnosti tohoto zákona, použije se na tyto příspěvky </w:t>
      </w:r>
      <w:r w:rsidR="00895DFF" w:rsidRPr="00133C15">
        <w:rPr>
          <w:iCs/>
          <w:szCs w:val="24"/>
        </w:rPr>
        <w:t>§ 6 </w:t>
      </w:r>
      <w:r w:rsidRPr="00133C15">
        <w:rPr>
          <w:iCs/>
          <w:szCs w:val="24"/>
        </w:rPr>
        <w:t xml:space="preserve">odst. </w:t>
      </w:r>
      <w:r w:rsidR="00895DFF" w:rsidRPr="00133C15">
        <w:rPr>
          <w:iCs/>
          <w:szCs w:val="24"/>
        </w:rPr>
        <w:t>9 </w:t>
      </w:r>
      <w:r w:rsidRPr="00133C15">
        <w:rPr>
          <w:iCs/>
          <w:szCs w:val="24"/>
        </w:rPr>
        <w:t xml:space="preserve">písm. b) </w:t>
      </w:r>
      <w:r w:rsidR="00895DFF" w:rsidRPr="00133C15">
        <w:rPr>
          <w:iCs/>
          <w:szCs w:val="24"/>
        </w:rPr>
        <w:t>a § </w:t>
      </w:r>
      <w:r w:rsidRPr="00133C15">
        <w:rPr>
          <w:iCs/>
          <w:szCs w:val="24"/>
        </w:rPr>
        <w:t xml:space="preserve">24 odst. </w:t>
      </w:r>
      <w:r w:rsidR="00895DFF" w:rsidRPr="00133C15">
        <w:rPr>
          <w:iCs/>
          <w:szCs w:val="24"/>
        </w:rPr>
        <w:t>2 </w:t>
      </w:r>
      <w:r w:rsidRPr="00133C15">
        <w:rPr>
          <w:iCs/>
          <w:szCs w:val="24"/>
        </w:rPr>
        <w:t xml:space="preserve">písm. j) bod </w:t>
      </w:r>
      <w:r w:rsidR="00895DFF" w:rsidRPr="00133C15">
        <w:rPr>
          <w:iCs/>
          <w:szCs w:val="24"/>
        </w:rPr>
        <w:t>4 </w:t>
      </w:r>
      <w:r w:rsidRPr="00133C15">
        <w:rPr>
          <w:iCs/>
          <w:szCs w:val="24"/>
        </w:rPr>
        <w:t xml:space="preserve">zákona </w:t>
      </w:r>
      <w:r w:rsidR="00895DFF" w:rsidRPr="00133C15">
        <w:rPr>
          <w:iCs/>
          <w:szCs w:val="24"/>
        </w:rPr>
        <w:t>č. </w:t>
      </w:r>
      <w:r w:rsidRPr="00133C15">
        <w:rPr>
          <w:iCs/>
          <w:szCs w:val="24"/>
        </w:rPr>
        <w:t>586/1992 Sb., ve znění účinném přede dnem nabytí účinnosti tohoto zákona.</w:t>
      </w:r>
    </w:p>
    <w:p w14:paraId="2238F855" w14:textId="75C7C86D" w:rsidR="001E7587" w:rsidRPr="00133C15" w:rsidRDefault="001E7587" w:rsidP="003A61A1">
      <w:pPr>
        <w:pStyle w:val="Textpechodka"/>
        <w:rPr>
          <w:szCs w:val="24"/>
        </w:rPr>
      </w:pPr>
      <w:r w:rsidRPr="00133C15">
        <w:rPr>
          <w:iCs/>
          <w:szCs w:val="24"/>
        </w:rPr>
        <w:t xml:space="preserve">Na nepeněžité plnění ve formě podle </w:t>
      </w:r>
      <w:r w:rsidR="00895DFF" w:rsidRPr="00133C15">
        <w:rPr>
          <w:iCs/>
          <w:szCs w:val="24"/>
        </w:rPr>
        <w:t>6 </w:t>
      </w:r>
      <w:r w:rsidRPr="00133C15">
        <w:rPr>
          <w:iCs/>
          <w:szCs w:val="24"/>
        </w:rPr>
        <w:t xml:space="preserve">odst. </w:t>
      </w:r>
      <w:r w:rsidR="00895DFF" w:rsidRPr="00133C15">
        <w:rPr>
          <w:iCs/>
          <w:szCs w:val="24"/>
        </w:rPr>
        <w:t>9 </w:t>
      </w:r>
      <w:r w:rsidRPr="00133C15">
        <w:rPr>
          <w:iCs/>
          <w:szCs w:val="24"/>
        </w:rPr>
        <w:t xml:space="preserve">písm. d) </w:t>
      </w:r>
      <w:r w:rsidR="00895DFF" w:rsidRPr="00133C15">
        <w:rPr>
          <w:iCs/>
          <w:szCs w:val="24"/>
        </w:rPr>
        <w:t>a </w:t>
      </w:r>
      <w:r w:rsidRPr="00133C15">
        <w:rPr>
          <w:iCs/>
          <w:szCs w:val="24"/>
        </w:rPr>
        <w:t xml:space="preserve">g) zákona </w:t>
      </w:r>
      <w:r w:rsidR="00895DFF" w:rsidRPr="00133C15">
        <w:rPr>
          <w:iCs/>
          <w:szCs w:val="24"/>
        </w:rPr>
        <w:t>č. </w:t>
      </w:r>
      <w:r w:rsidRPr="00133C15">
        <w:rPr>
          <w:iCs/>
          <w:szCs w:val="24"/>
        </w:rPr>
        <w:t xml:space="preserve">586/1992 Sb., ve znění účinném přede dnem nabytí účinnosti tohoto zákona, poskytnuté zaměstnavatelem zaměstnanci ode dne nabytí účinnosti tohoto zákona, se ode dne nabytí účinnosti tohoto zákona použije zákon </w:t>
      </w:r>
      <w:r w:rsidR="00895DFF" w:rsidRPr="00133C15">
        <w:rPr>
          <w:iCs/>
          <w:szCs w:val="24"/>
        </w:rPr>
        <w:t>č. </w:t>
      </w:r>
      <w:r w:rsidRPr="00133C15">
        <w:rPr>
          <w:iCs/>
          <w:szCs w:val="24"/>
        </w:rPr>
        <w:t>586/1992 Sb., ve znění účinném ode dne nabytí účinnosti tohoto zákona.</w:t>
      </w:r>
    </w:p>
    <w:p w14:paraId="7E9B8CEC" w14:textId="7412C991" w:rsidR="001E7587" w:rsidRPr="00133C15" w:rsidRDefault="001E7587" w:rsidP="003A61A1">
      <w:pPr>
        <w:pStyle w:val="Textpechodka"/>
        <w:rPr>
          <w:szCs w:val="24"/>
        </w:rPr>
      </w:pPr>
      <w:r w:rsidRPr="00133C15">
        <w:rPr>
          <w:szCs w:val="24"/>
        </w:rPr>
        <w:lastRenderedPageBreak/>
        <w:t xml:space="preserve">Na příjem vyplacený ode dne nabytí účinnosti tohoto zákona podle vyhlášky </w:t>
      </w:r>
      <w:r w:rsidR="00895DFF" w:rsidRPr="00133C15">
        <w:rPr>
          <w:szCs w:val="24"/>
        </w:rPr>
        <w:t>č. </w:t>
      </w:r>
      <w:r w:rsidRPr="00133C15">
        <w:rPr>
          <w:szCs w:val="24"/>
        </w:rPr>
        <w:t xml:space="preserve">19/1991 Sb., ve znění účinném před 1. prosincem 2003, se ode dne nabytí účinnosti tohoto zákona použije </w:t>
      </w:r>
      <w:r w:rsidR="00895DFF" w:rsidRPr="00133C15">
        <w:rPr>
          <w:szCs w:val="24"/>
        </w:rPr>
        <w:t>§ 6 </w:t>
      </w:r>
      <w:r w:rsidRPr="00133C15">
        <w:rPr>
          <w:szCs w:val="24"/>
        </w:rPr>
        <w:t xml:space="preserve">odst. </w:t>
      </w:r>
      <w:r w:rsidR="00895DFF" w:rsidRPr="00133C15">
        <w:rPr>
          <w:szCs w:val="24"/>
        </w:rPr>
        <w:t>9 </w:t>
      </w:r>
      <w:r w:rsidRPr="00133C15">
        <w:rPr>
          <w:szCs w:val="24"/>
        </w:rPr>
        <w:t xml:space="preserve">písm. j) nebo </w:t>
      </w:r>
      <w:r w:rsidR="00895DFF" w:rsidRPr="00133C15">
        <w:rPr>
          <w:szCs w:val="24"/>
        </w:rPr>
        <w:t>§ 6 </w:t>
      </w:r>
      <w:r w:rsidRPr="00133C15">
        <w:rPr>
          <w:szCs w:val="24"/>
        </w:rPr>
        <w:t xml:space="preserve">odst. </w:t>
      </w:r>
      <w:r w:rsidR="00895DFF" w:rsidRPr="00133C15">
        <w:rPr>
          <w:szCs w:val="24"/>
        </w:rPr>
        <w:t>9 </w:t>
      </w:r>
      <w:r w:rsidRPr="00133C15">
        <w:rPr>
          <w:szCs w:val="24"/>
        </w:rPr>
        <w:t xml:space="preserve">písm. n) zákona </w:t>
      </w:r>
      <w:r w:rsidR="00895DFF" w:rsidRPr="00133C15">
        <w:rPr>
          <w:szCs w:val="24"/>
        </w:rPr>
        <w:t>č. </w:t>
      </w:r>
      <w:r w:rsidRPr="00133C15">
        <w:rPr>
          <w:szCs w:val="24"/>
        </w:rPr>
        <w:t>586/1992 Sb., ve znění účinném přede dnem nabytí účinnosti tohoto zákona.</w:t>
      </w:r>
    </w:p>
    <w:p w14:paraId="307A34D8" w14:textId="74962965" w:rsidR="001E7587" w:rsidRPr="00133C15" w:rsidRDefault="001E7587" w:rsidP="003A61A1">
      <w:pPr>
        <w:pStyle w:val="Textpechodka"/>
        <w:rPr>
          <w:szCs w:val="24"/>
        </w:rPr>
      </w:pPr>
      <w:r w:rsidRPr="00133C15">
        <w:rPr>
          <w:szCs w:val="24"/>
        </w:rPr>
        <w:t xml:space="preserve">Na příjem prezidenta republiky </w:t>
      </w:r>
      <w:r w:rsidR="00895DFF" w:rsidRPr="00133C15">
        <w:rPr>
          <w:szCs w:val="24"/>
        </w:rPr>
        <w:t>a </w:t>
      </w:r>
      <w:r w:rsidRPr="00133C15">
        <w:rPr>
          <w:szCs w:val="24"/>
        </w:rPr>
        <w:t>bývalého prezidenta republiky vyplacený nebo poskytnutý do 31. ledna 2024 se použije zákon č. 586/1992 Sb., ve znění přede dnem nabytí účinnosti tohoto zákona, pokud právo na jeho vyplacení vzniklo přede dnem nabytí účinnosti tohoto zákona.</w:t>
      </w:r>
    </w:p>
    <w:p w14:paraId="5B4A06BA" w14:textId="77FB6F6F" w:rsidR="001E7587" w:rsidRPr="00133C15" w:rsidRDefault="001E7587" w:rsidP="003A61A1">
      <w:pPr>
        <w:pStyle w:val="Textpechodka"/>
        <w:rPr>
          <w:szCs w:val="24"/>
        </w:rPr>
      </w:pPr>
      <w:r w:rsidRPr="00133C15">
        <w:rPr>
          <w:szCs w:val="24"/>
        </w:rPr>
        <w:t xml:space="preserve">Na ostatní příjem plynoucí od dne nabytí účinnosti tohoto zákona, který je samostatným základem daně pro daň vybíranou srážkou podle zvláštní sazby daně, se ode dne nabytí účinnosti tohoto zákona použije zákon </w:t>
      </w:r>
      <w:r w:rsidR="00895DFF" w:rsidRPr="00133C15">
        <w:rPr>
          <w:szCs w:val="24"/>
        </w:rPr>
        <w:t>č. </w:t>
      </w:r>
      <w:r w:rsidRPr="00133C15">
        <w:rPr>
          <w:szCs w:val="24"/>
        </w:rPr>
        <w:t>586/1992 Sb., ve znění účinném ode dne nabytí účinnosti tohoto zákona.</w:t>
      </w:r>
    </w:p>
    <w:p w14:paraId="41F0F99E" w14:textId="2E8B0A23" w:rsidR="001E7587" w:rsidRPr="00133C15" w:rsidRDefault="001E7587" w:rsidP="003A61A1">
      <w:pPr>
        <w:pStyle w:val="Textpechodka"/>
        <w:rPr>
          <w:szCs w:val="24"/>
        </w:rPr>
      </w:pPr>
      <w:r w:rsidRPr="00133C15">
        <w:rPr>
          <w:szCs w:val="24"/>
        </w:rPr>
        <w:t xml:space="preserve">Na hmotný majetek pořízený od 1. ledna 2020 do 31. prosince 2023 </w:t>
      </w:r>
      <w:r w:rsidR="00895DFF" w:rsidRPr="00133C15">
        <w:rPr>
          <w:szCs w:val="24"/>
        </w:rPr>
        <w:t>a </w:t>
      </w:r>
      <w:r w:rsidRPr="00133C15">
        <w:rPr>
          <w:szCs w:val="24"/>
        </w:rPr>
        <w:t xml:space="preserve">odpisovaný podle § 30a zákona </w:t>
      </w:r>
      <w:r w:rsidR="00895DFF" w:rsidRPr="00133C15">
        <w:rPr>
          <w:szCs w:val="24"/>
        </w:rPr>
        <w:t>č. </w:t>
      </w:r>
      <w:r w:rsidRPr="00133C15">
        <w:rPr>
          <w:szCs w:val="24"/>
        </w:rPr>
        <w:t xml:space="preserve">586/1992 Sb., ve znění účinném přede dnem nabytí účinnosti tohoto zákona, </w:t>
      </w:r>
      <w:r w:rsidR="00895DFF" w:rsidRPr="00133C15">
        <w:rPr>
          <w:szCs w:val="24"/>
        </w:rPr>
        <w:t>a </w:t>
      </w:r>
      <w:r w:rsidRPr="00133C15">
        <w:rPr>
          <w:szCs w:val="24"/>
        </w:rPr>
        <w:t xml:space="preserve">na technické zhodnocení tohoto hmotného majetku se použije </w:t>
      </w:r>
      <w:r w:rsidR="00895DFF" w:rsidRPr="00133C15">
        <w:rPr>
          <w:szCs w:val="24"/>
        </w:rPr>
        <w:t>§ </w:t>
      </w:r>
      <w:r w:rsidRPr="00133C15">
        <w:rPr>
          <w:szCs w:val="24"/>
        </w:rPr>
        <w:t xml:space="preserve">30a zákona </w:t>
      </w:r>
      <w:r w:rsidR="00895DFF" w:rsidRPr="00133C15">
        <w:rPr>
          <w:szCs w:val="24"/>
        </w:rPr>
        <w:t>č. </w:t>
      </w:r>
      <w:r w:rsidRPr="00133C15">
        <w:rPr>
          <w:szCs w:val="24"/>
        </w:rPr>
        <w:t>586/1992 Sb., ve znění účinném přede dnem nabytí účinnosti tohoto zákona.</w:t>
      </w:r>
    </w:p>
    <w:p w14:paraId="54A4F964" w14:textId="4B6B370A" w:rsidR="001E7587" w:rsidRPr="00133C15" w:rsidRDefault="001E7587" w:rsidP="003A61A1">
      <w:pPr>
        <w:pStyle w:val="Textpechodka"/>
        <w:rPr>
          <w:szCs w:val="24"/>
        </w:rPr>
      </w:pPr>
      <w:r w:rsidRPr="00133C15">
        <w:rPr>
          <w:szCs w:val="24"/>
        </w:rPr>
        <w:t xml:space="preserve">Na vozidlo kategorie M1, které není sanitním ani pohřebním automobilem ani není využíváno k provozování silniční motorové dopravy na základě koncese ani na vozidlo kategorie M1 poplatníka, který ho poskytuje jako předmět finančního leasingu, uvedené do stavu způsobilého obvyklému užívání nebo přenechané jako předmět finančního leasingu před prvním dnem prvního zdaňovacího období započatého ode dne nabytí účinnosti tohoto zákona </w:t>
      </w:r>
      <w:r w:rsidR="00895DFF" w:rsidRPr="00133C15">
        <w:rPr>
          <w:szCs w:val="24"/>
        </w:rPr>
        <w:t>a </w:t>
      </w:r>
      <w:r w:rsidRPr="00133C15">
        <w:rPr>
          <w:szCs w:val="24"/>
        </w:rPr>
        <w:t xml:space="preserve">na technické zhodnocení tohoto vozidla se nepoužije </w:t>
      </w:r>
      <w:r w:rsidR="00895DFF" w:rsidRPr="00133C15">
        <w:rPr>
          <w:szCs w:val="24"/>
        </w:rPr>
        <w:t>§ </w:t>
      </w:r>
      <w:r w:rsidRPr="00133C15">
        <w:rPr>
          <w:szCs w:val="24"/>
        </w:rPr>
        <w:t xml:space="preserve">30e zákona </w:t>
      </w:r>
      <w:r w:rsidR="00895DFF" w:rsidRPr="00133C15">
        <w:rPr>
          <w:szCs w:val="24"/>
        </w:rPr>
        <w:t>č. </w:t>
      </w:r>
      <w:r w:rsidRPr="00133C15">
        <w:rPr>
          <w:szCs w:val="24"/>
        </w:rPr>
        <w:t xml:space="preserve">586/1992 Sb., ve znění účinném ode dne nabytí účinnosti tohoto zákona. Obdobně se postupuje </w:t>
      </w:r>
      <w:r w:rsidR="00895DFF" w:rsidRPr="00133C15">
        <w:rPr>
          <w:szCs w:val="24"/>
        </w:rPr>
        <w:t>u </w:t>
      </w:r>
      <w:r w:rsidRPr="00133C15">
        <w:rPr>
          <w:szCs w:val="24"/>
        </w:rPr>
        <w:t>jiného majetku, kterým jsou výdaje hrazené uživatelem vynaložené na takové vozidlo, které je předmětem finančního leasingu.</w:t>
      </w:r>
    </w:p>
    <w:p w14:paraId="580046BF" w14:textId="5E8B4AC0" w:rsidR="001E7587" w:rsidRPr="00133C15" w:rsidRDefault="001E7587" w:rsidP="003A61A1">
      <w:pPr>
        <w:pStyle w:val="Textpechodka"/>
        <w:rPr>
          <w:szCs w:val="24"/>
        </w:rPr>
      </w:pPr>
      <w:r w:rsidRPr="00133C15">
        <w:rPr>
          <w:szCs w:val="24"/>
        </w:rPr>
        <w:t xml:space="preserve">Na příjmy </w:t>
      </w:r>
      <w:r w:rsidR="00895DFF" w:rsidRPr="00133C15">
        <w:rPr>
          <w:szCs w:val="24"/>
        </w:rPr>
        <w:t>z </w:t>
      </w:r>
      <w:r w:rsidRPr="00133C15">
        <w:rPr>
          <w:szCs w:val="24"/>
        </w:rPr>
        <w:t xml:space="preserve">úrokového příjmu </w:t>
      </w:r>
      <w:r w:rsidR="00895DFF" w:rsidRPr="00133C15">
        <w:rPr>
          <w:szCs w:val="24"/>
        </w:rPr>
        <w:t>z </w:t>
      </w:r>
      <w:r w:rsidRPr="00133C15">
        <w:rPr>
          <w:szCs w:val="24"/>
        </w:rPr>
        <w:t xml:space="preserve">účtu </w:t>
      </w:r>
      <w:r w:rsidR="00895DFF" w:rsidRPr="00133C15">
        <w:rPr>
          <w:szCs w:val="24"/>
        </w:rPr>
        <w:t>a </w:t>
      </w:r>
      <w:r w:rsidRPr="00133C15">
        <w:rPr>
          <w:szCs w:val="24"/>
        </w:rPr>
        <w:t xml:space="preserve">vkladu </w:t>
      </w:r>
      <w:r w:rsidR="00895DFF" w:rsidRPr="00133C15">
        <w:rPr>
          <w:szCs w:val="24"/>
        </w:rPr>
        <w:t>u </w:t>
      </w:r>
      <w:r w:rsidRPr="00133C15">
        <w:rPr>
          <w:szCs w:val="24"/>
        </w:rPr>
        <w:t xml:space="preserve">bank </w:t>
      </w:r>
      <w:r w:rsidR="00895DFF" w:rsidRPr="00133C15">
        <w:rPr>
          <w:szCs w:val="24"/>
        </w:rPr>
        <w:t>a </w:t>
      </w:r>
      <w:r w:rsidRPr="00133C15">
        <w:rPr>
          <w:szCs w:val="24"/>
        </w:rPr>
        <w:t xml:space="preserve">spořitelních </w:t>
      </w:r>
      <w:r w:rsidR="00895DFF" w:rsidRPr="00133C15">
        <w:rPr>
          <w:szCs w:val="24"/>
        </w:rPr>
        <w:t>a </w:t>
      </w:r>
      <w:r w:rsidRPr="00133C15">
        <w:rPr>
          <w:szCs w:val="24"/>
        </w:rPr>
        <w:t xml:space="preserve">úvěrních družstev plynoucí od dne nabytí účinnosti tohoto zákona se použije </w:t>
      </w:r>
      <w:r w:rsidR="00895DFF" w:rsidRPr="00133C15">
        <w:rPr>
          <w:szCs w:val="24"/>
        </w:rPr>
        <w:t>§ </w:t>
      </w:r>
      <w:r w:rsidRPr="00133C15">
        <w:rPr>
          <w:szCs w:val="24"/>
        </w:rPr>
        <w:t xml:space="preserve">36 odst. </w:t>
      </w:r>
      <w:r w:rsidR="00895DFF" w:rsidRPr="00133C15">
        <w:rPr>
          <w:szCs w:val="24"/>
        </w:rPr>
        <w:t>5 </w:t>
      </w:r>
      <w:r w:rsidRPr="00133C15">
        <w:rPr>
          <w:szCs w:val="24"/>
        </w:rPr>
        <w:t xml:space="preserve">zákona </w:t>
      </w:r>
      <w:r w:rsidR="00895DFF" w:rsidRPr="00133C15">
        <w:rPr>
          <w:szCs w:val="24"/>
        </w:rPr>
        <w:t>č. </w:t>
      </w:r>
      <w:r w:rsidRPr="00133C15">
        <w:rPr>
          <w:szCs w:val="24"/>
        </w:rPr>
        <w:t xml:space="preserve">586/1992 Sb., ve znění účinném přede dnem nabytí účinnosti tohoto zákona. </w:t>
      </w:r>
    </w:p>
    <w:p w14:paraId="1DA6E9ED" w14:textId="64A7A579" w:rsidR="001E7587" w:rsidRPr="00133C15" w:rsidRDefault="001E7587" w:rsidP="003A61A1">
      <w:pPr>
        <w:pStyle w:val="Textpechodka"/>
        <w:widowControl w:val="0"/>
        <w:rPr>
          <w:szCs w:val="24"/>
        </w:rPr>
      </w:pPr>
      <w:r w:rsidRPr="00133C15">
        <w:rPr>
          <w:szCs w:val="24"/>
        </w:rPr>
        <w:t xml:space="preserve">Ustanovení § 38da zákona č. 586/1992 Sb., ve znění účinném ode dne nabytí účinnosti tohoto zákona, se použije ode dne nabytí účinnosti tohoto zákona. Na příjem, ze kterého byl plátce daně povinen vybrat nebo srazit daň nebo ze kterého by byl povinen vybrat nebo srazit daň, kdyby daný příjem nebyl od daně osvobozen </w:t>
      </w:r>
      <w:r w:rsidR="00895DFF" w:rsidRPr="00133C15">
        <w:rPr>
          <w:szCs w:val="24"/>
        </w:rPr>
        <w:t>a </w:t>
      </w:r>
      <w:r w:rsidRPr="00133C15">
        <w:rPr>
          <w:szCs w:val="24"/>
        </w:rPr>
        <w:t xml:space="preserve">podléhal by zdanění </w:t>
      </w:r>
      <w:r w:rsidR="00895DFF" w:rsidRPr="00133C15">
        <w:rPr>
          <w:szCs w:val="24"/>
        </w:rPr>
        <w:t>v </w:t>
      </w:r>
      <w:r w:rsidRPr="00133C15">
        <w:rPr>
          <w:szCs w:val="24"/>
        </w:rPr>
        <w:t>České republice, přede dnem nabytí účinnosti tohoto zákona, se použije § 38da zákona č. 586/1992 Sb., ve znění účinném přede dnem nabytí účinnosti tohoto zákona.</w:t>
      </w:r>
    </w:p>
    <w:p w14:paraId="2768E917" w14:textId="02710B6B" w:rsidR="001E7587" w:rsidRPr="00133C15" w:rsidRDefault="001E7587" w:rsidP="003A61A1">
      <w:pPr>
        <w:pStyle w:val="Textpechodka"/>
        <w:rPr>
          <w:szCs w:val="24"/>
        </w:rPr>
      </w:pPr>
      <w:r w:rsidRPr="00133C15">
        <w:rPr>
          <w:szCs w:val="24"/>
        </w:rPr>
        <w:t xml:space="preserve">Pro účely ustanovení </w:t>
      </w:r>
      <w:r w:rsidR="00895DFF" w:rsidRPr="00133C15">
        <w:rPr>
          <w:szCs w:val="24"/>
        </w:rPr>
        <w:t>§ </w:t>
      </w:r>
      <w:r w:rsidRPr="00133C15">
        <w:rPr>
          <w:szCs w:val="24"/>
        </w:rPr>
        <w:t xml:space="preserve">38da zákona </w:t>
      </w:r>
      <w:r w:rsidR="00895DFF" w:rsidRPr="00133C15">
        <w:rPr>
          <w:szCs w:val="24"/>
        </w:rPr>
        <w:t>č. </w:t>
      </w:r>
      <w:r w:rsidRPr="00133C15">
        <w:rPr>
          <w:szCs w:val="24"/>
        </w:rPr>
        <w:t xml:space="preserve">586/1992 Sb., ve znění účinném ode dne nabytí účinnosti tohoto zákona, se </w:t>
      </w:r>
      <w:r w:rsidR="00895DFF" w:rsidRPr="00133C15">
        <w:rPr>
          <w:szCs w:val="24"/>
        </w:rPr>
        <w:t>v </w:t>
      </w:r>
      <w:r w:rsidRPr="00133C15">
        <w:rPr>
          <w:szCs w:val="24"/>
        </w:rPr>
        <w:t xml:space="preserve">letech 2024 </w:t>
      </w:r>
      <w:r w:rsidR="00895DFF" w:rsidRPr="00133C15">
        <w:rPr>
          <w:szCs w:val="24"/>
        </w:rPr>
        <w:t>a </w:t>
      </w:r>
      <w:r w:rsidRPr="00133C15">
        <w:rPr>
          <w:szCs w:val="24"/>
        </w:rPr>
        <w:t xml:space="preserve">2025 ustanovení </w:t>
      </w:r>
      <w:r w:rsidR="00895DFF" w:rsidRPr="00133C15">
        <w:rPr>
          <w:szCs w:val="24"/>
        </w:rPr>
        <w:t>§ </w:t>
      </w:r>
      <w:r w:rsidRPr="00133C15">
        <w:rPr>
          <w:szCs w:val="24"/>
        </w:rPr>
        <w:t xml:space="preserve">71 odst. </w:t>
      </w:r>
      <w:r w:rsidR="00895DFF" w:rsidRPr="00133C15">
        <w:rPr>
          <w:szCs w:val="24"/>
        </w:rPr>
        <w:t>1 </w:t>
      </w:r>
      <w:r w:rsidRPr="00133C15">
        <w:rPr>
          <w:szCs w:val="24"/>
        </w:rPr>
        <w:t xml:space="preserve">písm. c) </w:t>
      </w:r>
      <w:r w:rsidR="00895DFF" w:rsidRPr="00133C15">
        <w:rPr>
          <w:szCs w:val="24"/>
        </w:rPr>
        <w:t>a </w:t>
      </w:r>
      <w:r w:rsidRPr="00133C15">
        <w:rPr>
          <w:szCs w:val="24"/>
        </w:rPr>
        <w:t xml:space="preserve">d) zákona </w:t>
      </w:r>
      <w:r w:rsidR="00895DFF" w:rsidRPr="00133C15">
        <w:rPr>
          <w:szCs w:val="24"/>
        </w:rPr>
        <w:t>č. </w:t>
      </w:r>
      <w:r w:rsidRPr="00133C15">
        <w:rPr>
          <w:szCs w:val="24"/>
        </w:rPr>
        <w:t>280/2009 Sb., daňový řád, ve znění pozdějších předpisů, nepoužijí.</w:t>
      </w:r>
    </w:p>
    <w:p w14:paraId="71A1F625" w14:textId="2529E6D0" w:rsidR="00207E6A" w:rsidRPr="00133C15" w:rsidRDefault="00207E6A" w:rsidP="003A61A1">
      <w:pPr>
        <w:pStyle w:val="ST"/>
        <w:keepNext w:val="0"/>
        <w:keepLines w:val="0"/>
        <w:widowControl w:val="0"/>
        <w:rPr>
          <w:szCs w:val="24"/>
        </w:rPr>
      </w:pPr>
      <w:r w:rsidRPr="00133C15">
        <w:rPr>
          <w:szCs w:val="24"/>
        </w:rPr>
        <w:t xml:space="preserve">ČÁST </w:t>
      </w:r>
      <w:r w:rsidR="008D16D4" w:rsidRPr="00133C15">
        <w:rPr>
          <w:szCs w:val="24"/>
        </w:rPr>
        <w:t>DE</w:t>
      </w:r>
      <w:r w:rsidR="002A0973" w:rsidRPr="00133C15">
        <w:rPr>
          <w:szCs w:val="24"/>
        </w:rPr>
        <w:t>S</w:t>
      </w:r>
      <w:r w:rsidR="008D16D4" w:rsidRPr="00133C15">
        <w:rPr>
          <w:szCs w:val="24"/>
        </w:rPr>
        <w:t>ÁTÁ</w:t>
      </w:r>
    </w:p>
    <w:p w14:paraId="6D6CEF56" w14:textId="4330EA34" w:rsidR="00207E6A" w:rsidRPr="00133C15" w:rsidRDefault="00207E6A" w:rsidP="003A61A1">
      <w:pPr>
        <w:pStyle w:val="NADPISSTI"/>
        <w:keepNext w:val="0"/>
        <w:keepLines w:val="0"/>
        <w:widowControl w:val="0"/>
        <w:rPr>
          <w:szCs w:val="24"/>
        </w:rPr>
      </w:pPr>
      <w:r w:rsidRPr="00133C15">
        <w:rPr>
          <w:szCs w:val="24"/>
        </w:rPr>
        <w:t xml:space="preserve">Změna zákona </w:t>
      </w:r>
      <w:r w:rsidR="00841721" w:rsidRPr="00133C15">
        <w:rPr>
          <w:rFonts w:eastAsiaTheme="minorHAnsi"/>
          <w:szCs w:val="24"/>
          <w:lang w:eastAsia="en-US"/>
        </w:rPr>
        <w:t>o </w:t>
      </w:r>
      <w:r w:rsidRPr="00133C15">
        <w:rPr>
          <w:rFonts w:eastAsiaTheme="minorHAnsi"/>
          <w:szCs w:val="24"/>
          <w:lang w:eastAsia="en-US"/>
        </w:rPr>
        <w:t xml:space="preserve">pojistném na sociální zabezpečení </w:t>
      </w:r>
      <w:r w:rsidR="00841721" w:rsidRPr="00133C15">
        <w:rPr>
          <w:rFonts w:eastAsiaTheme="minorHAnsi"/>
          <w:szCs w:val="24"/>
          <w:lang w:eastAsia="en-US"/>
        </w:rPr>
        <w:t>a </w:t>
      </w:r>
      <w:r w:rsidRPr="00133C15">
        <w:rPr>
          <w:rFonts w:eastAsiaTheme="minorHAnsi"/>
          <w:szCs w:val="24"/>
          <w:lang w:eastAsia="en-US"/>
        </w:rPr>
        <w:t>příspěvku na státní politiku zaměstnanosti</w:t>
      </w:r>
    </w:p>
    <w:p w14:paraId="0726A6DD" w14:textId="2629C0C5" w:rsidR="00207E6A" w:rsidRPr="00133C15" w:rsidRDefault="00207E6A"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XVI</w:t>
      </w:r>
      <w:r w:rsidRPr="00133C15">
        <w:rPr>
          <w:noProof/>
          <w:szCs w:val="24"/>
        </w:rPr>
        <w:fldChar w:fldCharType="end"/>
      </w:r>
    </w:p>
    <w:p w14:paraId="704BA2EA" w14:textId="0C9E5B60" w:rsidR="00D73F7C" w:rsidRPr="00133C15" w:rsidRDefault="00D73F7C" w:rsidP="003A61A1">
      <w:pPr>
        <w:pStyle w:val="Textlnku"/>
        <w:widowControl w:val="0"/>
        <w:numPr>
          <w:ilvl w:val="0"/>
          <w:numId w:val="24"/>
        </w:numPr>
        <w:ind w:firstLine="425"/>
        <w:rPr>
          <w:szCs w:val="24"/>
        </w:rPr>
      </w:pPr>
      <w:r w:rsidRPr="00133C15">
        <w:rPr>
          <w:szCs w:val="24"/>
        </w:rPr>
        <w:t xml:space="preserve">Zákon </w:t>
      </w:r>
      <w:r w:rsidR="00841721" w:rsidRPr="00133C15">
        <w:rPr>
          <w:szCs w:val="24"/>
        </w:rPr>
        <w:t>č. </w:t>
      </w:r>
      <w:r w:rsidRPr="00133C15">
        <w:rPr>
          <w:szCs w:val="24"/>
        </w:rPr>
        <w:t xml:space="preserve">589/1992 Sb., </w:t>
      </w:r>
      <w:r w:rsidR="00841721" w:rsidRPr="00133C15">
        <w:rPr>
          <w:szCs w:val="24"/>
        </w:rPr>
        <w:t>o </w:t>
      </w:r>
      <w:r w:rsidRPr="00133C15">
        <w:rPr>
          <w:szCs w:val="24"/>
        </w:rPr>
        <w:t xml:space="preserve">pojistném na sociální zabezpečení </w:t>
      </w:r>
      <w:r w:rsidR="00841721" w:rsidRPr="00133C15">
        <w:rPr>
          <w:szCs w:val="24"/>
        </w:rPr>
        <w:t>a </w:t>
      </w:r>
      <w:r w:rsidRPr="00133C15">
        <w:rPr>
          <w:szCs w:val="24"/>
        </w:rPr>
        <w:t xml:space="preserve">příspěvku na státní politiku zaměstnanosti, ve znění zákona </w:t>
      </w:r>
      <w:r w:rsidR="00841721" w:rsidRPr="00133C15">
        <w:rPr>
          <w:szCs w:val="24"/>
        </w:rPr>
        <w:t>č. </w:t>
      </w:r>
      <w:r w:rsidRPr="00133C15">
        <w:rPr>
          <w:szCs w:val="24"/>
        </w:rPr>
        <w:t xml:space="preserve">10/1993 Sb., zákona </w:t>
      </w:r>
      <w:r w:rsidR="00841721" w:rsidRPr="00133C15">
        <w:rPr>
          <w:szCs w:val="24"/>
        </w:rPr>
        <w:t>č. </w:t>
      </w:r>
      <w:r w:rsidRPr="00133C15">
        <w:rPr>
          <w:szCs w:val="24"/>
        </w:rPr>
        <w:t xml:space="preserve">160/1993 Sb., zákona </w:t>
      </w:r>
      <w:r w:rsidR="00841721" w:rsidRPr="00133C15">
        <w:rPr>
          <w:szCs w:val="24"/>
        </w:rPr>
        <w:t>č. </w:t>
      </w:r>
      <w:r w:rsidRPr="00133C15">
        <w:rPr>
          <w:szCs w:val="24"/>
        </w:rPr>
        <w:t xml:space="preserve">307/1993 Sb., zákona </w:t>
      </w:r>
      <w:r w:rsidR="00841721" w:rsidRPr="00133C15">
        <w:rPr>
          <w:szCs w:val="24"/>
        </w:rPr>
        <w:t>č. </w:t>
      </w:r>
      <w:r w:rsidRPr="00133C15">
        <w:rPr>
          <w:szCs w:val="24"/>
        </w:rPr>
        <w:t xml:space="preserve">42/1994 Sb., zákona </w:t>
      </w:r>
      <w:r w:rsidR="00841721" w:rsidRPr="00133C15">
        <w:rPr>
          <w:szCs w:val="24"/>
        </w:rPr>
        <w:t>č. </w:t>
      </w:r>
      <w:r w:rsidRPr="00133C15">
        <w:rPr>
          <w:szCs w:val="24"/>
        </w:rPr>
        <w:t xml:space="preserve">241/1994 Sb., zákona </w:t>
      </w:r>
      <w:r w:rsidR="00841721" w:rsidRPr="00133C15">
        <w:rPr>
          <w:szCs w:val="24"/>
        </w:rPr>
        <w:t>č. </w:t>
      </w:r>
      <w:r w:rsidRPr="00133C15">
        <w:rPr>
          <w:szCs w:val="24"/>
        </w:rPr>
        <w:t xml:space="preserve">59/1995 Sb., zákona </w:t>
      </w:r>
      <w:r w:rsidR="00841721" w:rsidRPr="00133C15">
        <w:rPr>
          <w:szCs w:val="24"/>
        </w:rPr>
        <w:t>č. </w:t>
      </w:r>
      <w:r w:rsidRPr="00133C15">
        <w:rPr>
          <w:szCs w:val="24"/>
        </w:rPr>
        <w:t xml:space="preserve">118/1995 Sb., zákona </w:t>
      </w:r>
      <w:r w:rsidR="00841721" w:rsidRPr="00133C15">
        <w:rPr>
          <w:szCs w:val="24"/>
        </w:rPr>
        <w:t>č. </w:t>
      </w:r>
      <w:r w:rsidRPr="00133C15">
        <w:rPr>
          <w:szCs w:val="24"/>
        </w:rPr>
        <w:t xml:space="preserve">149/1995 Sb., zákona </w:t>
      </w:r>
      <w:r w:rsidR="00841721" w:rsidRPr="00133C15">
        <w:rPr>
          <w:szCs w:val="24"/>
        </w:rPr>
        <w:t>č. </w:t>
      </w:r>
      <w:r w:rsidRPr="00133C15">
        <w:rPr>
          <w:szCs w:val="24"/>
        </w:rPr>
        <w:t xml:space="preserve">160/1995 Sb., zákona </w:t>
      </w:r>
      <w:r w:rsidR="00841721" w:rsidRPr="00133C15">
        <w:rPr>
          <w:szCs w:val="24"/>
        </w:rPr>
        <w:t>č. </w:t>
      </w:r>
      <w:r w:rsidRPr="00133C15">
        <w:rPr>
          <w:szCs w:val="24"/>
        </w:rPr>
        <w:t xml:space="preserve">113/1997 Sb., zákona </w:t>
      </w:r>
      <w:r w:rsidR="00841721" w:rsidRPr="00133C15">
        <w:rPr>
          <w:szCs w:val="24"/>
        </w:rPr>
        <w:t>č. </w:t>
      </w:r>
      <w:r w:rsidRPr="00133C15">
        <w:rPr>
          <w:szCs w:val="24"/>
        </w:rPr>
        <w:t xml:space="preserve">134/1997 Sb., zákona </w:t>
      </w:r>
      <w:r w:rsidR="00841721" w:rsidRPr="00133C15">
        <w:rPr>
          <w:szCs w:val="24"/>
        </w:rPr>
        <w:t>č. </w:t>
      </w:r>
      <w:r w:rsidRPr="00133C15">
        <w:rPr>
          <w:szCs w:val="24"/>
        </w:rPr>
        <w:t xml:space="preserve">306/1997 Sb., zákona </w:t>
      </w:r>
      <w:r w:rsidR="00841721" w:rsidRPr="00133C15">
        <w:rPr>
          <w:szCs w:val="24"/>
        </w:rPr>
        <w:t>č. </w:t>
      </w:r>
      <w:r w:rsidRPr="00133C15">
        <w:rPr>
          <w:szCs w:val="24"/>
        </w:rPr>
        <w:t xml:space="preserve">18/2000 Sb., zákona </w:t>
      </w:r>
      <w:r w:rsidR="00841721" w:rsidRPr="00133C15">
        <w:rPr>
          <w:szCs w:val="24"/>
        </w:rPr>
        <w:t>č. </w:t>
      </w:r>
      <w:r w:rsidRPr="00133C15">
        <w:rPr>
          <w:szCs w:val="24"/>
        </w:rPr>
        <w:t xml:space="preserve">29/2000 Sb., zákona </w:t>
      </w:r>
      <w:r w:rsidR="00841721" w:rsidRPr="00133C15">
        <w:rPr>
          <w:szCs w:val="24"/>
        </w:rPr>
        <w:t>č. </w:t>
      </w:r>
      <w:r w:rsidRPr="00133C15">
        <w:rPr>
          <w:szCs w:val="24"/>
        </w:rPr>
        <w:t xml:space="preserve">118/2000 Sb., zákona </w:t>
      </w:r>
      <w:r w:rsidR="00841721" w:rsidRPr="00133C15">
        <w:rPr>
          <w:szCs w:val="24"/>
        </w:rPr>
        <w:t>č. </w:t>
      </w:r>
      <w:r w:rsidRPr="00133C15">
        <w:rPr>
          <w:szCs w:val="24"/>
        </w:rPr>
        <w:t xml:space="preserve">132/2000 Sb., zákona </w:t>
      </w:r>
      <w:r w:rsidR="00841721" w:rsidRPr="00133C15">
        <w:rPr>
          <w:szCs w:val="24"/>
        </w:rPr>
        <w:t>č. </w:t>
      </w:r>
      <w:r w:rsidRPr="00133C15">
        <w:rPr>
          <w:szCs w:val="24"/>
        </w:rPr>
        <w:t xml:space="preserve">220/2000 Sb., zákona </w:t>
      </w:r>
      <w:r w:rsidR="00841721" w:rsidRPr="00133C15">
        <w:rPr>
          <w:szCs w:val="24"/>
        </w:rPr>
        <w:t>č. </w:t>
      </w:r>
      <w:r w:rsidRPr="00133C15">
        <w:rPr>
          <w:szCs w:val="24"/>
        </w:rPr>
        <w:t xml:space="preserve">238/2000 Sb., </w:t>
      </w:r>
      <w:r w:rsidRPr="00133C15">
        <w:rPr>
          <w:szCs w:val="24"/>
        </w:rPr>
        <w:lastRenderedPageBreak/>
        <w:t xml:space="preserve">zákona </w:t>
      </w:r>
      <w:r w:rsidR="00841721" w:rsidRPr="00133C15">
        <w:rPr>
          <w:szCs w:val="24"/>
        </w:rPr>
        <w:t>č. </w:t>
      </w:r>
      <w:r w:rsidRPr="00133C15">
        <w:rPr>
          <w:szCs w:val="24"/>
        </w:rPr>
        <w:t xml:space="preserve">492/2000 Sb., zákona </w:t>
      </w:r>
      <w:r w:rsidR="00841721" w:rsidRPr="00133C15">
        <w:rPr>
          <w:szCs w:val="24"/>
        </w:rPr>
        <w:t>č. </w:t>
      </w:r>
      <w:r w:rsidRPr="00133C15">
        <w:rPr>
          <w:szCs w:val="24"/>
        </w:rPr>
        <w:t xml:space="preserve">353/2001 Sb., zákona </w:t>
      </w:r>
      <w:r w:rsidR="00841721" w:rsidRPr="00133C15">
        <w:rPr>
          <w:szCs w:val="24"/>
        </w:rPr>
        <w:t>č. </w:t>
      </w:r>
      <w:r w:rsidRPr="00133C15">
        <w:rPr>
          <w:szCs w:val="24"/>
        </w:rPr>
        <w:t xml:space="preserve">263/2002 Sb., zákona </w:t>
      </w:r>
      <w:r w:rsidR="00841721" w:rsidRPr="00133C15">
        <w:rPr>
          <w:szCs w:val="24"/>
        </w:rPr>
        <w:t>č. </w:t>
      </w:r>
      <w:r w:rsidRPr="00133C15">
        <w:rPr>
          <w:szCs w:val="24"/>
        </w:rPr>
        <w:t xml:space="preserve">309/2002 Sb., zákona </w:t>
      </w:r>
      <w:r w:rsidR="00841721" w:rsidRPr="00133C15">
        <w:rPr>
          <w:szCs w:val="24"/>
        </w:rPr>
        <w:t>č. </w:t>
      </w:r>
      <w:r w:rsidRPr="00133C15">
        <w:rPr>
          <w:szCs w:val="24"/>
        </w:rPr>
        <w:t xml:space="preserve">362/2003 Sb., zákona </w:t>
      </w:r>
      <w:r w:rsidR="00841721" w:rsidRPr="00133C15">
        <w:rPr>
          <w:szCs w:val="24"/>
        </w:rPr>
        <w:t>č. </w:t>
      </w:r>
      <w:r w:rsidRPr="00133C15">
        <w:rPr>
          <w:szCs w:val="24"/>
        </w:rPr>
        <w:t xml:space="preserve">424/2003 Sb., zákona </w:t>
      </w:r>
      <w:r w:rsidR="00841721" w:rsidRPr="00133C15">
        <w:rPr>
          <w:szCs w:val="24"/>
        </w:rPr>
        <w:t>č. </w:t>
      </w:r>
      <w:r w:rsidRPr="00133C15">
        <w:rPr>
          <w:szCs w:val="24"/>
        </w:rPr>
        <w:t xml:space="preserve">425/2003 Sb., zákona </w:t>
      </w:r>
      <w:r w:rsidR="00841721" w:rsidRPr="00133C15">
        <w:rPr>
          <w:szCs w:val="24"/>
        </w:rPr>
        <w:t>č. </w:t>
      </w:r>
      <w:r w:rsidRPr="00133C15">
        <w:rPr>
          <w:szCs w:val="24"/>
        </w:rPr>
        <w:t xml:space="preserve">437/2003 Sb., zákona </w:t>
      </w:r>
      <w:r w:rsidR="00841721" w:rsidRPr="00133C15">
        <w:rPr>
          <w:szCs w:val="24"/>
        </w:rPr>
        <w:t>č. </w:t>
      </w:r>
      <w:r w:rsidRPr="00133C15">
        <w:rPr>
          <w:szCs w:val="24"/>
        </w:rPr>
        <w:t xml:space="preserve">186/2004 Sb., zákona </w:t>
      </w:r>
      <w:r w:rsidR="00841721" w:rsidRPr="00133C15">
        <w:rPr>
          <w:szCs w:val="24"/>
        </w:rPr>
        <w:t>č. </w:t>
      </w:r>
      <w:r w:rsidRPr="00133C15">
        <w:rPr>
          <w:szCs w:val="24"/>
        </w:rPr>
        <w:t xml:space="preserve">281/2004 Sb., zákona </w:t>
      </w:r>
      <w:r w:rsidR="00841721" w:rsidRPr="00133C15">
        <w:rPr>
          <w:szCs w:val="24"/>
        </w:rPr>
        <w:t>č. </w:t>
      </w:r>
      <w:r w:rsidRPr="00133C15">
        <w:rPr>
          <w:szCs w:val="24"/>
        </w:rPr>
        <w:t xml:space="preserve">359/2004 Sb., zákona </w:t>
      </w:r>
      <w:r w:rsidR="00841721" w:rsidRPr="00133C15">
        <w:rPr>
          <w:szCs w:val="24"/>
        </w:rPr>
        <w:t>č. </w:t>
      </w:r>
      <w:r w:rsidRPr="00133C15">
        <w:rPr>
          <w:szCs w:val="24"/>
        </w:rPr>
        <w:t xml:space="preserve">436/2004 Sb., zákona </w:t>
      </w:r>
      <w:r w:rsidR="00841721" w:rsidRPr="00133C15">
        <w:rPr>
          <w:szCs w:val="24"/>
        </w:rPr>
        <w:t>č. </w:t>
      </w:r>
      <w:r w:rsidRPr="00133C15">
        <w:rPr>
          <w:szCs w:val="24"/>
        </w:rPr>
        <w:t xml:space="preserve">168/2005 Sb., zákona </w:t>
      </w:r>
      <w:r w:rsidR="00841721" w:rsidRPr="00133C15">
        <w:rPr>
          <w:szCs w:val="24"/>
        </w:rPr>
        <w:t>č. </w:t>
      </w:r>
      <w:r w:rsidRPr="00133C15">
        <w:rPr>
          <w:szCs w:val="24"/>
        </w:rPr>
        <w:t xml:space="preserve">253/2005 Sb., zákona </w:t>
      </w:r>
      <w:r w:rsidR="00841721" w:rsidRPr="00133C15">
        <w:rPr>
          <w:szCs w:val="24"/>
        </w:rPr>
        <w:t>č. </w:t>
      </w:r>
      <w:r w:rsidRPr="00133C15">
        <w:rPr>
          <w:szCs w:val="24"/>
        </w:rPr>
        <w:t xml:space="preserve">361/2005 Sb., zákona </w:t>
      </w:r>
      <w:r w:rsidR="00841721" w:rsidRPr="00133C15">
        <w:rPr>
          <w:szCs w:val="24"/>
        </w:rPr>
        <w:t>č. </w:t>
      </w:r>
      <w:r w:rsidRPr="00133C15">
        <w:rPr>
          <w:szCs w:val="24"/>
        </w:rPr>
        <w:t xml:space="preserve">377/2005 Sb., zákona </w:t>
      </w:r>
      <w:r w:rsidR="00841721" w:rsidRPr="00133C15">
        <w:rPr>
          <w:szCs w:val="24"/>
        </w:rPr>
        <w:t>č. </w:t>
      </w:r>
      <w:r w:rsidRPr="00133C15">
        <w:rPr>
          <w:szCs w:val="24"/>
        </w:rPr>
        <w:t xml:space="preserve">62/2006 Sb., zákona </w:t>
      </w:r>
      <w:r w:rsidR="00841721" w:rsidRPr="00133C15">
        <w:rPr>
          <w:szCs w:val="24"/>
        </w:rPr>
        <w:t>č. </w:t>
      </w:r>
      <w:r w:rsidRPr="00133C15">
        <w:rPr>
          <w:szCs w:val="24"/>
        </w:rPr>
        <w:t xml:space="preserve">189/2006 Sb., zákona </w:t>
      </w:r>
      <w:r w:rsidR="00841721" w:rsidRPr="00133C15">
        <w:rPr>
          <w:szCs w:val="24"/>
        </w:rPr>
        <w:t>č. </w:t>
      </w:r>
      <w:r w:rsidRPr="00133C15">
        <w:rPr>
          <w:szCs w:val="24"/>
        </w:rPr>
        <w:t xml:space="preserve">264/2006 Sb., zákona </w:t>
      </w:r>
      <w:r w:rsidR="00841721" w:rsidRPr="00133C15">
        <w:rPr>
          <w:szCs w:val="24"/>
        </w:rPr>
        <w:t>č. </w:t>
      </w:r>
      <w:r w:rsidRPr="00133C15">
        <w:rPr>
          <w:szCs w:val="24"/>
        </w:rPr>
        <w:t xml:space="preserve">585/2006 Sb., zákona </w:t>
      </w:r>
      <w:r w:rsidR="00841721" w:rsidRPr="00133C15">
        <w:rPr>
          <w:szCs w:val="24"/>
        </w:rPr>
        <w:t>č. </w:t>
      </w:r>
      <w:r w:rsidRPr="00133C15">
        <w:rPr>
          <w:szCs w:val="24"/>
        </w:rPr>
        <w:t xml:space="preserve">153/2007 Sb., zákona </w:t>
      </w:r>
      <w:r w:rsidR="00841721" w:rsidRPr="00133C15">
        <w:rPr>
          <w:szCs w:val="24"/>
        </w:rPr>
        <w:t>č. </w:t>
      </w:r>
      <w:r w:rsidRPr="00133C15">
        <w:rPr>
          <w:szCs w:val="24"/>
        </w:rPr>
        <w:t xml:space="preserve">181/2007 Sb., zákona </w:t>
      </w:r>
      <w:r w:rsidR="00841721" w:rsidRPr="00133C15">
        <w:rPr>
          <w:szCs w:val="24"/>
        </w:rPr>
        <w:t>č. </w:t>
      </w:r>
      <w:r w:rsidRPr="00133C15">
        <w:rPr>
          <w:szCs w:val="24"/>
        </w:rPr>
        <w:t xml:space="preserve">261/2007 Sb., zákona </w:t>
      </w:r>
      <w:r w:rsidR="00841721" w:rsidRPr="00133C15">
        <w:rPr>
          <w:szCs w:val="24"/>
        </w:rPr>
        <w:t>č. </w:t>
      </w:r>
      <w:r w:rsidRPr="00133C15">
        <w:rPr>
          <w:szCs w:val="24"/>
        </w:rPr>
        <w:t xml:space="preserve">296/2007 Sb., zákona </w:t>
      </w:r>
      <w:r w:rsidR="00841721" w:rsidRPr="00133C15">
        <w:rPr>
          <w:szCs w:val="24"/>
        </w:rPr>
        <w:t>č. </w:t>
      </w:r>
      <w:r w:rsidRPr="00133C15">
        <w:rPr>
          <w:szCs w:val="24"/>
        </w:rPr>
        <w:t xml:space="preserve">305/2008 Sb., zákona </w:t>
      </w:r>
      <w:r w:rsidR="00841721" w:rsidRPr="00133C15">
        <w:rPr>
          <w:szCs w:val="24"/>
        </w:rPr>
        <w:t>č. </w:t>
      </w:r>
      <w:r w:rsidRPr="00133C15">
        <w:rPr>
          <w:szCs w:val="24"/>
        </w:rPr>
        <w:t xml:space="preserve">306/2008 Sb., zákona </w:t>
      </w:r>
      <w:r w:rsidR="00841721" w:rsidRPr="00133C15">
        <w:rPr>
          <w:szCs w:val="24"/>
        </w:rPr>
        <w:t>č. </w:t>
      </w:r>
      <w:r w:rsidRPr="00133C15">
        <w:rPr>
          <w:szCs w:val="24"/>
        </w:rPr>
        <w:t xml:space="preserve">2/2009 Sb., zákona </w:t>
      </w:r>
      <w:r w:rsidR="00841721" w:rsidRPr="00133C15">
        <w:rPr>
          <w:szCs w:val="24"/>
        </w:rPr>
        <w:t>č. </w:t>
      </w:r>
      <w:r w:rsidRPr="00133C15">
        <w:rPr>
          <w:szCs w:val="24"/>
        </w:rPr>
        <w:t xml:space="preserve">41/2009 Sb., zákona </w:t>
      </w:r>
      <w:r w:rsidR="00841721" w:rsidRPr="00133C15">
        <w:rPr>
          <w:szCs w:val="24"/>
        </w:rPr>
        <w:t>č. </w:t>
      </w:r>
      <w:r w:rsidRPr="00133C15">
        <w:rPr>
          <w:szCs w:val="24"/>
        </w:rPr>
        <w:t xml:space="preserve">158/2009 Sb., zákona </w:t>
      </w:r>
      <w:r w:rsidR="00841721" w:rsidRPr="00133C15">
        <w:rPr>
          <w:szCs w:val="24"/>
        </w:rPr>
        <w:t>č. </w:t>
      </w:r>
      <w:r w:rsidRPr="00133C15">
        <w:rPr>
          <w:szCs w:val="24"/>
        </w:rPr>
        <w:t xml:space="preserve">221/2009 Sb., zákona </w:t>
      </w:r>
      <w:r w:rsidR="00841721" w:rsidRPr="00133C15">
        <w:rPr>
          <w:szCs w:val="24"/>
        </w:rPr>
        <w:t>č. </w:t>
      </w:r>
      <w:r w:rsidRPr="00133C15">
        <w:rPr>
          <w:szCs w:val="24"/>
        </w:rPr>
        <w:t xml:space="preserve">227/2009 Sb., zákona </w:t>
      </w:r>
      <w:r w:rsidR="00841721" w:rsidRPr="00133C15">
        <w:rPr>
          <w:szCs w:val="24"/>
        </w:rPr>
        <w:t>č. </w:t>
      </w:r>
      <w:r w:rsidRPr="00133C15">
        <w:rPr>
          <w:szCs w:val="24"/>
        </w:rPr>
        <w:t xml:space="preserve">285/2009 Sb., zákona </w:t>
      </w:r>
      <w:r w:rsidR="00841721" w:rsidRPr="00133C15">
        <w:rPr>
          <w:szCs w:val="24"/>
        </w:rPr>
        <w:t>č. </w:t>
      </w:r>
      <w:r w:rsidRPr="00133C15">
        <w:rPr>
          <w:szCs w:val="24"/>
        </w:rPr>
        <w:t xml:space="preserve">303/2009 Sb., zákona </w:t>
      </w:r>
      <w:r w:rsidR="00841721" w:rsidRPr="00133C15">
        <w:rPr>
          <w:szCs w:val="24"/>
        </w:rPr>
        <w:t>č. </w:t>
      </w:r>
      <w:r w:rsidRPr="00133C15">
        <w:rPr>
          <w:szCs w:val="24"/>
        </w:rPr>
        <w:t xml:space="preserve">362/2009 Sb., zákona </w:t>
      </w:r>
      <w:r w:rsidR="00841721" w:rsidRPr="00133C15">
        <w:rPr>
          <w:szCs w:val="24"/>
        </w:rPr>
        <w:t>č. </w:t>
      </w:r>
      <w:r w:rsidRPr="00133C15">
        <w:rPr>
          <w:szCs w:val="24"/>
        </w:rPr>
        <w:t xml:space="preserve">347/2010 Sb., zákona </w:t>
      </w:r>
      <w:r w:rsidR="00841721" w:rsidRPr="00133C15">
        <w:rPr>
          <w:szCs w:val="24"/>
        </w:rPr>
        <w:t>č. </w:t>
      </w:r>
      <w:r w:rsidRPr="00133C15">
        <w:rPr>
          <w:szCs w:val="24"/>
        </w:rPr>
        <w:t xml:space="preserve">73/2011 Sb., zákona </w:t>
      </w:r>
      <w:r w:rsidR="00841721" w:rsidRPr="00133C15">
        <w:rPr>
          <w:szCs w:val="24"/>
        </w:rPr>
        <w:t>č. </w:t>
      </w:r>
      <w:r w:rsidRPr="00133C15">
        <w:rPr>
          <w:szCs w:val="24"/>
        </w:rPr>
        <w:t xml:space="preserve">263/2011 Sb., zákona </w:t>
      </w:r>
      <w:r w:rsidR="00841721" w:rsidRPr="00133C15">
        <w:rPr>
          <w:szCs w:val="24"/>
        </w:rPr>
        <w:t>č. </w:t>
      </w:r>
      <w:r w:rsidRPr="00133C15">
        <w:rPr>
          <w:szCs w:val="24"/>
        </w:rPr>
        <w:t xml:space="preserve">341/2011 Sb., zákona </w:t>
      </w:r>
      <w:r w:rsidR="00841721" w:rsidRPr="00133C15">
        <w:rPr>
          <w:szCs w:val="24"/>
        </w:rPr>
        <w:t>č. </w:t>
      </w:r>
      <w:r w:rsidRPr="00133C15">
        <w:rPr>
          <w:szCs w:val="24"/>
        </w:rPr>
        <w:t xml:space="preserve">364/2011 Sb., zákona </w:t>
      </w:r>
      <w:r w:rsidR="00841721" w:rsidRPr="00133C15">
        <w:rPr>
          <w:szCs w:val="24"/>
        </w:rPr>
        <w:t>č. </w:t>
      </w:r>
      <w:r w:rsidRPr="00133C15">
        <w:rPr>
          <w:szCs w:val="24"/>
        </w:rPr>
        <w:t xml:space="preserve">365/2011 Sb., zákona </w:t>
      </w:r>
      <w:r w:rsidR="00841721" w:rsidRPr="00133C15">
        <w:rPr>
          <w:szCs w:val="24"/>
        </w:rPr>
        <w:t>č. </w:t>
      </w:r>
      <w:r w:rsidRPr="00133C15">
        <w:rPr>
          <w:szCs w:val="24"/>
        </w:rPr>
        <w:t xml:space="preserve">428/2011 Sb., zákona č. 458/2011 Sb., zákona </w:t>
      </w:r>
      <w:r w:rsidR="00841721" w:rsidRPr="00133C15">
        <w:rPr>
          <w:szCs w:val="24"/>
        </w:rPr>
        <w:t>č. </w:t>
      </w:r>
      <w:r w:rsidRPr="00133C15">
        <w:rPr>
          <w:szCs w:val="24"/>
        </w:rPr>
        <w:t xml:space="preserve">470/2011 Sb., zákona </w:t>
      </w:r>
      <w:r w:rsidR="00841721" w:rsidRPr="00133C15">
        <w:rPr>
          <w:szCs w:val="24"/>
        </w:rPr>
        <w:t>č. </w:t>
      </w:r>
      <w:r w:rsidRPr="00133C15">
        <w:rPr>
          <w:szCs w:val="24"/>
        </w:rPr>
        <w:t xml:space="preserve">399/2012 Sb., zákona </w:t>
      </w:r>
      <w:r w:rsidR="00841721" w:rsidRPr="00133C15">
        <w:rPr>
          <w:szCs w:val="24"/>
        </w:rPr>
        <w:t>č. </w:t>
      </w:r>
      <w:r w:rsidRPr="00133C15">
        <w:rPr>
          <w:szCs w:val="24"/>
        </w:rPr>
        <w:t xml:space="preserve">401/2012 Sb., zákona </w:t>
      </w:r>
      <w:r w:rsidR="00841721" w:rsidRPr="00133C15">
        <w:rPr>
          <w:szCs w:val="24"/>
        </w:rPr>
        <w:t>č. </w:t>
      </w:r>
      <w:r w:rsidRPr="00133C15">
        <w:rPr>
          <w:szCs w:val="24"/>
        </w:rPr>
        <w:t xml:space="preserve">503/2012 Sb., zákona </w:t>
      </w:r>
      <w:r w:rsidR="00841721" w:rsidRPr="00133C15">
        <w:rPr>
          <w:szCs w:val="24"/>
        </w:rPr>
        <w:t>č. </w:t>
      </w:r>
      <w:r w:rsidRPr="00133C15">
        <w:rPr>
          <w:szCs w:val="24"/>
        </w:rPr>
        <w:t xml:space="preserve">11/2013 Sb., zákonného opatření Senátu </w:t>
      </w:r>
      <w:r w:rsidR="00841721" w:rsidRPr="00133C15">
        <w:rPr>
          <w:szCs w:val="24"/>
        </w:rPr>
        <w:t>č. </w:t>
      </w:r>
      <w:r w:rsidRPr="00133C15">
        <w:rPr>
          <w:szCs w:val="24"/>
        </w:rPr>
        <w:t xml:space="preserve">344/2013 Sb., zákona </w:t>
      </w:r>
      <w:r w:rsidR="00841721" w:rsidRPr="00133C15">
        <w:rPr>
          <w:szCs w:val="24"/>
        </w:rPr>
        <w:t>č. </w:t>
      </w:r>
      <w:r w:rsidRPr="00133C15">
        <w:rPr>
          <w:szCs w:val="24"/>
        </w:rPr>
        <w:t xml:space="preserve">250/2014 Sb., zákona </w:t>
      </w:r>
      <w:r w:rsidR="00841721" w:rsidRPr="00133C15">
        <w:rPr>
          <w:szCs w:val="24"/>
        </w:rPr>
        <w:t>č. </w:t>
      </w:r>
      <w:r w:rsidRPr="00133C15">
        <w:rPr>
          <w:szCs w:val="24"/>
        </w:rPr>
        <w:t xml:space="preserve">267/2014 Sb., zákona </w:t>
      </w:r>
      <w:r w:rsidR="00841721" w:rsidRPr="00133C15">
        <w:rPr>
          <w:szCs w:val="24"/>
        </w:rPr>
        <w:t>č. </w:t>
      </w:r>
      <w:r w:rsidRPr="00133C15">
        <w:rPr>
          <w:szCs w:val="24"/>
        </w:rPr>
        <w:t xml:space="preserve">332/2014 Sb., zákona </w:t>
      </w:r>
      <w:r w:rsidR="00841721" w:rsidRPr="00133C15">
        <w:rPr>
          <w:szCs w:val="24"/>
        </w:rPr>
        <w:t>č. </w:t>
      </w:r>
      <w:r w:rsidRPr="00133C15">
        <w:rPr>
          <w:szCs w:val="24"/>
        </w:rPr>
        <w:t xml:space="preserve">131/2015 Sb., zákona </w:t>
      </w:r>
      <w:r w:rsidR="00841721" w:rsidRPr="00133C15">
        <w:rPr>
          <w:szCs w:val="24"/>
        </w:rPr>
        <w:t>č. </w:t>
      </w:r>
      <w:r w:rsidRPr="00133C15">
        <w:rPr>
          <w:szCs w:val="24"/>
        </w:rPr>
        <w:t xml:space="preserve">377/2015 Sb., zákona </w:t>
      </w:r>
      <w:r w:rsidR="00841721" w:rsidRPr="00133C15">
        <w:rPr>
          <w:szCs w:val="24"/>
        </w:rPr>
        <w:t>č. </w:t>
      </w:r>
      <w:r w:rsidRPr="00133C15">
        <w:rPr>
          <w:szCs w:val="24"/>
        </w:rPr>
        <w:t xml:space="preserve">47/2016 Sb., zákona </w:t>
      </w:r>
      <w:r w:rsidR="00841721" w:rsidRPr="00133C15">
        <w:rPr>
          <w:szCs w:val="24"/>
        </w:rPr>
        <w:t>č. </w:t>
      </w:r>
      <w:r w:rsidRPr="00133C15">
        <w:rPr>
          <w:szCs w:val="24"/>
        </w:rPr>
        <w:t xml:space="preserve">190/2016 Sb., zákona </w:t>
      </w:r>
      <w:r w:rsidR="00841721" w:rsidRPr="00133C15">
        <w:rPr>
          <w:szCs w:val="24"/>
        </w:rPr>
        <w:t>č. </w:t>
      </w:r>
      <w:r w:rsidRPr="00133C15">
        <w:rPr>
          <w:szCs w:val="24"/>
        </w:rPr>
        <w:t xml:space="preserve">24/2017 Sb., zákona </w:t>
      </w:r>
      <w:r w:rsidR="00841721" w:rsidRPr="00133C15">
        <w:rPr>
          <w:szCs w:val="24"/>
        </w:rPr>
        <w:t>č. </w:t>
      </w:r>
      <w:r w:rsidRPr="00133C15">
        <w:rPr>
          <w:szCs w:val="24"/>
        </w:rPr>
        <w:t xml:space="preserve">99/2017 Sb., zákona </w:t>
      </w:r>
      <w:r w:rsidR="00841721" w:rsidRPr="00133C15">
        <w:rPr>
          <w:szCs w:val="24"/>
        </w:rPr>
        <w:t>č. </w:t>
      </w:r>
      <w:r w:rsidRPr="00133C15">
        <w:rPr>
          <w:szCs w:val="24"/>
        </w:rPr>
        <w:t xml:space="preserve">183/2017 Sb., zákona </w:t>
      </w:r>
      <w:r w:rsidR="00841721" w:rsidRPr="00133C15">
        <w:rPr>
          <w:szCs w:val="24"/>
        </w:rPr>
        <w:t>č. </w:t>
      </w:r>
      <w:r w:rsidRPr="00133C15">
        <w:rPr>
          <w:szCs w:val="24"/>
        </w:rPr>
        <w:t xml:space="preserve">259/2017 Sb., zákona </w:t>
      </w:r>
      <w:r w:rsidR="00841721" w:rsidRPr="00133C15">
        <w:rPr>
          <w:szCs w:val="24"/>
        </w:rPr>
        <w:t>č. </w:t>
      </w:r>
      <w:r w:rsidRPr="00133C15">
        <w:rPr>
          <w:szCs w:val="24"/>
        </w:rPr>
        <w:t xml:space="preserve">310/2017 Sb., zákona </w:t>
      </w:r>
      <w:r w:rsidR="00841721" w:rsidRPr="00133C15">
        <w:rPr>
          <w:szCs w:val="24"/>
        </w:rPr>
        <w:t>č. </w:t>
      </w:r>
      <w:r w:rsidRPr="00133C15">
        <w:rPr>
          <w:szCs w:val="24"/>
        </w:rPr>
        <w:t xml:space="preserve">92/2018 Sb., zákona </w:t>
      </w:r>
      <w:r w:rsidR="00841721" w:rsidRPr="00133C15">
        <w:rPr>
          <w:szCs w:val="24"/>
        </w:rPr>
        <w:t>č. </w:t>
      </w:r>
      <w:r w:rsidRPr="00133C15">
        <w:rPr>
          <w:szCs w:val="24"/>
        </w:rPr>
        <w:t xml:space="preserve">32/2019 Sb., zákona </w:t>
      </w:r>
      <w:r w:rsidR="00841721" w:rsidRPr="00133C15">
        <w:rPr>
          <w:szCs w:val="24"/>
        </w:rPr>
        <w:t>č. </w:t>
      </w:r>
      <w:r w:rsidRPr="00133C15">
        <w:rPr>
          <w:szCs w:val="24"/>
        </w:rPr>
        <w:t xml:space="preserve">315/2019 Sb., zákona </w:t>
      </w:r>
      <w:r w:rsidR="00841721" w:rsidRPr="00133C15">
        <w:rPr>
          <w:szCs w:val="24"/>
        </w:rPr>
        <w:t>č. </w:t>
      </w:r>
      <w:r w:rsidRPr="00133C15">
        <w:rPr>
          <w:szCs w:val="24"/>
        </w:rPr>
        <w:t xml:space="preserve">255/2020 Sb., zákona </w:t>
      </w:r>
      <w:r w:rsidR="00841721" w:rsidRPr="00133C15">
        <w:rPr>
          <w:szCs w:val="24"/>
        </w:rPr>
        <w:t>č. </w:t>
      </w:r>
      <w:r w:rsidRPr="00133C15">
        <w:rPr>
          <w:szCs w:val="24"/>
        </w:rPr>
        <w:t xml:space="preserve">285/2020 Sb., zákona </w:t>
      </w:r>
      <w:r w:rsidR="00841721" w:rsidRPr="00133C15">
        <w:rPr>
          <w:szCs w:val="24"/>
        </w:rPr>
        <w:t>č. </w:t>
      </w:r>
      <w:r w:rsidRPr="00133C15">
        <w:rPr>
          <w:szCs w:val="24"/>
        </w:rPr>
        <w:t xml:space="preserve">540/2020 Sb., zákona </w:t>
      </w:r>
      <w:r w:rsidR="00841721" w:rsidRPr="00133C15">
        <w:rPr>
          <w:szCs w:val="24"/>
        </w:rPr>
        <w:t>č. </w:t>
      </w:r>
      <w:r w:rsidRPr="00133C15">
        <w:rPr>
          <w:szCs w:val="24"/>
        </w:rPr>
        <w:t xml:space="preserve">286/2021 Sb., zákona </w:t>
      </w:r>
      <w:r w:rsidR="00841721" w:rsidRPr="00133C15">
        <w:rPr>
          <w:szCs w:val="24"/>
        </w:rPr>
        <w:t>č. </w:t>
      </w:r>
      <w:r w:rsidRPr="00133C15">
        <w:rPr>
          <w:szCs w:val="24"/>
        </w:rPr>
        <w:t xml:space="preserve">216/2022 Sb., zákona </w:t>
      </w:r>
      <w:r w:rsidR="00841721" w:rsidRPr="00133C15">
        <w:rPr>
          <w:szCs w:val="24"/>
        </w:rPr>
        <w:t>č. </w:t>
      </w:r>
      <w:r w:rsidRPr="00133C15">
        <w:rPr>
          <w:szCs w:val="24"/>
        </w:rPr>
        <w:t xml:space="preserve">366/2022 Sb. </w:t>
      </w:r>
      <w:r w:rsidR="00841721" w:rsidRPr="00133C15">
        <w:rPr>
          <w:szCs w:val="24"/>
        </w:rPr>
        <w:t>a </w:t>
      </w:r>
      <w:r w:rsidRPr="00133C15">
        <w:rPr>
          <w:szCs w:val="24"/>
        </w:rPr>
        <w:t xml:space="preserve">zákona </w:t>
      </w:r>
      <w:r w:rsidR="00841721" w:rsidRPr="00133C15">
        <w:rPr>
          <w:szCs w:val="24"/>
        </w:rPr>
        <w:t>č. </w:t>
      </w:r>
      <w:r w:rsidRPr="00133C15">
        <w:rPr>
          <w:szCs w:val="24"/>
        </w:rPr>
        <w:t>455/2022 Sb., se mění takto:</w:t>
      </w:r>
    </w:p>
    <w:p w14:paraId="1FFCED27" w14:textId="616AD36F" w:rsidR="00CD019F" w:rsidRPr="00133C15" w:rsidRDefault="00841721" w:rsidP="003A61A1">
      <w:pPr>
        <w:pStyle w:val="Novelizanbod"/>
        <w:keepNext w:val="0"/>
        <w:keepLines w:val="0"/>
        <w:widowControl w:val="0"/>
        <w:numPr>
          <w:ilvl w:val="0"/>
          <w:numId w:val="64"/>
        </w:numPr>
        <w:rPr>
          <w:szCs w:val="24"/>
        </w:rPr>
      </w:pPr>
      <w:r w:rsidRPr="00133C15">
        <w:rPr>
          <w:szCs w:val="24"/>
        </w:rPr>
        <w:t>V § 3 </w:t>
      </w:r>
      <w:r w:rsidR="00CD019F" w:rsidRPr="00133C15">
        <w:rPr>
          <w:szCs w:val="24"/>
        </w:rPr>
        <w:t xml:space="preserve">odst. </w:t>
      </w:r>
      <w:r w:rsidRPr="00133C15">
        <w:rPr>
          <w:szCs w:val="24"/>
        </w:rPr>
        <w:t>1 </w:t>
      </w:r>
      <w:r w:rsidR="00CD019F" w:rsidRPr="00133C15">
        <w:rPr>
          <w:szCs w:val="24"/>
        </w:rPr>
        <w:t xml:space="preserve">písm. b) se na konci textu bodu </w:t>
      </w:r>
      <w:r w:rsidRPr="00133C15">
        <w:rPr>
          <w:szCs w:val="24"/>
        </w:rPr>
        <w:t>2 </w:t>
      </w:r>
      <w:r w:rsidR="00CD019F" w:rsidRPr="00133C15">
        <w:rPr>
          <w:szCs w:val="24"/>
        </w:rPr>
        <w:t xml:space="preserve">doplňují slova „, nejde-li </w:t>
      </w:r>
      <w:r w:rsidRPr="00133C15">
        <w:rPr>
          <w:szCs w:val="24"/>
        </w:rPr>
        <w:t>o </w:t>
      </w:r>
      <w:r w:rsidR="00CD019F" w:rsidRPr="00133C15">
        <w:rPr>
          <w:szCs w:val="24"/>
        </w:rPr>
        <w:t xml:space="preserve">zaměstnance činné na základě dohody </w:t>
      </w:r>
      <w:r w:rsidRPr="00133C15">
        <w:rPr>
          <w:szCs w:val="24"/>
        </w:rPr>
        <w:t>o </w:t>
      </w:r>
      <w:r w:rsidR="00CD019F" w:rsidRPr="00133C15">
        <w:rPr>
          <w:szCs w:val="24"/>
        </w:rPr>
        <w:t xml:space="preserve">provedení práce podle </w:t>
      </w:r>
      <w:r w:rsidRPr="00133C15">
        <w:rPr>
          <w:szCs w:val="24"/>
        </w:rPr>
        <w:t>§ 3 </w:t>
      </w:r>
      <w:r w:rsidR="00CD019F" w:rsidRPr="00133C15">
        <w:rPr>
          <w:szCs w:val="24"/>
        </w:rPr>
        <w:t>odst. 7“.</w:t>
      </w:r>
    </w:p>
    <w:p w14:paraId="64E8C6A0" w14:textId="73FE132F" w:rsidR="00E477AA" w:rsidRPr="00133C15" w:rsidRDefault="00841721" w:rsidP="003A61A1">
      <w:pPr>
        <w:pStyle w:val="Novelizanbod"/>
        <w:keepNext w:val="0"/>
        <w:keepLines w:val="0"/>
        <w:widowControl w:val="0"/>
        <w:numPr>
          <w:ilvl w:val="0"/>
          <w:numId w:val="64"/>
        </w:numPr>
        <w:rPr>
          <w:szCs w:val="24"/>
        </w:rPr>
      </w:pPr>
      <w:r w:rsidRPr="00133C15">
        <w:rPr>
          <w:szCs w:val="24"/>
        </w:rPr>
        <w:t>V § 3 </w:t>
      </w:r>
      <w:r w:rsidR="00E477AA" w:rsidRPr="00133C15">
        <w:rPr>
          <w:szCs w:val="24"/>
        </w:rPr>
        <w:t xml:space="preserve">odst. </w:t>
      </w:r>
      <w:r w:rsidRPr="00133C15">
        <w:rPr>
          <w:szCs w:val="24"/>
        </w:rPr>
        <w:t>3 </w:t>
      </w:r>
      <w:r w:rsidR="00E477AA" w:rsidRPr="00133C15">
        <w:rPr>
          <w:szCs w:val="24"/>
        </w:rPr>
        <w:t xml:space="preserve">se za slovo „poplatníky“ vkládají slova „pojistného na nemocenské pojištění a“, slova „důchodového pojištění podle předpisů </w:t>
      </w:r>
      <w:r w:rsidRPr="00133C15">
        <w:rPr>
          <w:szCs w:val="24"/>
        </w:rPr>
        <w:t>o </w:t>
      </w:r>
      <w:r w:rsidR="00E477AA" w:rsidRPr="00133C15">
        <w:rPr>
          <w:szCs w:val="24"/>
        </w:rPr>
        <w:t xml:space="preserve">důchodovém pojištění </w:t>
      </w:r>
      <w:r w:rsidRPr="00133C15">
        <w:rPr>
          <w:szCs w:val="24"/>
        </w:rPr>
        <w:t>a </w:t>
      </w:r>
      <w:r w:rsidR="00E477AA" w:rsidRPr="00133C15">
        <w:rPr>
          <w:szCs w:val="24"/>
        </w:rPr>
        <w:t xml:space="preserve">zároveň jsou účastni“ </w:t>
      </w:r>
      <w:r w:rsidRPr="00133C15">
        <w:rPr>
          <w:szCs w:val="24"/>
        </w:rPr>
        <w:t>a </w:t>
      </w:r>
      <w:r w:rsidR="00E477AA" w:rsidRPr="00133C15">
        <w:rPr>
          <w:szCs w:val="24"/>
        </w:rPr>
        <w:t xml:space="preserve">slova „důchodovém a“ se zrušují. </w:t>
      </w:r>
    </w:p>
    <w:p w14:paraId="5EAE8B6A" w14:textId="18A3F469" w:rsidR="00CD019F" w:rsidRPr="00133C15" w:rsidRDefault="00841721" w:rsidP="003A61A1">
      <w:pPr>
        <w:pStyle w:val="Novelizanbod"/>
        <w:keepNext w:val="0"/>
        <w:keepLines w:val="0"/>
        <w:numPr>
          <w:ilvl w:val="0"/>
          <w:numId w:val="64"/>
        </w:numPr>
        <w:rPr>
          <w:szCs w:val="24"/>
        </w:rPr>
      </w:pPr>
      <w:r w:rsidRPr="00133C15">
        <w:rPr>
          <w:szCs w:val="24"/>
        </w:rPr>
        <w:t>V § 3 </w:t>
      </w:r>
      <w:r w:rsidR="00CD019F" w:rsidRPr="00133C15">
        <w:rPr>
          <w:szCs w:val="24"/>
        </w:rPr>
        <w:t xml:space="preserve">se doplňují odstavce </w:t>
      </w:r>
      <w:r w:rsidRPr="00133C15">
        <w:rPr>
          <w:szCs w:val="24"/>
        </w:rPr>
        <w:t>7 a </w:t>
      </w:r>
      <w:r w:rsidR="00CD019F" w:rsidRPr="00133C15">
        <w:rPr>
          <w:szCs w:val="24"/>
        </w:rPr>
        <w:t>8, který zní:</w:t>
      </w:r>
    </w:p>
    <w:p w14:paraId="692752CD" w14:textId="41B6BD89" w:rsidR="00CD019F" w:rsidRPr="00133C15" w:rsidRDefault="00CD019F" w:rsidP="003A61A1">
      <w:pPr>
        <w:pStyle w:val="Novelizanbod"/>
        <w:keepNext w:val="0"/>
        <w:keepLines w:val="0"/>
        <w:numPr>
          <w:ilvl w:val="0"/>
          <w:numId w:val="0"/>
        </w:numPr>
        <w:spacing w:before="120"/>
        <w:ind w:firstLine="425"/>
        <w:rPr>
          <w:szCs w:val="24"/>
        </w:rPr>
      </w:pPr>
      <w:bookmarkStart w:id="15" w:name="_Hlk134623546"/>
      <w:r w:rsidRPr="00133C15">
        <w:rPr>
          <w:szCs w:val="24"/>
        </w:rPr>
        <w:t xml:space="preserve">„(7) Pojistné jsou povinni platit též poplatníci, kterými jsou zaměstnanci činní na základě dohody </w:t>
      </w:r>
      <w:r w:rsidR="00841721" w:rsidRPr="00133C15">
        <w:rPr>
          <w:szCs w:val="24"/>
        </w:rPr>
        <w:t>o </w:t>
      </w:r>
      <w:r w:rsidRPr="00133C15">
        <w:rPr>
          <w:szCs w:val="24"/>
        </w:rPr>
        <w:t xml:space="preserve">provedení práce, pokud </w:t>
      </w:r>
    </w:p>
    <w:p w14:paraId="24A06588" w14:textId="0B4244C7" w:rsidR="00CD019F" w:rsidRPr="00133C15" w:rsidRDefault="00CD019F" w:rsidP="003A61A1">
      <w:pPr>
        <w:pStyle w:val="Novelizanbod"/>
        <w:keepNext w:val="0"/>
        <w:keepLines w:val="0"/>
        <w:numPr>
          <w:ilvl w:val="0"/>
          <w:numId w:val="0"/>
        </w:numPr>
        <w:spacing w:before="0" w:after="0"/>
        <w:ind w:left="284" w:hanging="284"/>
        <w:rPr>
          <w:szCs w:val="24"/>
        </w:rPr>
      </w:pPr>
      <w:r w:rsidRPr="00133C15">
        <w:rPr>
          <w:szCs w:val="24"/>
        </w:rPr>
        <w:t xml:space="preserve">a) nesplnili vůči zaměstnavateli oznamovací povinnost podle </w:t>
      </w:r>
      <w:r w:rsidR="00841721" w:rsidRPr="00133C15">
        <w:rPr>
          <w:szCs w:val="24"/>
        </w:rPr>
        <w:t>§ </w:t>
      </w:r>
      <w:r w:rsidRPr="00133C15">
        <w:rPr>
          <w:szCs w:val="24"/>
        </w:rPr>
        <w:t xml:space="preserve">7d odst. </w:t>
      </w:r>
      <w:r w:rsidR="00841721" w:rsidRPr="00133C15">
        <w:rPr>
          <w:szCs w:val="24"/>
        </w:rPr>
        <w:t>1 </w:t>
      </w:r>
      <w:r w:rsidRPr="00133C15">
        <w:rPr>
          <w:szCs w:val="24"/>
        </w:rPr>
        <w:t xml:space="preserve">zákona </w:t>
      </w:r>
      <w:r w:rsidR="00841721" w:rsidRPr="00133C15">
        <w:rPr>
          <w:szCs w:val="24"/>
        </w:rPr>
        <w:t>o </w:t>
      </w:r>
      <w:r w:rsidRPr="00133C15">
        <w:rPr>
          <w:szCs w:val="24"/>
        </w:rPr>
        <w:t>nemocenském pojištění,</w:t>
      </w:r>
    </w:p>
    <w:p w14:paraId="3863CAD4" w14:textId="78EEFD53" w:rsidR="00CD019F" w:rsidRPr="00133C15" w:rsidRDefault="00CD019F" w:rsidP="003A61A1">
      <w:pPr>
        <w:pStyle w:val="Novelizanbod"/>
        <w:keepNext w:val="0"/>
        <w:keepLines w:val="0"/>
        <w:numPr>
          <w:ilvl w:val="0"/>
          <w:numId w:val="0"/>
        </w:numPr>
        <w:spacing w:before="0" w:after="0"/>
        <w:ind w:left="284" w:hanging="284"/>
        <w:rPr>
          <w:szCs w:val="24"/>
        </w:rPr>
      </w:pPr>
      <w:r w:rsidRPr="00133C15">
        <w:rPr>
          <w:szCs w:val="24"/>
        </w:rPr>
        <w:t xml:space="preserve">b) zaměstnavatel vůči nim splnil oznamovací povinnost podle </w:t>
      </w:r>
      <w:r w:rsidR="00841721" w:rsidRPr="00133C15">
        <w:rPr>
          <w:szCs w:val="24"/>
        </w:rPr>
        <w:t>§ </w:t>
      </w:r>
      <w:r w:rsidRPr="00133C15">
        <w:rPr>
          <w:szCs w:val="24"/>
        </w:rPr>
        <w:t xml:space="preserve">7c zákona </w:t>
      </w:r>
      <w:r w:rsidR="00841721" w:rsidRPr="00133C15">
        <w:rPr>
          <w:szCs w:val="24"/>
        </w:rPr>
        <w:t>o </w:t>
      </w:r>
      <w:r w:rsidRPr="00133C15">
        <w:rPr>
          <w:szCs w:val="24"/>
        </w:rPr>
        <w:t xml:space="preserve">nemocenském pojištění </w:t>
      </w:r>
      <w:r w:rsidR="00841721" w:rsidRPr="00133C15">
        <w:rPr>
          <w:szCs w:val="24"/>
        </w:rPr>
        <w:t>a </w:t>
      </w:r>
    </w:p>
    <w:p w14:paraId="6768F83C" w14:textId="77777777" w:rsidR="00CD019F" w:rsidRPr="00133C15" w:rsidRDefault="00CD019F" w:rsidP="003A61A1">
      <w:pPr>
        <w:pStyle w:val="Novelizanbod"/>
        <w:keepNext w:val="0"/>
        <w:keepLines w:val="0"/>
        <w:numPr>
          <w:ilvl w:val="0"/>
          <w:numId w:val="0"/>
        </w:numPr>
        <w:spacing w:before="0" w:after="0"/>
        <w:ind w:left="284" w:hanging="284"/>
        <w:rPr>
          <w:szCs w:val="24"/>
        </w:rPr>
      </w:pPr>
      <w:r w:rsidRPr="00133C15">
        <w:rPr>
          <w:szCs w:val="24"/>
        </w:rPr>
        <w:t xml:space="preserve">c) jsou za plátce pojistného určeni pravomocným rozhodnutím okresní správy sociálního zabezpečení. </w:t>
      </w:r>
    </w:p>
    <w:p w14:paraId="4108121A" w14:textId="267CC610" w:rsidR="00CD019F" w:rsidRPr="00133C15" w:rsidRDefault="00CD019F" w:rsidP="003A61A1">
      <w:pPr>
        <w:pStyle w:val="Novelizanbod"/>
        <w:keepNext w:val="0"/>
        <w:keepLines w:val="0"/>
        <w:numPr>
          <w:ilvl w:val="0"/>
          <w:numId w:val="0"/>
        </w:numPr>
        <w:spacing w:before="120"/>
        <w:ind w:firstLine="425"/>
        <w:rPr>
          <w:szCs w:val="24"/>
        </w:rPr>
      </w:pPr>
      <w:r w:rsidRPr="00133C15">
        <w:rPr>
          <w:szCs w:val="24"/>
        </w:rPr>
        <w:t xml:space="preserve">(8) Zaměstnanci činní na základě dohody </w:t>
      </w:r>
      <w:r w:rsidR="00841721" w:rsidRPr="00133C15">
        <w:rPr>
          <w:szCs w:val="24"/>
        </w:rPr>
        <w:t>o </w:t>
      </w:r>
      <w:r w:rsidRPr="00133C15">
        <w:rPr>
          <w:szCs w:val="24"/>
        </w:rPr>
        <w:t xml:space="preserve">provedení práce podle odstavce </w:t>
      </w:r>
      <w:r w:rsidR="00841721" w:rsidRPr="00133C15">
        <w:rPr>
          <w:szCs w:val="24"/>
        </w:rPr>
        <w:t>7 </w:t>
      </w:r>
      <w:r w:rsidRPr="00133C15">
        <w:rPr>
          <w:szCs w:val="24"/>
        </w:rPr>
        <w:t xml:space="preserve">jsou poplatníky pojistného na nemocenské pojištění, pojistného na důchodové pojištění </w:t>
      </w:r>
      <w:r w:rsidR="00841721" w:rsidRPr="00133C15">
        <w:rPr>
          <w:szCs w:val="24"/>
        </w:rPr>
        <w:t>a </w:t>
      </w:r>
      <w:r w:rsidRPr="00133C15">
        <w:rPr>
          <w:szCs w:val="24"/>
        </w:rPr>
        <w:t>příspěvku na státní politiku zaměstnanosti.</w:t>
      </w:r>
      <w:bookmarkEnd w:id="15"/>
      <w:r w:rsidRPr="00133C15">
        <w:rPr>
          <w:szCs w:val="24"/>
        </w:rPr>
        <w:t xml:space="preserve">“. </w:t>
      </w:r>
    </w:p>
    <w:p w14:paraId="40E98EF8" w14:textId="7F9ABE44" w:rsidR="00E477AA" w:rsidRPr="00133C15" w:rsidRDefault="00841721" w:rsidP="003A61A1">
      <w:pPr>
        <w:pStyle w:val="Novelizanbod"/>
        <w:keepNext w:val="0"/>
        <w:keepLines w:val="0"/>
        <w:widowControl w:val="0"/>
        <w:numPr>
          <w:ilvl w:val="0"/>
          <w:numId w:val="64"/>
        </w:numPr>
        <w:rPr>
          <w:szCs w:val="24"/>
        </w:rPr>
      </w:pPr>
      <w:r w:rsidRPr="00133C15">
        <w:rPr>
          <w:szCs w:val="24"/>
        </w:rPr>
        <w:t>V § 5 </w:t>
      </w:r>
      <w:r w:rsidR="00E477AA" w:rsidRPr="00133C15">
        <w:rPr>
          <w:szCs w:val="24"/>
        </w:rPr>
        <w:t xml:space="preserve">odst. </w:t>
      </w:r>
      <w:r w:rsidRPr="00133C15">
        <w:rPr>
          <w:szCs w:val="24"/>
        </w:rPr>
        <w:t>1 </w:t>
      </w:r>
      <w:r w:rsidR="00E477AA" w:rsidRPr="00133C15">
        <w:rPr>
          <w:szCs w:val="24"/>
        </w:rPr>
        <w:t>větě první se slova „pro pojistné na důchodové pojištění“ zrušují.</w:t>
      </w:r>
    </w:p>
    <w:p w14:paraId="79A95ADA" w14:textId="5AB228A0" w:rsidR="00D73F7C" w:rsidRPr="00133C15" w:rsidRDefault="00841721" w:rsidP="003A61A1">
      <w:pPr>
        <w:pStyle w:val="Novelizanbod"/>
        <w:keepNext w:val="0"/>
        <w:keepLines w:val="0"/>
        <w:widowControl w:val="0"/>
        <w:numPr>
          <w:ilvl w:val="0"/>
          <w:numId w:val="64"/>
        </w:numPr>
        <w:rPr>
          <w:szCs w:val="24"/>
        </w:rPr>
      </w:pPr>
      <w:r w:rsidRPr="00133C15">
        <w:rPr>
          <w:szCs w:val="24"/>
        </w:rPr>
        <w:t>V § </w:t>
      </w:r>
      <w:r w:rsidR="00D73F7C" w:rsidRPr="00133C15">
        <w:rPr>
          <w:szCs w:val="24"/>
        </w:rPr>
        <w:t xml:space="preserve">5b odst. </w:t>
      </w:r>
      <w:r w:rsidRPr="00133C15">
        <w:rPr>
          <w:szCs w:val="24"/>
        </w:rPr>
        <w:t>1 </w:t>
      </w:r>
      <w:r w:rsidR="00D73F7C" w:rsidRPr="00133C15">
        <w:rPr>
          <w:szCs w:val="24"/>
        </w:rPr>
        <w:t xml:space="preserve">větě první se za slova „50 % daňového základu“ vkládají slova „před rokem 2024 </w:t>
      </w:r>
      <w:r w:rsidRPr="00133C15">
        <w:rPr>
          <w:szCs w:val="24"/>
        </w:rPr>
        <w:t>a </w:t>
      </w:r>
      <w:r w:rsidR="00D73F7C" w:rsidRPr="00133C15">
        <w:rPr>
          <w:szCs w:val="24"/>
        </w:rPr>
        <w:t xml:space="preserve">od roku 2024 55 % daňového základu“. </w:t>
      </w:r>
    </w:p>
    <w:p w14:paraId="75708485" w14:textId="1CCF675C" w:rsidR="00D73F7C" w:rsidRPr="00133C15" w:rsidRDefault="00841721" w:rsidP="003A61A1">
      <w:pPr>
        <w:pStyle w:val="Novelizanbod"/>
        <w:keepNext w:val="0"/>
        <w:keepLines w:val="0"/>
        <w:widowControl w:val="0"/>
        <w:numPr>
          <w:ilvl w:val="0"/>
          <w:numId w:val="64"/>
        </w:numPr>
        <w:rPr>
          <w:szCs w:val="24"/>
        </w:rPr>
      </w:pPr>
      <w:r w:rsidRPr="00133C15">
        <w:rPr>
          <w:szCs w:val="24"/>
        </w:rPr>
        <w:lastRenderedPageBreak/>
        <w:t>V § </w:t>
      </w:r>
      <w:r w:rsidR="00D73F7C" w:rsidRPr="00133C15">
        <w:rPr>
          <w:szCs w:val="24"/>
        </w:rPr>
        <w:t xml:space="preserve">5b odst. </w:t>
      </w:r>
      <w:r w:rsidRPr="00133C15">
        <w:rPr>
          <w:szCs w:val="24"/>
        </w:rPr>
        <w:t>2 </w:t>
      </w:r>
      <w:r w:rsidR="00D73F7C" w:rsidRPr="00133C15">
        <w:rPr>
          <w:szCs w:val="24"/>
        </w:rPr>
        <w:t xml:space="preserve">písm. a) </w:t>
      </w:r>
      <w:r w:rsidRPr="00133C15">
        <w:rPr>
          <w:szCs w:val="24"/>
        </w:rPr>
        <w:t>a </w:t>
      </w:r>
      <w:r w:rsidR="00D73F7C" w:rsidRPr="00133C15">
        <w:rPr>
          <w:szCs w:val="24"/>
        </w:rPr>
        <w:t>c) se za slova „věty první“ vkládají slova „</w:t>
      </w:r>
      <w:bookmarkStart w:id="16" w:name="_Hlk125982681"/>
      <w:r w:rsidR="00D73F7C" w:rsidRPr="00133C15">
        <w:rPr>
          <w:szCs w:val="24"/>
        </w:rPr>
        <w:t>nebo druhé</w:t>
      </w:r>
      <w:bookmarkEnd w:id="16"/>
      <w:r w:rsidR="00D73F7C" w:rsidRPr="00133C15">
        <w:rPr>
          <w:szCs w:val="24"/>
        </w:rPr>
        <w:t xml:space="preserve">“.  </w:t>
      </w:r>
    </w:p>
    <w:p w14:paraId="1B95E14F" w14:textId="574C00C2" w:rsidR="00D73F7C" w:rsidRPr="00133C15" w:rsidRDefault="00841721" w:rsidP="003A61A1">
      <w:pPr>
        <w:pStyle w:val="Novelizanbod"/>
        <w:keepNext w:val="0"/>
        <w:keepLines w:val="0"/>
        <w:widowControl w:val="0"/>
        <w:numPr>
          <w:ilvl w:val="0"/>
          <w:numId w:val="64"/>
        </w:numPr>
        <w:rPr>
          <w:szCs w:val="24"/>
        </w:rPr>
      </w:pPr>
      <w:r w:rsidRPr="00133C15">
        <w:rPr>
          <w:szCs w:val="24"/>
        </w:rPr>
        <w:t>V § </w:t>
      </w:r>
      <w:r w:rsidR="00D73F7C" w:rsidRPr="00133C15">
        <w:rPr>
          <w:szCs w:val="24"/>
        </w:rPr>
        <w:t xml:space="preserve">5b odst. </w:t>
      </w:r>
      <w:r w:rsidRPr="00133C15">
        <w:rPr>
          <w:szCs w:val="24"/>
        </w:rPr>
        <w:t>2 </w:t>
      </w:r>
      <w:r w:rsidR="00D73F7C" w:rsidRPr="00133C15">
        <w:rPr>
          <w:szCs w:val="24"/>
        </w:rPr>
        <w:t xml:space="preserve">písm. b) </w:t>
      </w:r>
      <w:r w:rsidRPr="00133C15">
        <w:rPr>
          <w:szCs w:val="24"/>
        </w:rPr>
        <w:t>a </w:t>
      </w:r>
      <w:r w:rsidR="00D73F7C" w:rsidRPr="00133C15">
        <w:rPr>
          <w:szCs w:val="24"/>
        </w:rPr>
        <w:t>c) se slova „věty druhé“ nahrazují slovy „</w:t>
      </w:r>
      <w:bookmarkStart w:id="17" w:name="_Hlk125982318"/>
      <w:r w:rsidR="00D73F7C" w:rsidRPr="00133C15">
        <w:rPr>
          <w:szCs w:val="24"/>
        </w:rPr>
        <w:t>věty třetí</w:t>
      </w:r>
      <w:bookmarkEnd w:id="17"/>
      <w:r w:rsidR="00D73F7C" w:rsidRPr="00133C15">
        <w:rPr>
          <w:szCs w:val="24"/>
        </w:rPr>
        <w:t>“.</w:t>
      </w:r>
    </w:p>
    <w:p w14:paraId="4653F66A" w14:textId="56F5A2B9" w:rsidR="00E477AA" w:rsidRPr="00133C15" w:rsidRDefault="00841721" w:rsidP="003A61A1">
      <w:pPr>
        <w:pStyle w:val="Novelizanbod"/>
        <w:keepNext w:val="0"/>
        <w:keepLines w:val="0"/>
        <w:widowControl w:val="0"/>
        <w:numPr>
          <w:ilvl w:val="0"/>
          <w:numId w:val="64"/>
        </w:numPr>
        <w:rPr>
          <w:szCs w:val="24"/>
        </w:rPr>
      </w:pPr>
      <w:r w:rsidRPr="00133C15">
        <w:rPr>
          <w:szCs w:val="24"/>
        </w:rPr>
        <w:t>V § 7 </w:t>
      </w:r>
      <w:r w:rsidR="00E477AA" w:rsidRPr="00133C15">
        <w:rPr>
          <w:szCs w:val="24"/>
        </w:rPr>
        <w:t xml:space="preserve">odst. </w:t>
      </w:r>
      <w:r w:rsidRPr="00133C15">
        <w:rPr>
          <w:szCs w:val="24"/>
        </w:rPr>
        <w:t>1 </w:t>
      </w:r>
      <w:r w:rsidR="00E477AA" w:rsidRPr="00133C15">
        <w:rPr>
          <w:szCs w:val="24"/>
        </w:rPr>
        <w:t>písmeno c) zní:</w:t>
      </w:r>
    </w:p>
    <w:p w14:paraId="78FC4E72" w14:textId="79AF5EC8" w:rsidR="00E477AA" w:rsidRPr="00133C15" w:rsidRDefault="00E477AA" w:rsidP="003A61A1">
      <w:pPr>
        <w:pStyle w:val="Novelizanbod"/>
        <w:keepNext w:val="0"/>
        <w:keepLines w:val="0"/>
        <w:widowControl w:val="0"/>
        <w:numPr>
          <w:ilvl w:val="0"/>
          <w:numId w:val="0"/>
        </w:numPr>
        <w:spacing w:before="0" w:after="0"/>
        <w:ind w:left="284" w:hanging="284"/>
        <w:rPr>
          <w:szCs w:val="24"/>
        </w:rPr>
      </w:pPr>
      <w:r w:rsidRPr="00133C15">
        <w:rPr>
          <w:szCs w:val="24"/>
        </w:rPr>
        <w:t xml:space="preserve">„c) </w:t>
      </w:r>
      <w:r w:rsidR="00841721" w:rsidRPr="00133C15">
        <w:rPr>
          <w:szCs w:val="24"/>
        </w:rPr>
        <w:t>u </w:t>
      </w:r>
      <w:r w:rsidRPr="00133C15">
        <w:rPr>
          <w:szCs w:val="24"/>
        </w:rPr>
        <w:t>zaměstnance 7,</w:t>
      </w:r>
      <w:r w:rsidR="00841721" w:rsidRPr="00133C15">
        <w:rPr>
          <w:szCs w:val="24"/>
        </w:rPr>
        <w:t>1 </w:t>
      </w:r>
      <w:r w:rsidRPr="00133C15">
        <w:rPr>
          <w:szCs w:val="24"/>
        </w:rPr>
        <w:t xml:space="preserve">% </w:t>
      </w:r>
      <w:r w:rsidR="00841721" w:rsidRPr="00133C15">
        <w:rPr>
          <w:szCs w:val="24"/>
        </w:rPr>
        <w:t>z </w:t>
      </w:r>
      <w:r w:rsidRPr="00133C15">
        <w:rPr>
          <w:szCs w:val="24"/>
        </w:rPr>
        <w:t>vyměřovacího základu, z toho 0,</w:t>
      </w:r>
      <w:r w:rsidR="00841721" w:rsidRPr="00133C15">
        <w:rPr>
          <w:szCs w:val="24"/>
        </w:rPr>
        <w:t>6 </w:t>
      </w:r>
      <w:r w:rsidRPr="00133C15">
        <w:rPr>
          <w:szCs w:val="24"/>
        </w:rPr>
        <w:t xml:space="preserve">% na nemocenské pojištění </w:t>
      </w:r>
      <w:r w:rsidR="00841721" w:rsidRPr="00133C15">
        <w:rPr>
          <w:szCs w:val="24"/>
        </w:rPr>
        <w:t>a </w:t>
      </w:r>
      <w:r w:rsidRPr="00133C15">
        <w:rPr>
          <w:szCs w:val="24"/>
        </w:rPr>
        <w:t>6,5 % na důchodové pojištění,“.</w:t>
      </w:r>
    </w:p>
    <w:p w14:paraId="5FE854B3" w14:textId="059E32BE" w:rsidR="00E477AA" w:rsidRPr="00133C15" w:rsidRDefault="00841721" w:rsidP="003A61A1">
      <w:pPr>
        <w:pStyle w:val="Novelizanbod"/>
        <w:keepNext w:val="0"/>
        <w:keepLines w:val="0"/>
        <w:widowControl w:val="0"/>
        <w:numPr>
          <w:ilvl w:val="0"/>
          <w:numId w:val="64"/>
        </w:numPr>
        <w:rPr>
          <w:szCs w:val="24"/>
        </w:rPr>
      </w:pPr>
      <w:r w:rsidRPr="00133C15">
        <w:rPr>
          <w:szCs w:val="24"/>
        </w:rPr>
        <w:t>V § 7 </w:t>
      </w:r>
      <w:r w:rsidR="00E477AA" w:rsidRPr="00133C15">
        <w:rPr>
          <w:szCs w:val="24"/>
        </w:rPr>
        <w:t xml:space="preserve">odst. </w:t>
      </w:r>
      <w:r w:rsidRPr="00133C15">
        <w:rPr>
          <w:szCs w:val="24"/>
        </w:rPr>
        <w:t>1 </w:t>
      </w:r>
      <w:r w:rsidR="00E477AA" w:rsidRPr="00133C15">
        <w:rPr>
          <w:szCs w:val="24"/>
        </w:rPr>
        <w:t xml:space="preserve">písm. d) bodě </w:t>
      </w:r>
      <w:r w:rsidRPr="00133C15">
        <w:rPr>
          <w:szCs w:val="24"/>
        </w:rPr>
        <w:t>2 </w:t>
      </w:r>
      <w:bookmarkStart w:id="18" w:name="_Hlk133323608"/>
      <w:r w:rsidR="00E477AA" w:rsidRPr="00133C15">
        <w:rPr>
          <w:szCs w:val="24"/>
        </w:rPr>
        <w:t xml:space="preserve">se číslo „2,1“ nahrazuje číslem „2,7“. </w:t>
      </w:r>
      <w:bookmarkEnd w:id="18"/>
    </w:p>
    <w:p w14:paraId="60140934" w14:textId="22C59D12" w:rsidR="00E477AA" w:rsidRPr="00133C15" w:rsidRDefault="00841721" w:rsidP="003A61A1">
      <w:pPr>
        <w:pStyle w:val="Novelizanbod"/>
        <w:keepNext w:val="0"/>
        <w:keepLines w:val="0"/>
        <w:widowControl w:val="0"/>
        <w:numPr>
          <w:ilvl w:val="0"/>
          <w:numId w:val="64"/>
        </w:numPr>
        <w:rPr>
          <w:szCs w:val="24"/>
        </w:rPr>
      </w:pPr>
      <w:r w:rsidRPr="00133C15">
        <w:rPr>
          <w:szCs w:val="24"/>
        </w:rPr>
        <w:t>V § 7 </w:t>
      </w:r>
      <w:r w:rsidR="00E477AA" w:rsidRPr="00133C15">
        <w:rPr>
          <w:szCs w:val="24"/>
        </w:rPr>
        <w:t xml:space="preserve">odst. </w:t>
      </w:r>
      <w:r w:rsidRPr="00133C15">
        <w:rPr>
          <w:szCs w:val="24"/>
        </w:rPr>
        <w:t>1 </w:t>
      </w:r>
      <w:r w:rsidR="00E477AA" w:rsidRPr="00133C15">
        <w:rPr>
          <w:szCs w:val="24"/>
        </w:rPr>
        <w:t>písm. f) se číslo „2,1“ nahrazuje číslem „2,7“.</w:t>
      </w:r>
    </w:p>
    <w:p w14:paraId="2F93DE63" w14:textId="64BB74C8" w:rsidR="00CD019F" w:rsidRPr="00133C15" w:rsidRDefault="00841721" w:rsidP="003A61A1">
      <w:pPr>
        <w:pStyle w:val="Novelizanbod"/>
        <w:keepNext w:val="0"/>
        <w:keepLines w:val="0"/>
        <w:numPr>
          <w:ilvl w:val="0"/>
          <w:numId w:val="64"/>
        </w:numPr>
        <w:spacing w:after="160"/>
        <w:rPr>
          <w:szCs w:val="24"/>
        </w:rPr>
      </w:pPr>
      <w:r w:rsidRPr="00133C15">
        <w:rPr>
          <w:szCs w:val="24"/>
        </w:rPr>
        <w:t>V § 7 </w:t>
      </w:r>
      <w:r w:rsidR="00CD019F" w:rsidRPr="00133C15">
        <w:rPr>
          <w:szCs w:val="24"/>
        </w:rPr>
        <w:t xml:space="preserve">se na konci odstavce </w:t>
      </w:r>
      <w:r w:rsidRPr="00133C15">
        <w:rPr>
          <w:szCs w:val="24"/>
        </w:rPr>
        <w:t>1 </w:t>
      </w:r>
      <w:r w:rsidR="00CD019F" w:rsidRPr="00133C15">
        <w:rPr>
          <w:szCs w:val="24"/>
        </w:rPr>
        <w:t xml:space="preserve">tečka nahrazuje čárkou </w:t>
      </w:r>
      <w:r w:rsidRPr="00133C15">
        <w:rPr>
          <w:szCs w:val="24"/>
        </w:rPr>
        <w:t>a </w:t>
      </w:r>
      <w:r w:rsidR="00CD019F" w:rsidRPr="00133C15">
        <w:rPr>
          <w:szCs w:val="24"/>
        </w:rPr>
        <w:t>doplňuje se písmeno g), které zní:</w:t>
      </w:r>
    </w:p>
    <w:p w14:paraId="56C7494A" w14:textId="063FA5E1" w:rsidR="00CD019F" w:rsidRPr="00133C15" w:rsidRDefault="00CD019F" w:rsidP="003A61A1">
      <w:pPr>
        <w:pStyle w:val="Odstavecseseznamem"/>
        <w:ind w:left="284" w:hanging="284"/>
        <w:contextualSpacing w:val="0"/>
        <w:rPr>
          <w:szCs w:val="24"/>
        </w:rPr>
      </w:pPr>
      <w:r w:rsidRPr="00133C15">
        <w:rPr>
          <w:szCs w:val="24"/>
        </w:rPr>
        <w:t>„</w:t>
      </w:r>
      <w:bookmarkStart w:id="19" w:name="_Hlk135059895"/>
      <w:r w:rsidRPr="00133C15">
        <w:rPr>
          <w:szCs w:val="24"/>
        </w:rPr>
        <w:t xml:space="preserve">g) </w:t>
      </w:r>
      <w:r w:rsidR="00841721" w:rsidRPr="00133C15">
        <w:rPr>
          <w:szCs w:val="24"/>
        </w:rPr>
        <w:t>u </w:t>
      </w:r>
      <w:r w:rsidRPr="00133C15">
        <w:rPr>
          <w:szCs w:val="24"/>
        </w:rPr>
        <w:t xml:space="preserve">zaměstnance činného na základě dohody </w:t>
      </w:r>
      <w:r w:rsidR="00841721" w:rsidRPr="00133C15">
        <w:rPr>
          <w:szCs w:val="24"/>
        </w:rPr>
        <w:t>o </w:t>
      </w:r>
      <w:r w:rsidRPr="00133C15">
        <w:rPr>
          <w:szCs w:val="24"/>
        </w:rPr>
        <w:t xml:space="preserve">provedení práce, je-li určen za plátce pojistného pravomocným rozhodnutím okresní správy sociálního zabezpečení podle </w:t>
      </w:r>
      <w:r w:rsidR="00841721" w:rsidRPr="00133C15">
        <w:rPr>
          <w:szCs w:val="24"/>
        </w:rPr>
        <w:t>§ 9 </w:t>
      </w:r>
      <w:r w:rsidRPr="00133C15">
        <w:rPr>
          <w:szCs w:val="24"/>
        </w:rPr>
        <w:t xml:space="preserve">odst. </w:t>
      </w:r>
      <w:r w:rsidR="00841721" w:rsidRPr="00133C15">
        <w:rPr>
          <w:szCs w:val="24"/>
        </w:rPr>
        <w:t>8 </w:t>
      </w:r>
      <w:r w:rsidRPr="00133C15">
        <w:rPr>
          <w:szCs w:val="24"/>
        </w:rPr>
        <w:t>31,</w:t>
      </w:r>
      <w:r w:rsidR="00841721" w:rsidRPr="00133C15">
        <w:rPr>
          <w:szCs w:val="24"/>
        </w:rPr>
        <w:t>9 </w:t>
      </w:r>
      <w:r w:rsidRPr="00133C15">
        <w:rPr>
          <w:szCs w:val="24"/>
        </w:rPr>
        <w:t>% z vyměřovacího základu, z toho 2,</w:t>
      </w:r>
      <w:r w:rsidR="00841721" w:rsidRPr="00133C15">
        <w:rPr>
          <w:szCs w:val="24"/>
        </w:rPr>
        <w:t>7 </w:t>
      </w:r>
      <w:r w:rsidRPr="00133C15">
        <w:rPr>
          <w:szCs w:val="24"/>
        </w:rPr>
        <w:t xml:space="preserve">% na nemocenské pojištění, 28 % na důchodové pojištění </w:t>
      </w:r>
      <w:r w:rsidR="00841721" w:rsidRPr="00133C15">
        <w:rPr>
          <w:szCs w:val="24"/>
        </w:rPr>
        <w:t>a </w:t>
      </w:r>
      <w:r w:rsidRPr="00133C15">
        <w:rPr>
          <w:szCs w:val="24"/>
        </w:rPr>
        <w:t>1,</w:t>
      </w:r>
      <w:r w:rsidR="00841721" w:rsidRPr="00133C15">
        <w:rPr>
          <w:szCs w:val="24"/>
        </w:rPr>
        <w:t>2 </w:t>
      </w:r>
      <w:r w:rsidRPr="00133C15">
        <w:rPr>
          <w:szCs w:val="24"/>
        </w:rPr>
        <w:t>% na státní politiku zaměstnanosti.</w:t>
      </w:r>
      <w:bookmarkEnd w:id="19"/>
      <w:r w:rsidRPr="00133C15">
        <w:rPr>
          <w:szCs w:val="24"/>
        </w:rPr>
        <w:t xml:space="preserve">“. </w:t>
      </w:r>
    </w:p>
    <w:p w14:paraId="676FF92E" w14:textId="7EF81CDA" w:rsidR="00CD019F" w:rsidRPr="00133C15" w:rsidRDefault="00841721" w:rsidP="003A61A1">
      <w:pPr>
        <w:pStyle w:val="Novelizanbod"/>
        <w:keepNext w:val="0"/>
        <w:keepLines w:val="0"/>
        <w:widowControl w:val="0"/>
        <w:numPr>
          <w:ilvl w:val="0"/>
          <w:numId w:val="64"/>
        </w:numPr>
        <w:rPr>
          <w:szCs w:val="24"/>
        </w:rPr>
      </w:pPr>
      <w:r w:rsidRPr="00133C15">
        <w:rPr>
          <w:szCs w:val="24"/>
        </w:rPr>
        <w:t>V § 8 </w:t>
      </w:r>
      <w:r w:rsidR="00CD019F" w:rsidRPr="00133C15">
        <w:rPr>
          <w:szCs w:val="24"/>
        </w:rPr>
        <w:t>doplňuje odstavec 5, který zní:</w:t>
      </w:r>
    </w:p>
    <w:p w14:paraId="4DB73B91" w14:textId="5C576AD2" w:rsidR="00CD019F" w:rsidRPr="00133C15" w:rsidRDefault="00CD019F" w:rsidP="003A61A1">
      <w:pPr>
        <w:pStyle w:val="Novelizanbod"/>
        <w:keepNext w:val="0"/>
        <w:keepLines w:val="0"/>
        <w:numPr>
          <w:ilvl w:val="0"/>
          <w:numId w:val="0"/>
        </w:numPr>
        <w:spacing w:before="120"/>
        <w:ind w:firstLine="425"/>
        <w:rPr>
          <w:szCs w:val="24"/>
        </w:rPr>
      </w:pPr>
      <w:r w:rsidRPr="00133C15">
        <w:rPr>
          <w:szCs w:val="24"/>
        </w:rPr>
        <w:t xml:space="preserve">„(5) Zaměstnanec podle </w:t>
      </w:r>
      <w:r w:rsidR="00841721" w:rsidRPr="00133C15">
        <w:rPr>
          <w:szCs w:val="24"/>
        </w:rPr>
        <w:t>§ 3 </w:t>
      </w:r>
      <w:r w:rsidRPr="00133C15">
        <w:rPr>
          <w:szCs w:val="24"/>
        </w:rPr>
        <w:t xml:space="preserve">odst. </w:t>
      </w:r>
      <w:r w:rsidR="00841721" w:rsidRPr="00133C15">
        <w:rPr>
          <w:szCs w:val="24"/>
        </w:rPr>
        <w:t>7 </w:t>
      </w:r>
      <w:r w:rsidRPr="00133C15">
        <w:rPr>
          <w:szCs w:val="24"/>
        </w:rPr>
        <w:t xml:space="preserve">je povinen odvést pojistné sám </w:t>
      </w:r>
      <w:r w:rsidR="00841721" w:rsidRPr="00133C15">
        <w:rPr>
          <w:szCs w:val="24"/>
        </w:rPr>
        <w:t>i </w:t>
      </w:r>
      <w:r w:rsidRPr="00133C15">
        <w:rPr>
          <w:szCs w:val="24"/>
        </w:rPr>
        <w:t>za zaměstnavatele.“.</w:t>
      </w:r>
    </w:p>
    <w:p w14:paraId="59722F62" w14:textId="19DEA47C" w:rsidR="00CD019F" w:rsidRPr="00133C15" w:rsidRDefault="00841721" w:rsidP="003A61A1">
      <w:pPr>
        <w:pStyle w:val="Novelizanbod"/>
        <w:keepNext w:val="0"/>
        <w:keepLines w:val="0"/>
        <w:numPr>
          <w:ilvl w:val="0"/>
          <w:numId w:val="64"/>
        </w:numPr>
        <w:spacing w:after="160"/>
        <w:rPr>
          <w:szCs w:val="24"/>
        </w:rPr>
      </w:pPr>
      <w:r w:rsidRPr="00133C15">
        <w:rPr>
          <w:szCs w:val="24"/>
        </w:rPr>
        <w:t>V § 9 </w:t>
      </w:r>
      <w:r w:rsidR="00CD019F" w:rsidRPr="00133C15">
        <w:rPr>
          <w:szCs w:val="24"/>
        </w:rPr>
        <w:t xml:space="preserve">se doplňují odstavce </w:t>
      </w:r>
      <w:r w:rsidRPr="00133C15">
        <w:rPr>
          <w:szCs w:val="24"/>
        </w:rPr>
        <w:t>5 </w:t>
      </w:r>
      <w:r w:rsidR="00CD019F" w:rsidRPr="00133C15">
        <w:rPr>
          <w:szCs w:val="24"/>
        </w:rPr>
        <w:t>až 8, které znějí:</w:t>
      </w:r>
    </w:p>
    <w:p w14:paraId="0C90A848" w14:textId="05C4B66F" w:rsidR="00CD019F" w:rsidRPr="00133C15" w:rsidRDefault="00CD019F" w:rsidP="003A61A1">
      <w:pPr>
        <w:pStyle w:val="Novelizanbod"/>
        <w:keepNext w:val="0"/>
        <w:keepLines w:val="0"/>
        <w:numPr>
          <w:ilvl w:val="0"/>
          <w:numId w:val="0"/>
        </w:numPr>
        <w:spacing w:before="120"/>
        <w:ind w:firstLine="425"/>
        <w:rPr>
          <w:szCs w:val="24"/>
        </w:rPr>
      </w:pPr>
      <w:r w:rsidRPr="00133C15">
        <w:rPr>
          <w:szCs w:val="24"/>
        </w:rPr>
        <w:t xml:space="preserve">„(5) Zaměstnavatel je povinen do dvacátého dne kalendářního měsíce, který následuje po kalendářním měsíci, ve kterém zaměstnával zaměstnance na základě dohody </w:t>
      </w:r>
      <w:r w:rsidR="00841721" w:rsidRPr="00133C15">
        <w:rPr>
          <w:szCs w:val="24"/>
        </w:rPr>
        <w:t>o </w:t>
      </w:r>
      <w:r w:rsidRPr="00133C15">
        <w:rPr>
          <w:szCs w:val="24"/>
        </w:rPr>
        <w:t xml:space="preserve">provedení práce, předložit příslušné okresní správě sociálního zabezpečení na předepsaném tiskopisu údaje, jimiž jsou jméno, příjmení, rodné číslo nebo datum narození jeho zaměstnanců činných na základě dohody </w:t>
      </w:r>
      <w:r w:rsidR="00841721" w:rsidRPr="00133C15">
        <w:rPr>
          <w:szCs w:val="24"/>
        </w:rPr>
        <w:t>o </w:t>
      </w:r>
      <w:r w:rsidRPr="00133C15">
        <w:rPr>
          <w:szCs w:val="24"/>
        </w:rPr>
        <w:t xml:space="preserve">provedení práce </w:t>
      </w:r>
      <w:r w:rsidR="00841721" w:rsidRPr="00133C15">
        <w:rPr>
          <w:szCs w:val="24"/>
        </w:rPr>
        <w:t>a </w:t>
      </w:r>
      <w:r w:rsidRPr="00133C15">
        <w:rPr>
          <w:szCs w:val="24"/>
        </w:rPr>
        <w:t>výše příjmů, které těmto zaměstnancům za příslušný kalendářní měsíc zúčtoval, nebo údaj, že jim žádný příjem nezúčtoval.</w:t>
      </w:r>
    </w:p>
    <w:p w14:paraId="2494984B" w14:textId="6F81A1BD" w:rsidR="00CD019F" w:rsidRPr="00133C15" w:rsidRDefault="00CD019F" w:rsidP="003A61A1">
      <w:pPr>
        <w:pStyle w:val="Novelizanbod"/>
        <w:keepNext w:val="0"/>
        <w:keepLines w:val="0"/>
        <w:numPr>
          <w:ilvl w:val="0"/>
          <w:numId w:val="0"/>
        </w:numPr>
        <w:spacing w:before="120"/>
        <w:ind w:firstLine="425"/>
        <w:rPr>
          <w:szCs w:val="24"/>
        </w:rPr>
      </w:pPr>
      <w:r w:rsidRPr="00133C15">
        <w:rPr>
          <w:szCs w:val="24"/>
        </w:rPr>
        <w:t xml:space="preserve">(6) Je-li </w:t>
      </w:r>
      <w:r w:rsidR="00841721" w:rsidRPr="00133C15">
        <w:rPr>
          <w:szCs w:val="24"/>
        </w:rPr>
        <w:t>u </w:t>
      </w:r>
      <w:r w:rsidRPr="00133C15">
        <w:rPr>
          <w:szCs w:val="24"/>
        </w:rPr>
        <w:t xml:space="preserve">zaměstnance činného na základě dohody </w:t>
      </w:r>
      <w:r w:rsidR="00841721" w:rsidRPr="00133C15">
        <w:rPr>
          <w:szCs w:val="24"/>
        </w:rPr>
        <w:t>o </w:t>
      </w:r>
      <w:r w:rsidRPr="00133C15">
        <w:rPr>
          <w:szCs w:val="24"/>
        </w:rPr>
        <w:t xml:space="preserve">provedení práce dosaženo za příslušný kalendářní měsíc částky rozhodné pro účast na pojištění podle </w:t>
      </w:r>
      <w:r w:rsidR="00841721" w:rsidRPr="00133C15">
        <w:rPr>
          <w:szCs w:val="24"/>
        </w:rPr>
        <w:t>§ </w:t>
      </w:r>
      <w:r w:rsidRPr="00133C15">
        <w:rPr>
          <w:szCs w:val="24"/>
        </w:rPr>
        <w:t xml:space="preserve">7a odst. </w:t>
      </w:r>
      <w:r w:rsidR="00841721" w:rsidRPr="00133C15">
        <w:rPr>
          <w:szCs w:val="24"/>
        </w:rPr>
        <w:t>2 </w:t>
      </w:r>
      <w:r w:rsidRPr="00133C15">
        <w:rPr>
          <w:szCs w:val="24"/>
        </w:rPr>
        <w:t xml:space="preserve">písm. b) zákona </w:t>
      </w:r>
      <w:r w:rsidR="00841721" w:rsidRPr="00133C15">
        <w:rPr>
          <w:szCs w:val="24"/>
        </w:rPr>
        <w:t>o </w:t>
      </w:r>
      <w:r w:rsidRPr="00133C15">
        <w:rPr>
          <w:szCs w:val="24"/>
        </w:rPr>
        <w:t xml:space="preserve">nemocenském pojištění, oznámí tuto skutečnost okresní správa sociálního zabezpečení všem zaměstnavatelům, kteří tohoto zaměstnance </w:t>
      </w:r>
      <w:r w:rsidR="00841721" w:rsidRPr="00133C15">
        <w:rPr>
          <w:szCs w:val="24"/>
        </w:rPr>
        <w:t>v </w:t>
      </w:r>
      <w:r w:rsidRPr="00133C15">
        <w:rPr>
          <w:szCs w:val="24"/>
        </w:rPr>
        <w:t xml:space="preserve">příslušném kalendářním měsíci zaměstnávali na základě dohody </w:t>
      </w:r>
      <w:r w:rsidR="00841721" w:rsidRPr="00133C15">
        <w:rPr>
          <w:szCs w:val="24"/>
        </w:rPr>
        <w:t>o </w:t>
      </w:r>
      <w:r w:rsidRPr="00133C15">
        <w:rPr>
          <w:szCs w:val="24"/>
        </w:rPr>
        <w:t xml:space="preserve">provedení práce. Není-li dále stanoveno jinak, zaměstnavatel je povinen za tento kalendářní měsíc odvést pojistné do dvacátého dne kalendářního měsíce následujícího po měsíci, ve kterém mu bylo doručeno oznámení podle věty první. Bylo-li zahájeno řízení </w:t>
      </w:r>
      <w:r w:rsidR="00841721" w:rsidRPr="00133C15">
        <w:rPr>
          <w:szCs w:val="24"/>
        </w:rPr>
        <w:t>o </w:t>
      </w:r>
      <w:r w:rsidRPr="00133C15">
        <w:rPr>
          <w:szCs w:val="24"/>
        </w:rPr>
        <w:t xml:space="preserve">určení plátce pojistného podle </w:t>
      </w:r>
      <w:r w:rsidR="00841721" w:rsidRPr="00133C15">
        <w:rPr>
          <w:szCs w:val="24"/>
        </w:rPr>
        <w:t>§ </w:t>
      </w:r>
      <w:r w:rsidRPr="00133C15">
        <w:rPr>
          <w:szCs w:val="24"/>
        </w:rPr>
        <w:t xml:space="preserve">91 zákona </w:t>
      </w:r>
      <w:r w:rsidR="00841721" w:rsidRPr="00133C15">
        <w:rPr>
          <w:szCs w:val="24"/>
        </w:rPr>
        <w:t>o </w:t>
      </w:r>
      <w:r w:rsidRPr="00133C15">
        <w:rPr>
          <w:szCs w:val="24"/>
        </w:rPr>
        <w:t xml:space="preserve">organizaci </w:t>
      </w:r>
      <w:r w:rsidR="00841721" w:rsidRPr="00133C15">
        <w:rPr>
          <w:szCs w:val="24"/>
        </w:rPr>
        <w:t>a </w:t>
      </w:r>
      <w:r w:rsidRPr="00133C15">
        <w:rPr>
          <w:szCs w:val="24"/>
        </w:rPr>
        <w:t xml:space="preserve">provádění sociálního zabezpečení, je pojistné splatné do dvacátého dne kalendářního měsíce následujícího po kalendářním měsíci, ve kterém rozhodnutí </w:t>
      </w:r>
      <w:r w:rsidR="00841721" w:rsidRPr="00133C15">
        <w:rPr>
          <w:szCs w:val="24"/>
        </w:rPr>
        <w:t>o </w:t>
      </w:r>
      <w:r w:rsidRPr="00133C15">
        <w:rPr>
          <w:szCs w:val="24"/>
        </w:rPr>
        <w:t>určení plátce pojistného nabylo právní moci.</w:t>
      </w:r>
    </w:p>
    <w:p w14:paraId="73A32952" w14:textId="33233305" w:rsidR="00CD019F" w:rsidRPr="00133C15" w:rsidRDefault="00CD019F" w:rsidP="003A61A1">
      <w:pPr>
        <w:pStyle w:val="Novelizanbod"/>
        <w:keepNext w:val="0"/>
        <w:keepLines w:val="0"/>
        <w:numPr>
          <w:ilvl w:val="0"/>
          <w:numId w:val="0"/>
        </w:numPr>
        <w:spacing w:before="120"/>
        <w:ind w:firstLine="425"/>
        <w:rPr>
          <w:szCs w:val="24"/>
        </w:rPr>
      </w:pPr>
      <w:r w:rsidRPr="00133C15">
        <w:rPr>
          <w:szCs w:val="24"/>
        </w:rPr>
        <w:t xml:space="preserve">(7) Zaměstnavatel je povinen ve lhůtě podle odstavce </w:t>
      </w:r>
      <w:r w:rsidR="00841721" w:rsidRPr="00133C15">
        <w:rPr>
          <w:szCs w:val="24"/>
        </w:rPr>
        <w:t>6 </w:t>
      </w:r>
      <w:r w:rsidRPr="00133C15">
        <w:rPr>
          <w:szCs w:val="24"/>
        </w:rPr>
        <w:t>věty druhé předložit příslušné okresní správě sociálního zabezpečení na předepsaném tiskopisu přehled o</w:t>
      </w:r>
    </w:p>
    <w:p w14:paraId="557511D8" w14:textId="45D7ED1D" w:rsidR="00CD019F" w:rsidRPr="00133C15" w:rsidRDefault="00CD019F" w:rsidP="003A61A1">
      <w:pPr>
        <w:pStyle w:val="Odstavecseseznamem"/>
        <w:ind w:left="284" w:hanging="284"/>
        <w:contextualSpacing w:val="0"/>
        <w:rPr>
          <w:szCs w:val="24"/>
        </w:rPr>
      </w:pPr>
      <w:r w:rsidRPr="00133C15">
        <w:rPr>
          <w:szCs w:val="24"/>
        </w:rPr>
        <w:lastRenderedPageBreak/>
        <w:t xml:space="preserve">a) výši vyměřovacích základů všech zaměstnanců činných na základě dohody </w:t>
      </w:r>
      <w:r w:rsidR="00841721" w:rsidRPr="00133C15">
        <w:rPr>
          <w:szCs w:val="24"/>
        </w:rPr>
        <w:t>o </w:t>
      </w:r>
      <w:r w:rsidRPr="00133C15">
        <w:rPr>
          <w:szCs w:val="24"/>
        </w:rPr>
        <w:t xml:space="preserve">provedení práce </w:t>
      </w:r>
      <w:r w:rsidR="00841721" w:rsidRPr="00133C15">
        <w:rPr>
          <w:szCs w:val="24"/>
        </w:rPr>
        <w:t>v </w:t>
      </w:r>
      <w:r w:rsidRPr="00133C15">
        <w:rPr>
          <w:szCs w:val="24"/>
        </w:rPr>
        <w:t xml:space="preserve">příslušném kalendářním měsíci, kterým vznikla účast na pojištění podle </w:t>
      </w:r>
      <w:r w:rsidR="00841721" w:rsidRPr="00133C15">
        <w:rPr>
          <w:szCs w:val="24"/>
        </w:rPr>
        <w:t>§ </w:t>
      </w:r>
      <w:r w:rsidRPr="00133C15">
        <w:rPr>
          <w:szCs w:val="24"/>
        </w:rPr>
        <w:t xml:space="preserve">7a odst. </w:t>
      </w:r>
      <w:r w:rsidR="00841721" w:rsidRPr="00133C15">
        <w:rPr>
          <w:szCs w:val="24"/>
        </w:rPr>
        <w:t>2 </w:t>
      </w:r>
      <w:r w:rsidRPr="00133C15">
        <w:rPr>
          <w:szCs w:val="24"/>
        </w:rPr>
        <w:t xml:space="preserve">písm. b) zákona </w:t>
      </w:r>
      <w:r w:rsidR="00841721" w:rsidRPr="00133C15">
        <w:rPr>
          <w:szCs w:val="24"/>
        </w:rPr>
        <w:t>o </w:t>
      </w:r>
      <w:r w:rsidRPr="00133C15">
        <w:rPr>
          <w:szCs w:val="24"/>
        </w:rPr>
        <w:t>nemocenském pojištění, a</w:t>
      </w:r>
    </w:p>
    <w:p w14:paraId="073A6A68" w14:textId="77777777" w:rsidR="00CD019F" w:rsidRPr="00133C15" w:rsidRDefault="00CD019F" w:rsidP="003A61A1">
      <w:pPr>
        <w:pStyle w:val="Odstavecseseznamem"/>
        <w:ind w:left="284" w:hanging="284"/>
        <w:contextualSpacing w:val="0"/>
        <w:rPr>
          <w:szCs w:val="24"/>
        </w:rPr>
      </w:pPr>
      <w:r w:rsidRPr="00133C15">
        <w:rPr>
          <w:szCs w:val="24"/>
        </w:rPr>
        <w:t>b) výši pojistného, které je povinen odvést.</w:t>
      </w:r>
    </w:p>
    <w:p w14:paraId="6710D093" w14:textId="53D959A8" w:rsidR="00CD019F" w:rsidRPr="00133C15" w:rsidRDefault="00CD019F" w:rsidP="003A61A1">
      <w:pPr>
        <w:pStyle w:val="Novelizanbod"/>
        <w:keepNext w:val="0"/>
        <w:keepLines w:val="0"/>
        <w:numPr>
          <w:ilvl w:val="0"/>
          <w:numId w:val="0"/>
        </w:numPr>
        <w:spacing w:before="120"/>
        <w:ind w:firstLine="425"/>
        <w:rPr>
          <w:szCs w:val="24"/>
        </w:rPr>
      </w:pPr>
      <w:bookmarkStart w:id="20" w:name="_Hlk135061106"/>
      <w:r w:rsidRPr="00133C15">
        <w:rPr>
          <w:szCs w:val="24"/>
        </w:rPr>
        <w:t xml:space="preserve">(8) Okresní správa sociálního zabezpečení rozhodne na návrh zaměstnavatele, že plátcem pojistného je zaměstnanec, splnil-li zaměstnavatel povinnost podle </w:t>
      </w:r>
      <w:r w:rsidR="00841721" w:rsidRPr="00133C15">
        <w:rPr>
          <w:szCs w:val="24"/>
        </w:rPr>
        <w:t>§ </w:t>
      </w:r>
      <w:r w:rsidRPr="00133C15">
        <w:rPr>
          <w:szCs w:val="24"/>
        </w:rPr>
        <w:t xml:space="preserve">7c zákona </w:t>
      </w:r>
      <w:r w:rsidR="00841721" w:rsidRPr="00133C15">
        <w:rPr>
          <w:szCs w:val="24"/>
        </w:rPr>
        <w:t>o </w:t>
      </w:r>
      <w:r w:rsidRPr="00133C15">
        <w:rPr>
          <w:szCs w:val="24"/>
        </w:rPr>
        <w:t xml:space="preserve">nemocenském pojištění </w:t>
      </w:r>
      <w:r w:rsidR="00841721" w:rsidRPr="00133C15">
        <w:rPr>
          <w:szCs w:val="24"/>
        </w:rPr>
        <w:t>a </w:t>
      </w:r>
      <w:r w:rsidRPr="00133C15">
        <w:rPr>
          <w:szCs w:val="24"/>
        </w:rPr>
        <w:t xml:space="preserve">nesplnil-li zaměstnanec vůči zaměstnavateli oznamovací povinnost podle </w:t>
      </w:r>
      <w:r w:rsidR="00841721" w:rsidRPr="00133C15">
        <w:rPr>
          <w:szCs w:val="24"/>
        </w:rPr>
        <w:t>§ </w:t>
      </w:r>
      <w:r w:rsidRPr="00133C15">
        <w:rPr>
          <w:szCs w:val="24"/>
        </w:rPr>
        <w:t xml:space="preserve">7d odst. </w:t>
      </w:r>
      <w:r w:rsidR="00841721" w:rsidRPr="00133C15">
        <w:rPr>
          <w:szCs w:val="24"/>
        </w:rPr>
        <w:t>1 </w:t>
      </w:r>
      <w:r w:rsidRPr="00133C15">
        <w:rPr>
          <w:szCs w:val="24"/>
        </w:rPr>
        <w:t xml:space="preserve">zákona </w:t>
      </w:r>
      <w:r w:rsidR="00841721" w:rsidRPr="00133C15">
        <w:rPr>
          <w:szCs w:val="24"/>
        </w:rPr>
        <w:t>o </w:t>
      </w:r>
      <w:r w:rsidRPr="00133C15">
        <w:rPr>
          <w:szCs w:val="24"/>
        </w:rPr>
        <w:t>nemocenském pojištění. Návrh na určení plátce pojistného může zaměstnavatel podat do 15 dnů ode dne doručení oznámení podle odstavce 6.</w:t>
      </w:r>
      <w:bookmarkEnd w:id="20"/>
      <w:r w:rsidRPr="00133C15">
        <w:rPr>
          <w:szCs w:val="24"/>
        </w:rPr>
        <w:t>“.</w:t>
      </w:r>
    </w:p>
    <w:p w14:paraId="47584E9B" w14:textId="5D89C662" w:rsidR="00D73F7C" w:rsidRPr="00133C15" w:rsidRDefault="00841721" w:rsidP="003A61A1">
      <w:pPr>
        <w:pStyle w:val="Novelizanbod"/>
        <w:keepNext w:val="0"/>
        <w:keepLines w:val="0"/>
        <w:widowControl w:val="0"/>
        <w:numPr>
          <w:ilvl w:val="0"/>
          <w:numId w:val="64"/>
        </w:numPr>
        <w:rPr>
          <w:szCs w:val="24"/>
        </w:rPr>
      </w:pPr>
      <w:r w:rsidRPr="00133C15">
        <w:rPr>
          <w:szCs w:val="24"/>
        </w:rPr>
        <w:t>V § </w:t>
      </w:r>
      <w:r w:rsidR="00D73F7C" w:rsidRPr="00133C15">
        <w:rPr>
          <w:szCs w:val="24"/>
        </w:rPr>
        <w:t xml:space="preserve">14 odst. </w:t>
      </w:r>
      <w:r w:rsidRPr="00133C15">
        <w:rPr>
          <w:szCs w:val="24"/>
        </w:rPr>
        <w:t>2 </w:t>
      </w:r>
      <w:r w:rsidR="00D73F7C" w:rsidRPr="00133C15">
        <w:rPr>
          <w:szCs w:val="24"/>
        </w:rPr>
        <w:t xml:space="preserve">se za slova „základu 50 %“ vkládají slova „před rokem 2024 </w:t>
      </w:r>
      <w:r w:rsidRPr="00133C15">
        <w:rPr>
          <w:szCs w:val="24"/>
        </w:rPr>
        <w:t>a </w:t>
      </w:r>
      <w:r w:rsidR="00D73F7C" w:rsidRPr="00133C15">
        <w:rPr>
          <w:szCs w:val="24"/>
        </w:rPr>
        <w:t xml:space="preserve">od roku 2024 55 %“ </w:t>
      </w:r>
      <w:r w:rsidRPr="00133C15">
        <w:rPr>
          <w:szCs w:val="24"/>
        </w:rPr>
        <w:t>a </w:t>
      </w:r>
      <w:r w:rsidR="00D73F7C" w:rsidRPr="00133C15">
        <w:rPr>
          <w:szCs w:val="24"/>
        </w:rPr>
        <w:t xml:space="preserve">slova „tento rok“ se nahrazují slovy „předcházející kalendářní rok“. </w:t>
      </w:r>
    </w:p>
    <w:p w14:paraId="5B4A0538" w14:textId="799126ED" w:rsidR="00090152" w:rsidRPr="00133C15" w:rsidRDefault="00895DFF" w:rsidP="003A61A1">
      <w:pPr>
        <w:pStyle w:val="Novelizanbod"/>
        <w:numPr>
          <w:ilvl w:val="0"/>
          <w:numId w:val="64"/>
        </w:numPr>
        <w:rPr>
          <w:szCs w:val="24"/>
        </w:rPr>
      </w:pPr>
      <w:r w:rsidRPr="00133C15">
        <w:rPr>
          <w:szCs w:val="24"/>
        </w:rPr>
        <w:t>V § </w:t>
      </w:r>
      <w:r w:rsidR="00090152" w:rsidRPr="00133C15">
        <w:rPr>
          <w:szCs w:val="24"/>
        </w:rPr>
        <w:t xml:space="preserve">14 odst. </w:t>
      </w:r>
      <w:r w:rsidRPr="00133C15">
        <w:rPr>
          <w:szCs w:val="24"/>
        </w:rPr>
        <w:t>3 </w:t>
      </w:r>
      <w:r w:rsidR="00090152" w:rsidRPr="00133C15">
        <w:rPr>
          <w:szCs w:val="24"/>
        </w:rPr>
        <w:t xml:space="preserve">písm. b) se částka „25 500 Kč“ nahrazuje částkou „28 050 Kč“. </w:t>
      </w:r>
    </w:p>
    <w:p w14:paraId="27E24355" w14:textId="1C3C6563" w:rsidR="00090152" w:rsidRPr="00133C15" w:rsidRDefault="00895DFF" w:rsidP="003A61A1">
      <w:pPr>
        <w:pStyle w:val="Novelizanbod"/>
        <w:numPr>
          <w:ilvl w:val="0"/>
          <w:numId w:val="64"/>
        </w:numPr>
        <w:rPr>
          <w:szCs w:val="24"/>
        </w:rPr>
      </w:pPr>
      <w:r w:rsidRPr="00133C15">
        <w:rPr>
          <w:szCs w:val="24"/>
        </w:rPr>
        <w:t>V § </w:t>
      </w:r>
      <w:r w:rsidR="00090152" w:rsidRPr="00133C15">
        <w:rPr>
          <w:szCs w:val="24"/>
        </w:rPr>
        <w:t xml:space="preserve">14 odst. </w:t>
      </w:r>
      <w:r w:rsidRPr="00133C15">
        <w:rPr>
          <w:szCs w:val="24"/>
        </w:rPr>
        <w:t>3 </w:t>
      </w:r>
      <w:r w:rsidR="00090152" w:rsidRPr="00133C15">
        <w:rPr>
          <w:szCs w:val="24"/>
        </w:rPr>
        <w:t xml:space="preserve">písm. c) se částka „39 000 Kč“ nahrazuje částkou „42 900 Kč“. </w:t>
      </w:r>
    </w:p>
    <w:p w14:paraId="3833DAF2" w14:textId="3212AF26" w:rsidR="00D73F7C" w:rsidRPr="00133C15" w:rsidRDefault="00841721" w:rsidP="003A61A1">
      <w:pPr>
        <w:pStyle w:val="Novelizanbod"/>
        <w:keepNext w:val="0"/>
        <w:keepLines w:val="0"/>
        <w:widowControl w:val="0"/>
        <w:numPr>
          <w:ilvl w:val="0"/>
          <w:numId w:val="64"/>
        </w:numPr>
        <w:rPr>
          <w:szCs w:val="24"/>
        </w:rPr>
      </w:pPr>
      <w:r w:rsidRPr="00133C15">
        <w:rPr>
          <w:szCs w:val="24"/>
        </w:rPr>
        <w:t>V § </w:t>
      </w:r>
      <w:r w:rsidR="00D73F7C" w:rsidRPr="00133C15">
        <w:rPr>
          <w:szCs w:val="24"/>
        </w:rPr>
        <w:t xml:space="preserve">14 odstavec </w:t>
      </w:r>
      <w:r w:rsidRPr="00133C15">
        <w:rPr>
          <w:szCs w:val="24"/>
        </w:rPr>
        <w:t>5 </w:t>
      </w:r>
      <w:r w:rsidR="00D73F7C" w:rsidRPr="00133C15">
        <w:rPr>
          <w:szCs w:val="24"/>
        </w:rPr>
        <w:t>zní:</w:t>
      </w:r>
    </w:p>
    <w:p w14:paraId="53EEFCAF" w14:textId="5BBCE75F" w:rsidR="00D73F7C" w:rsidRPr="00133C15" w:rsidRDefault="00D73F7C" w:rsidP="003A61A1">
      <w:pPr>
        <w:pStyle w:val="Bezmezer"/>
        <w:widowControl w:val="0"/>
        <w:tabs>
          <w:tab w:val="left" w:pos="851"/>
        </w:tabs>
        <w:spacing w:before="120" w:after="120"/>
        <w:ind w:firstLine="425"/>
        <w:rPr>
          <w:rFonts w:ascii="Times New Roman" w:hAnsi="Times New Roman"/>
          <w:sz w:val="24"/>
          <w:szCs w:val="24"/>
        </w:rPr>
      </w:pPr>
      <w:r w:rsidRPr="00133C15">
        <w:rPr>
          <w:rFonts w:ascii="Times New Roman" w:hAnsi="Times New Roman"/>
          <w:sz w:val="24"/>
          <w:szCs w:val="24"/>
        </w:rPr>
        <w:t xml:space="preserve">  </w:t>
      </w:r>
      <w:bookmarkStart w:id="21" w:name="_Hlk125982728"/>
      <w:r w:rsidRPr="00133C15">
        <w:rPr>
          <w:rFonts w:ascii="Times New Roman" w:hAnsi="Times New Roman"/>
          <w:sz w:val="24"/>
          <w:szCs w:val="24"/>
        </w:rPr>
        <w:t xml:space="preserve">„(5) Měsíční vyměřovací základ osoby samostatně výdělečně činné vykonávající hlavní samostatnou výdělečnou činnost činí nejméně 25 % průměrné mzdy </w:t>
      </w:r>
      <w:bookmarkStart w:id="22" w:name="_Hlk125638075"/>
      <w:r w:rsidRPr="00133C15">
        <w:rPr>
          <w:rFonts w:ascii="Times New Roman" w:hAnsi="Times New Roman"/>
          <w:sz w:val="24"/>
          <w:szCs w:val="24"/>
        </w:rPr>
        <w:t xml:space="preserve">před rokem 2024, 30 % průměrné mzdy </w:t>
      </w:r>
      <w:r w:rsidR="00841721" w:rsidRPr="00133C15">
        <w:rPr>
          <w:rFonts w:ascii="Times New Roman" w:hAnsi="Times New Roman"/>
          <w:sz w:val="24"/>
          <w:szCs w:val="24"/>
        </w:rPr>
        <w:t>v </w:t>
      </w:r>
      <w:r w:rsidRPr="00133C15">
        <w:rPr>
          <w:rFonts w:ascii="Times New Roman" w:hAnsi="Times New Roman"/>
          <w:sz w:val="24"/>
          <w:szCs w:val="24"/>
        </w:rPr>
        <w:t xml:space="preserve">roce 2024, 35 % průměrné mzdy </w:t>
      </w:r>
      <w:r w:rsidR="00841721" w:rsidRPr="00133C15">
        <w:rPr>
          <w:rFonts w:ascii="Times New Roman" w:hAnsi="Times New Roman"/>
          <w:sz w:val="24"/>
          <w:szCs w:val="24"/>
        </w:rPr>
        <w:t>v </w:t>
      </w:r>
      <w:r w:rsidRPr="00133C15">
        <w:rPr>
          <w:rFonts w:ascii="Times New Roman" w:hAnsi="Times New Roman"/>
          <w:sz w:val="24"/>
          <w:szCs w:val="24"/>
        </w:rPr>
        <w:t xml:space="preserve">roce 2025 </w:t>
      </w:r>
      <w:r w:rsidR="00841721" w:rsidRPr="00133C15">
        <w:rPr>
          <w:rFonts w:ascii="Times New Roman" w:hAnsi="Times New Roman"/>
          <w:sz w:val="24"/>
          <w:szCs w:val="24"/>
        </w:rPr>
        <w:t>a </w:t>
      </w:r>
      <w:r w:rsidRPr="00133C15">
        <w:rPr>
          <w:rFonts w:ascii="Times New Roman" w:hAnsi="Times New Roman"/>
          <w:sz w:val="24"/>
          <w:szCs w:val="24"/>
        </w:rPr>
        <w:t xml:space="preserve">40 % průměrné mzdy od roku 2026. </w:t>
      </w:r>
      <w:r w:rsidR="00841721" w:rsidRPr="00133C15">
        <w:rPr>
          <w:rFonts w:ascii="Times New Roman" w:hAnsi="Times New Roman"/>
          <w:sz w:val="24"/>
          <w:szCs w:val="24"/>
        </w:rPr>
        <w:t>V </w:t>
      </w:r>
      <w:r w:rsidRPr="00133C15">
        <w:rPr>
          <w:rFonts w:ascii="Times New Roman" w:hAnsi="Times New Roman"/>
          <w:sz w:val="24"/>
          <w:szCs w:val="24"/>
        </w:rPr>
        <w:t xml:space="preserve">kalendářním roce, </w:t>
      </w:r>
      <w:r w:rsidR="00841721" w:rsidRPr="00133C15">
        <w:rPr>
          <w:rFonts w:ascii="Times New Roman" w:hAnsi="Times New Roman"/>
          <w:sz w:val="24"/>
          <w:szCs w:val="24"/>
        </w:rPr>
        <w:t>v </w:t>
      </w:r>
      <w:r w:rsidRPr="00133C15">
        <w:rPr>
          <w:rFonts w:ascii="Times New Roman" w:hAnsi="Times New Roman"/>
          <w:sz w:val="24"/>
          <w:szCs w:val="24"/>
        </w:rPr>
        <w:t xml:space="preserve">němž osoba samostatně výdělečně činná vykonávající hlavní samostatnou výdělečnou činnost zahájila samostatnou výdělečnou činnost, a v bezprostředně </w:t>
      </w:r>
      <w:r w:rsidR="00090152" w:rsidRPr="00133C15">
        <w:rPr>
          <w:rFonts w:ascii="Times New Roman" w:hAnsi="Times New Roman"/>
          <w:sz w:val="24"/>
          <w:szCs w:val="24"/>
        </w:rPr>
        <w:t xml:space="preserve">následujících dvou kalendářních letech </w:t>
      </w:r>
      <w:r w:rsidRPr="00133C15">
        <w:rPr>
          <w:rFonts w:ascii="Times New Roman" w:hAnsi="Times New Roman"/>
          <w:sz w:val="24"/>
          <w:szCs w:val="24"/>
        </w:rPr>
        <w:t>činí měsíční vyměřovací základ této osoby samostatně výdělečně činné nejméně 25 % průměrné mzdy; to však neplatí, pokud osoba samostatně výdělečně činná v období 20 kalendářních let před kalendářním rokem, v němž zahájila samostatnou výdělečnou činnost, již byla osobou samostatně výdělečně činnou. Měsíční vyměřovací základ osoby samostatně výdělečně, která se pro účely placení záloh považuje za osobu vykonávající vedlejší samostatnou výdělečnou činnost (</w:t>
      </w:r>
      <w:r w:rsidR="00841721" w:rsidRPr="00133C15">
        <w:rPr>
          <w:rFonts w:ascii="Times New Roman" w:hAnsi="Times New Roman"/>
          <w:sz w:val="24"/>
          <w:szCs w:val="24"/>
        </w:rPr>
        <w:t>§ </w:t>
      </w:r>
      <w:r w:rsidRPr="00133C15">
        <w:rPr>
          <w:rFonts w:ascii="Times New Roman" w:hAnsi="Times New Roman"/>
          <w:sz w:val="24"/>
          <w:szCs w:val="24"/>
        </w:rPr>
        <w:t xml:space="preserve">13a odst. </w:t>
      </w:r>
      <w:r w:rsidR="00841721" w:rsidRPr="00133C15">
        <w:rPr>
          <w:rFonts w:ascii="Times New Roman" w:hAnsi="Times New Roman"/>
          <w:sz w:val="24"/>
          <w:szCs w:val="24"/>
        </w:rPr>
        <w:t>7 </w:t>
      </w:r>
      <w:r w:rsidRPr="00133C15">
        <w:rPr>
          <w:rFonts w:ascii="Times New Roman" w:hAnsi="Times New Roman"/>
          <w:sz w:val="24"/>
          <w:szCs w:val="24"/>
        </w:rPr>
        <w:t xml:space="preserve">a 8), činí nejméně 10 % průměrné mzdy před rokem 2024 </w:t>
      </w:r>
      <w:r w:rsidR="00841721" w:rsidRPr="00133C15">
        <w:rPr>
          <w:rFonts w:ascii="Times New Roman" w:hAnsi="Times New Roman"/>
          <w:sz w:val="24"/>
          <w:szCs w:val="24"/>
        </w:rPr>
        <w:t>a </w:t>
      </w:r>
      <w:r w:rsidRPr="00133C15">
        <w:rPr>
          <w:rFonts w:ascii="Times New Roman" w:hAnsi="Times New Roman"/>
          <w:sz w:val="24"/>
          <w:szCs w:val="24"/>
        </w:rPr>
        <w:t>od roku 2024 11 % průměrné mzdy.“.</w:t>
      </w:r>
      <w:bookmarkEnd w:id="21"/>
    </w:p>
    <w:p w14:paraId="1F12BFB8" w14:textId="7F99450B" w:rsidR="00D73F7C" w:rsidRPr="00133C15" w:rsidRDefault="00841721" w:rsidP="003A61A1">
      <w:pPr>
        <w:pStyle w:val="Novelizanbod"/>
        <w:keepNext w:val="0"/>
        <w:keepLines w:val="0"/>
        <w:widowControl w:val="0"/>
        <w:numPr>
          <w:ilvl w:val="0"/>
          <w:numId w:val="64"/>
        </w:numPr>
        <w:rPr>
          <w:szCs w:val="24"/>
        </w:rPr>
      </w:pPr>
      <w:r w:rsidRPr="00133C15">
        <w:rPr>
          <w:szCs w:val="24"/>
        </w:rPr>
        <w:t>V § </w:t>
      </w:r>
      <w:r w:rsidR="00D73F7C" w:rsidRPr="00133C15">
        <w:rPr>
          <w:szCs w:val="24"/>
        </w:rPr>
        <w:t xml:space="preserve">14 odst. </w:t>
      </w:r>
      <w:r w:rsidRPr="00133C15">
        <w:rPr>
          <w:szCs w:val="24"/>
        </w:rPr>
        <w:t>6 a </w:t>
      </w:r>
      <w:r w:rsidR="00D73F7C" w:rsidRPr="00133C15">
        <w:rPr>
          <w:szCs w:val="24"/>
        </w:rPr>
        <w:t xml:space="preserve">9, </w:t>
      </w:r>
      <w:r w:rsidRPr="00133C15">
        <w:rPr>
          <w:szCs w:val="24"/>
        </w:rPr>
        <w:t>§ </w:t>
      </w:r>
      <w:r w:rsidR="00D73F7C" w:rsidRPr="00133C15">
        <w:rPr>
          <w:szCs w:val="24"/>
        </w:rPr>
        <w:t xml:space="preserve">14a odst. </w:t>
      </w:r>
      <w:r w:rsidRPr="00133C15">
        <w:rPr>
          <w:szCs w:val="24"/>
        </w:rPr>
        <w:t>2 a § </w:t>
      </w:r>
      <w:r w:rsidR="00D73F7C" w:rsidRPr="00133C15">
        <w:rPr>
          <w:szCs w:val="24"/>
        </w:rPr>
        <w:t xml:space="preserve">22a odst. </w:t>
      </w:r>
      <w:r w:rsidRPr="00133C15">
        <w:rPr>
          <w:szCs w:val="24"/>
        </w:rPr>
        <w:t>6 </w:t>
      </w:r>
      <w:r w:rsidR="00D73F7C" w:rsidRPr="00133C15">
        <w:rPr>
          <w:szCs w:val="24"/>
        </w:rPr>
        <w:t>se slova „</w:t>
      </w:r>
      <w:r w:rsidRPr="00133C15">
        <w:rPr>
          <w:szCs w:val="24"/>
        </w:rPr>
        <w:t>2 </w:t>
      </w:r>
      <w:r w:rsidR="00D73F7C" w:rsidRPr="00133C15">
        <w:rPr>
          <w:szCs w:val="24"/>
        </w:rPr>
        <w:t>až 5“ nahrazují slovy „</w:t>
      </w:r>
      <w:r w:rsidRPr="00133C15">
        <w:rPr>
          <w:szCs w:val="24"/>
        </w:rPr>
        <w:t>2 a </w:t>
      </w:r>
      <w:r w:rsidR="00D73F7C" w:rsidRPr="00133C15">
        <w:rPr>
          <w:szCs w:val="24"/>
        </w:rPr>
        <w:t xml:space="preserve">4“. </w:t>
      </w:r>
    </w:p>
    <w:p w14:paraId="314C7B4A" w14:textId="070D5ADE" w:rsidR="00D73F7C" w:rsidRPr="00133C15" w:rsidRDefault="00841721" w:rsidP="003A61A1">
      <w:pPr>
        <w:pStyle w:val="Novelizanbod"/>
        <w:keepNext w:val="0"/>
        <w:keepLines w:val="0"/>
        <w:widowControl w:val="0"/>
        <w:numPr>
          <w:ilvl w:val="0"/>
          <w:numId w:val="64"/>
        </w:numPr>
        <w:rPr>
          <w:szCs w:val="24"/>
        </w:rPr>
      </w:pPr>
      <w:r w:rsidRPr="00133C15">
        <w:rPr>
          <w:szCs w:val="24"/>
        </w:rPr>
        <w:t>V § </w:t>
      </w:r>
      <w:r w:rsidR="00D73F7C" w:rsidRPr="00133C15">
        <w:rPr>
          <w:szCs w:val="24"/>
        </w:rPr>
        <w:t xml:space="preserve">14 odst. </w:t>
      </w:r>
      <w:r w:rsidRPr="00133C15">
        <w:rPr>
          <w:szCs w:val="24"/>
        </w:rPr>
        <w:t>6 </w:t>
      </w:r>
      <w:r w:rsidR="00D73F7C" w:rsidRPr="00133C15">
        <w:rPr>
          <w:szCs w:val="24"/>
        </w:rPr>
        <w:t>se věta poslední zrušuje.</w:t>
      </w:r>
    </w:p>
    <w:p w14:paraId="42BFC80B" w14:textId="1A9C992E" w:rsidR="00E074DA" w:rsidRPr="00133C15" w:rsidRDefault="00841721" w:rsidP="003A61A1">
      <w:pPr>
        <w:pStyle w:val="Novelizanbod"/>
        <w:keepNext w:val="0"/>
        <w:keepLines w:val="0"/>
        <w:widowControl w:val="0"/>
        <w:numPr>
          <w:ilvl w:val="0"/>
          <w:numId w:val="64"/>
        </w:numPr>
        <w:rPr>
          <w:szCs w:val="24"/>
        </w:rPr>
      </w:pPr>
      <w:r w:rsidRPr="00133C15">
        <w:rPr>
          <w:szCs w:val="24"/>
        </w:rPr>
        <w:t>V § </w:t>
      </w:r>
      <w:r w:rsidR="00E074DA" w:rsidRPr="00133C15">
        <w:rPr>
          <w:szCs w:val="24"/>
        </w:rPr>
        <w:t xml:space="preserve">20 odst. </w:t>
      </w:r>
      <w:r w:rsidRPr="00133C15">
        <w:rPr>
          <w:szCs w:val="24"/>
        </w:rPr>
        <w:t>5 </w:t>
      </w:r>
      <w:r w:rsidR="00E074DA" w:rsidRPr="00133C15">
        <w:rPr>
          <w:szCs w:val="24"/>
        </w:rPr>
        <w:t xml:space="preserve">se na konci písmene i) tečka nahrazuje čárkou </w:t>
      </w:r>
      <w:r w:rsidRPr="00133C15">
        <w:rPr>
          <w:szCs w:val="24"/>
        </w:rPr>
        <w:t>a </w:t>
      </w:r>
      <w:r w:rsidR="00E074DA" w:rsidRPr="00133C15">
        <w:rPr>
          <w:szCs w:val="24"/>
        </w:rPr>
        <w:t>doplňuje písmeno j), které zní:</w:t>
      </w:r>
    </w:p>
    <w:p w14:paraId="526A2FDA" w14:textId="48955FA4" w:rsidR="00E074DA" w:rsidRPr="00133C15" w:rsidRDefault="00E074DA" w:rsidP="003A61A1">
      <w:pPr>
        <w:pStyle w:val="Odstavecseseznamem"/>
        <w:ind w:left="284" w:hanging="284"/>
        <w:contextualSpacing w:val="0"/>
        <w:rPr>
          <w:szCs w:val="24"/>
        </w:rPr>
      </w:pPr>
      <w:r w:rsidRPr="00133C15">
        <w:rPr>
          <w:szCs w:val="24"/>
        </w:rPr>
        <w:t>„</w:t>
      </w:r>
      <w:bookmarkStart w:id="23" w:name="_Hlk134778856"/>
      <w:r w:rsidRPr="00133C15">
        <w:rPr>
          <w:szCs w:val="24"/>
        </w:rPr>
        <w:t xml:space="preserve">j) z neuhrazeného dluhu na pojistném, je-li plátcem pojistného zaměstnanec činný na základě dohody </w:t>
      </w:r>
      <w:r w:rsidR="00841721" w:rsidRPr="00133C15">
        <w:rPr>
          <w:szCs w:val="24"/>
        </w:rPr>
        <w:t>o </w:t>
      </w:r>
      <w:r w:rsidRPr="00133C15">
        <w:rPr>
          <w:szCs w:val="24"/>
        </w:rPr>
        <w:t>provedení práce.</w:t>
      </w:r>
      <w:bookmarkEnd w:id="23"/>
      <w:r w:rsidRPr="00133C15">
        <w:rPr>
          <w:szCs w:val="24"/>
        </w:rPr>
        <w:t>“.</w:t>
      </w:r>
    </w:p>
    <w:p w14:paraId="4EBAA093" w14:textId="5FD61DAD" w:rsidR="00E074DA" w:rsidRPr="00133C15" w:rsidRDefault="00841721" w:rsidP="003A61A1">
      <w:pPr>
        <w:pStyle w:val="Novelizanbod"/>
        <w:keepNext w:val="0"/>
        <w:keepLines w:val="0"/>
        <w:widowControl w:val="0"/>
        <w:numPr>
          <w:ilvl w:val="0"/>
          <w:numId w:val="64"/>
        </w:numPr>
        <w:rPr>
          <w:szCs w:val="24"/>
        </w:rPr>
      </w:pPr>
      <w:r w:rsidRPr="00133C15">
        <w:rPr>
          <w:szCs w:val="24"/>
        </w:rPr>
        <w:t>V § </w:t>
      </w:r>
      <w:r w:rsidR="00E074DA" w:rsidRPr="00133C15">
        <w:rPr>
          <w:szCs w:val="24"/>
        </w:rPr>
        <w:t xml:space="preserve">20a odst. </w:t>
      </w:r>
      <w:r w:rsidRPr="00133C15">
        <w:rPr>
          <w:szCs w:val="24"/>
        </w:rPr>
        <w:t>1 </w:t>
      </w:r>
      <w:r w:rsidR="00E074DA" w:rsidRPr="00133C15">
        <w:rPr>
          <w:szCs w:val="24"/>
        </w:rPr>
        <w:t>se za text „a)“ vkládá text „nebo odst. 7“.</w:t>
      </w:r>
    </w:p>
    <w:p w14:paraId="1FA6B87A" w14:textId="20E730D4" w:rsidR="00E074DA" w:rsidRPr="00133C15" w:rsidRDefault="00841721" w:rsidP="003A61A1">
      <w:pPr>
        <w:pStyle w:val="Novelizanbod"/>
        <w:keepNext w:val="0"/>
        <w:keepLines w:val="0"/>
        <w:widowControl w:val="0"/>
        <w:numPr>
          <w:ilvl w:val="0"/>
          <w:numId w:val="64"/>
        </w:numPr>
        <w:rPr>
          <w:szCs w:val="24"/>
        </w:rPr>
      </w:pPr>
      <w:r w:rsidRPr="00133C15">
        <w:rPr>
          <w:szCs w:val="24"/>
        </w:rPr>
        <w:lastRenderedPageBreak/>
        <w:t>V § </w:t>
      </w:r>
      <w:r w:rsidR="00E074DA" w:rsidRPr="00133C15">
        <w:rPr>
          <w:szCs w:val="24"/>
        </w:rPr>
        <w:t xml:space="preserve">22b odst. 1, </w:t>
      </w:r>
      <w:r w:rsidRPr="00133C15">
        <w:rPr>
          <w:szCs w:val="24"/>
        </w:rPr>
        <w:t>3 a 4 </w:t>
      </w:r>
      <w:r w:rsidR="00E074DA" w:rsidRPr="00133C15">
        <w:rPr>
          <w:szCs w:val="24"/>
        </w:rPr>
        <w:t xml:space="preserve">se za text „podle </w:t>
      </w:r>
      <w:r w:rsidRPr="00133C15">
        <w:rPr>
          <w:szCs w:val="24"/>
        </w:rPr>
        <w:t>§ 9 </w:t>
      </w:r>
      <w:r w:rsidR="00E074DA" w:rsidRPr="00133C15">
        <w:rPr>
          <w:szCs w:val="24"/>
        </w:rPr>
        <w:t>odst. 2“ vkládá text „nebo 7“.</w:t>
      </w:r>
    </w:p>
    <w:p w14:paraId="4B15F51C" w14:textId="2E869B48" w:rsidR="00E074DA" w:rsidRPr="00133C15" w:rsidRDefault="00E074DA" w:rsidP="003A61A1">
      <w:pPr>
        <w:pStyle w:val="Novelizanbod"/>
        <w:keepNext w:val="0"/>
        <w:keepLines w:val="0"/>
        <w:widowControl w:val="0"/>
        <w:numPr>
          <w:ilvl w:val="0"/>
          <w:numId w:val="64"/>
        </w:numPr>
        <w:rPr>
          <w:szCs w:val="24"/>
        </w:rPr>
      </w:pPr>
      <w:r w:rsidRPr="00133C15">
        <w:rPr>
          <w:szCs w:val="24"/>
        </w:rPr>
        <w:t>V</w:t>
      </w:r>
      <w:r w:rsidR="00841721" w:rsidRPr="00133C15">
        <w:rPr>
          <w:szCs w:val="24"/>
        </w:rPr>
        <w:t>§ </w:t>
      </w:r>
      <w:r w:rsidRPr="00133C15">
        <w:rPr>
          <w:szCs w:val="24"/>
        </w:rPr>
        <w:t xml:space="preserve">25d odst. </w:t>
      </w:r>
      <w:r w:rsidR="00841721" w:rsidRPr="00133C15">
        <w:rPr>
          <w:szCs w:val="24"/>
        </w:rPr>
        <w:t>1 </w:t>
      </w:r>
      <w:r w:rsidRPr="00133C15">
        <w:rPr>
          <w:szCs w:val="24"/>
        </w:rPr>
        <w:t>písm. b) se text „</w:t>
      </w:r>
      <w:r w:rsidR="00841721" w:rsidRPr="00133C15">
        <w:rPr>
          <w:szCs w:val="24"/>
        </w:rPr>
        <w:t>§ 9 </w:t>
      </w:r>
      <w:r w:rsidRPr="00133C15">
        <w:rPr>
          <w:szCs w:val="24"/>
        </w:rPr>
        <w:t xml:space="preserve">odst. </w:t>
      </w:r>
      <w:r w:rsidR="00841721" w:rsidRPr="00133C15">
        <w:rPr>
          <w:szCs w:val="24"/>
        </w:rPr>
        <w:t>2 </w:t>
      </w:r>
      <w:r w:rsidRPr="00133C15">
        <w:rPr>
          <w:szCs w:val="24"/>
        </w:rPr>
        <w:t>nebo 3“ nahrazuje textem „</w:t>
      </w:r>
      <w:r w:rsidR="00841721" w:rsidRPr="00133C15">
        <w:rPr>
          <w:szCs w:val="24"/>
        </w:rPr>
        <w:t>§ 9 </w:t>
      </w:r>
      <w:r w:rsidRPr="00133C15">
        <w:rPr>
          <w:szCs w:val="24"/>
        </w:rPr>
        <w:t xml:space="preserve">odst. 2, </w:t>
      </w:r>
      <w:r w:rsidR="00841721" w:rsidRPr="00133C15">
        <w:rPr>
          <w:szCs w:val="24"/>
        </w:rPr>
        <w:t>3 </w:t>
      </w:r>
      <w:r w:rsidRPr="00133C15">
        <w:rPr>
          <w:szCs w:val="24"/>
        </w:rPr>
        <w:t xml:space="preserve">nebo 7, údaje podle </w:t>
      </w:r>
      <w:r w:rsidR="00841721" w:rsidRPr="00133C15">
        <w:rPr>
          <w:szCs w:val="24"/>
        </w:rPr>
        <w:t>§ 9 </w:t>
      </w:r>
      <w:r w:rsidRPr="00133C15">
        <w:rPr>
          <w:szCs w:val="24"/>
        </w:rPr>
        <w:t xml:space="preserve">odst. 5“. </w:t>
      </w:r>
    </w:p>
    <w:bookmarkEnd w:id="22"/>
    <w:p w14:paraId="4AC86E5D" w14:textId="227B53A7" w:rsidR="00D73F7C" w:rsidRPr="00133C15" w:rsidRDefault="00D73F7C"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XVII</w:t>
      </w:r>
      <w:r w:rsidRPr="00133C15">
        <w:rPr>
          <w:noProof/>
          <w:szCs w:val="24"/>
        </w:rPr>
        <w:fldChar w:fldCharType="end"/>
      </w:r>
    </w:p>
    <w:p w14:paraId="063ECE04" w14:textId="70A9F066" w:rsidR="00D73F7C" w:rsidRPr="00133C15" w:rsidRDefault="00E477AA" w:rsidP="003A61A1">
      <w:pPr>
        <w:pStyle w:val="Nadpislnku"/>
        <w:keepNext w:val="0"/>
        <w:keepLines w:val="0"/>
        <w:widowControl w:val="0"/>
        <w:spacing w:after="240"/>
        <w:rPr>
          <w:szCs w:val="24"/>
        </w:rPr>
      </w:pPr>
      <w:r w:rsidRPr="00133C15">
        <w:rPr>
          <w:szCs w:val="24"/>
        </w:rPr>
        <w:t>Přechodná</w:t>
      </w:r>
      <w:r w:rsidR="00D73F7C" w:rsidRPr="00133C15">
        <w:rPr>
          <w:szCs w:val="24"/>
        </w:rPr>
        <w:t xml:space="preserve"> ustanovení</w:t>
      </w:r>
    </w:p>
    <w:p w14:paraId="63E8B84F" w14:textId="6EC09E56" w:rsidR="00E477AA" w:rsidRPr="00133C15" w:rsidRDefault="00E477AA" w:rsidP="003A61A1">
      <w:pPr>
        <w:pStyle w:val="Textpechodka"/>
        <w:widowControl w:val="0"/>
        <w:numPr>
          <w:ilvl w:val="2"/>
          <w:numId w:val="34"/>
        </w:numPr>
        <w:rPr>
          <w:szCs w:val="24"/>
        </w:rPr>
      </w:pPr>
      <w:r w:rsidRPr="00133C15">
        <w:rPr>
          <w:szCs w:val="24"/>
        </w:rPr>
        <w:t xml:space="preserve">Sazby pojistného na sociální zabezpečení </w:t>
      </w:r>
      <w:r w:rsidR="00841721" w:rsidRPr="00133C15">
        <w:rPr>
          <w:szCs w:val="24"/>
        </w:rPr>
        <w:t>a </w:t>
      </w:r>
      <w:r w:rsidRPr="00133C15">
        <w:rPr>
          <w:szCs w:val="24"/>
        </w:rPr>
        <w:t>příspěvku na státní politiku zaměstnanosti za období přede dnem nabytí účinnosti tohoto zákona se stanoví podle právních předpisů účinných před tímto dnem.</w:t>
      </w:r>
    </w:p>
    <w:p w14:paraId="7D3A174D" w14:textId="4CDEA2B2" w:rsidR="00D73F7C" w:rsidRPr="00133C15" w:rsidRDefault="00D73F7C" w:rsidP="003A61A1">
      <w:pPr>
        <w:pStyle w:val="Textpechodka"/>
        <w:widowControl w:val="0"/>
        <w:numPr>
          <w:ilvl w:val="2"/>
          <w:numId w:val="34"/>
        </w:numPr>
        <w:rPr>
          <w:szCs w:val="24"/>
        </w:rPr>
      </w:pPr>
      <w:r w:rsidRPr="00133C15">
        <w:rPr>
          <w:szCs w:val="24"/>
        </w:rPr>
        <w:t xml:space="preserve">Vyměřovací základ osoby samostatně výdělečně činné pro pojistné na důchodové pojištění </w:t>
      </w:r>
      <w:r w:rsidR="00841721" w:rsidRPr="00133C15">
        <w:rPr>
          <w:szCs w:val="24"/>
        </w:rPr>
        <w:t>a </w:t>
      </w:r>
      <w:r w:rsidRPr="00133C15">
        <w:rPr>
          <w:szCs w:val="24"/>
        </w:rPr>
        <w:t xml:space="preserve">příspěvek na státní politiku zaměstnanosti za období před rokem 2024 se stanoví podle zákona </w:t>
      </w:r>
      <w:r w:rsidR="00841721" w:rsidRPr="00133C15">
        <w:rPr>
          <w:szCs w:val="24"/>
        </w:rPr>
        <w:t>č. </w:t>
      </w:r>
      <w:r w:rsidRPr="00133C15">
        <w:rPr>
          <w:szCs w:val="24"/>
        </w:rPr>
        <w:t>589/1992 Sb. ve znění účinném před 1. lednem 2024.</w:t>
      </w:r>
    </w:p>
    <w:p w14:paraId="78B210F5" w14:textId="0397F968" w:rsidR="00F51A84" w:rsidRPr="00133C15" w:rsidRDefault="00F51A84" w:rsidP="003A61A1">
      <w:pPr>
        <w:pStyle w:val="ST"/>
        <w:keepLines w:val="0"/>
        <w:widowControl w:val="0"/>
        <w:rPr>
          <w:szCs w:val="24"/>
        </w:rPr>
      </w:pPr>
      <w:r w:rsidRPr="00133C15">
        <w:rPr>
          <w:szCs w:val="24"/>
        </w:rPr>
        <w:t xml:space="preserve">ČÁST </w:t>
      </w:r>
      <w:r w:rsidR="00BB739D" w:rsidRPr="00133C15">
        <w:rPr>
          <w:szCs w:val="24"/>
        </w:rPr>
        <w:t>JEDENÁCTÁ</w:t>
      </w:r>
    </w:p>
    <w:p w14:paraId="624172D3" w14:textId="2C513585" w:rsidR="00F51A84" w:rsidRPr="00133C15" w:rsidRDefault="00F51A84" w:rsidP="003A61A1">
      <w:pPr>
        <w:pStyle w:val="NADPISSTI"/>
        <w:keepNext w:val="0"/>
        <w:keepLines w:val="0"/>
        <w:widowControl w:val="0"/>
        <w:rPr>
          <w:szCs w:val="24"/>
        </w:rPr>
      </w:pPr>
      <w:r w:rsidRPr="00133C15">
        <w:rPr>
          <w:szCs w:val="24"/>
        </w:rPr>
        <w:t xml:space="preserve">Změna zákona </w:t>
      </w:r>
      <w:r w:rsidR="00895DFF" w:rsidRPr="00133C15">
        <w:rPr>
          <w:szCs w:val="24"/>
        </w:rPr>
        <w:t>o </w:t>
      </w:r>
      <w:r w:rsidRPr="00133C15">
        <w:rPr>
          <w:szCs w:val="24"/>
        </w:rPr>
        <w:t>dani silniční</w:t>
      </w:r>
    </w:p>
    <w:p w14:paraId="03DEF12E" w14:textId="694EEB70" w:rsidR="00F51A84" w:rsidRPr="00133C15" w:rsidRDefault="00F51A84"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XVIII</w:t>
      </w:r>
      <w:r w:rsidRPr="00133C15">
        <w:rPr>
          <w:szCs w:val="24"/>
        </w:rPr>
        <w:fldChar w:fldCharType="end"/>
      </w:r>
    </w:p>
    <w:p w14:paraId="04984814" w14:textId="77777777" w:rsidR="004E57F5" w:rsidRPr="00133C15" w:rsidRDefault="004E57F5" w:rsidP="003A61A1">
      <w:pPr>
        <w:pStyle w:val="Textlnku"/>
        <w:widowControl w:val="0"/>
        <w:numPr>
          <w:ilvl w:val="0"/>
          <w:numId w:val="24"/>
        </w:numPr>
        <w:ind w:firstLine="425"/>
        <w:rPr>
          <w:szCs w:val="24"/>
        </w:rPr>
      </w:pPr>
      <w:r w:rsidRPr="00133C15">
        <w:rPr>
          <w:szCs w:val="24"/>
        </w:rPr>
        <w:t>Zákon č. 16/1993 Sb., o dani silniční, ve znění zákona č. zákona č. 302/1993 Sb., zákona č. 243/1994 Sb., zákona č. 143/1996 Sb., zákona č. 61/1998 Sb., zákona č. 241/2000 Sb., zákona č. 303/2000 Sb., zákona č. 492/2000 Sb., zákona č. 493/2001 Sb., zákona č. 207/2002 Sb., zákona č. 102/2004 Sb., zákona č. 635/2004 Sb., zákona č. 545/2005 Sb., zákona č. 270/2007 Sb., zákona č. 296/2007 Sb., zákona č. 246/2008 Sb., zákona č. 281/2009 Sb., zákona č. 199/2010 Sb., zákona č. 30/2011 Sb., zákona č. 375/2011 Sb., zákonného opatření Senátu č. 344/2013 Sb., zákona č. 267/2014 Sb., zákona č. 63/2017 Sb., zákona č. 299/2020 Sb., zákona č. 142/2022 Sb. a zákona č. 432/2022 Sb., se mění takto:</w:t>
      </w:r>
    </w:p>
    <w:p w14:paraId="6111E7C7" w14:textId="77777777" w:rsidR="004E57F5" w:rsidRPr="00133C15" w:rsidRDefault="004E57F5" w:rsidP="003A61A1">
      <w:pPr>
        <w:pStyle w:val="Novelizanbod"/>
        <w:numPr>
          <w:ilvl w:val="0"/>
          <w:numId w:val="83"/>
        </w:numPr>
        <w:rPr>
          <w:szCs w:val="24"/>
        </w:rPr>
      </w:pPr>
      <w:r w:rsidRPr="00133C15">
        <w:rPr>
          <w:szCs w:val="24"/>
        </w:rPr>
        <w:t>V § 2 se v odstavci 3 vkládá nové písmeno a), které zní:</w:t>
      </w:r>
    </w:p>
    <w:p w14:paraId="06F5A632" w14:textId="35E88672" w:rsidR="004E57F5" w:rsidRPr="00133C15" w:rsidRDefault="004E57F5" w:rsidP="003A61A1">
      <w:pPr>
        <w:pStyle w:val="PZTextpsmene"/>
        <w:ind w:left="284" w:hanging="284"/>
        <w:rPr>
          <w:szCs w:val="24"/>
        </w:rPr>
      </w:pPr>
      <w:r w:rsidRPr="00133C15">
        <w:rPr>
          <w:szCs w:val="24"/>
        </w:rPr>
        <w:t>„a)</w:t>
      </w:r>
      <w:r w:rsidRPr="00133C15">
        <w:rPr>
          <w:szCs w:val="24"/>
        </w:rPr>
        <w:tab/>
        <w:t>vyřazené z provozu podle zákona upravujícího podmínky provozu vozidel na pozemních komunikacích, pokud jsou odevzdány všechny vydané tabulky s přidělenou státní poznávací značkou</w:t>
      </w:r>
      <w:r w:rsidR="0054110D">
        <w:rPr>
          <w:szCs w:val="24"/>
        </w:rPr>
        <w:t xml:space="preserve"> </w:t>
      </w:r>
      <w:r w:rsidR="0054110D" w:rsidRPr="0054110D">
        <w:rPr>
          <w:szCs w:val="24"/>
        </w:rPr>
        <w:t>(dále jen „registrační značka“)</w:t>
      </w:r>
      <w:r w:rsidRPr="00133C15">
        <w:rPr>
          <w:szCs w:val="24"/>
        </w:rPr>
        <w:t>.“.</w:t>
      </w:r>
    </w:p>
    <w:p w14:paraId="18F58B08" w14:textId="77777777" w:rsidR="004E57F5" w:rsidRPr="00133C15" w:rsidRDefault="004E57F5" w:rsidP="003A61A1">
      <w:pPr>
        <w:pStyle w:val="PZTextpsmene"/>
        <w:spacing w:before="120"/>
        <w:rPr>
          <w:szCs w:val="24"/>
        </w:rPr>
      </w:pPr>
      <w:r w:rsidRPr="00133C15">
        <w:rPr>
          <w:szCs w:val="24"/>
        </w:rPr>
        <w:t>Dosavadní písmena a) až c) se označují jako písmena b) až d).</w:t>
      </w:r>
    </w:p>
    <w:p w14:paraId="1EE37498" w14:textId="77777777" w:rsidR="004E57F5" w:rsidRPr="00133C15" w:rsidRDefault="004E57F5" w:rsidP="003A61A1">
      <w:pPr>
        <w:pStyle w:val="Novelizanbod"/>
        <w:rPr>
          <w:szCs w:val="24"/>
        </w:rPr>
      </w:pPr>
      <w:r w:rsidRPr="00133C15">
        <w:rPr>
          <w:rStyle w:val="Odkaznakoment"/>
          <w:sz w:val="24"/>
          <w:szCs w:val="24"/>
        </w:rPr>
        <w:t xml:space="preserve"> </w:t>
      </w:r>
      <w:r w:rsidRPr="00133C15">
        <w:rPr>
          <w:szCs w:val="24"/>
        </w:rPr>
        <w:t>V § 2 odst. 3 písmeno d) zní:</w:t>
      </w:r>
    </w:p>
    <w:p w14:paraId="16FCB806" w14:textId="77777777" w:rsidR="004E57F5" w:rsidRPr="00133C15" w:rsidRDefault="004E57F5" w:rsidP="003A61A1">
      <w:pPr>
        <w:pStyle w:val="PZTextpsmene"/>
        <w:ind w:left="284" w:hanging="284"/>
        <w:rPr>
          <w:szCs w:val="24"/>
        </w:rPr>
      </w:pPr>
      <w:r w:rsidRPr="00133C15">
        <w:rPr>
          <w:szCs w:val="24"/>
        </w:rPr>
        <w:t>„d)</w:t>
      </w:r>
      <w:r w:rsidRPr="00133C15">
        <w:rPr>
          <w:szCs w:val="24"/>
        </w:rPr>
        <w:tab/>
        <w:t>kategorie O </w:t>
      </w:r>
    </w:p>
    <w:p w14:paraId="782C789F" w14:textId="77777777" w:rsidR="004E57F5" w:rsidRPr="00133C15" w:rsidRDefault="004E57F5" w:rsidP="003A61A1">
      <w:pPr>
        <w:pStyle w:val="PZTextbodu"/>
        <w:ind w:left="568" w:hanging="284"/>
        <w:rPr>
          <w:szCs w:val="24"/>
        </w:rPr>
      </w:pPr>
      <w:r w:rsidRPr="00133C15">
        <w:rPr>
          <w:szCs w:val="24"/>
        </w:rPr>
        <w:t>1. podkategorie vozidlo zvláštního určení nebo</w:t>
      </w:r>
    </w:p>
    <w:p w14:paraId="5D1C5FAD" w14:textId="77777777" w:rsidR="004E57F5" w:rsidRPr="00133C15" w:rsidRDefault="004E57F5" w:rsidP="003A61A1">
      <w:pPr>
        <w:pStyle w:val="PZTextbodu"/>
        <w:ind w:left="568" w:hanging="284"/>
        <w:rPr>
          <w:szCs w:val="24"/>
        </w:rPr>
      </w:pPr>
      <w:r w:rsidRPr="00133C15">
        <w:rPr>
          <w:szCs w:val="24"/>
        </w:rPr>
        <w:t>2. s kódem druhu karoserie DA.“.</w:t>
      </w:r>
    </w:p>
    <w:p w14:paraId="248F49B0" w14:textId="77777777" w:rsidR="004E57F5" w:rsidRPr="00133C15" w:rsidRDefault="004E57F5" w:rsidP="003A61A1">
      <w:pPr>
        <w:pStyle w:val="Novelizanbod"/>
        <w:keepNext w:val="0"/>
        <w:keepLines w:val="0"/>
        <w:rPr>
          <w:szCs w:val="24"/>
        </w:rPr>
      </w:pPr>
      <w:r w:rsidRPr="00133C15">
        <w:rPr>
          <w:szCs w:val="24"/>
        </w:rPr>
        <w:t xml:space="preserve">V § 2 odstavec 4 se za </w:t>
      </w:r>
      <w:proofErr w:type="gramStart"/>
      <w:r w:rsidRPr="00133C15">
        <w:rPr>
          <w:szCs w:val="24"/>
        </w:rPr>
        <w:t>slovo „něj</w:t>
      </w:r>
      <w:proofErr w:type="gramEnd"/>
      <w:r w:rsidRPr="00133C15">
        <w:rPr>
          <w:szCs w:val="24"/>
        </w:rPr>
        <w:t>“ vkládá slovo „vůbec“.</w:t>
      </w:r>
    </w:p>
    <w:p w14:paraId="280AB69C" w14:textId="77777777" w:rsidR="004E57F5" w:rsidRPr="00133C15" w:rsidRDefault="004E57F5" w:rsidP="003A61A1">
      <w:pPr>
        <w:pStyle w:val="Novelizanbod"/>
        <w:keepNext w:val="0"/>
        <w:keepLines w:val="0"/>
        <w:rPr>
          <w:szCs w:val="24"/>
        </w:rPr>
      </w:pPr>
      <w:r w:rsidRPr="00133C15">
        <w:rPr>
          <w:szCs w:val="24"/>
        </w:rPr>
        <w:t>V § 2 se za odstavec 4 vkládá nový odstavec 5, který zní:</w:t>
      </w:r>
    </w:p>
    <w:p w14:paraId="3E0C5810" w14:textId="77777777" w:rsidR="004E57F5" w:rsidRPr="00133C15" w:rsidRDefault="004E57F5" w:rsidP="003A61A1">
      <w:pPr>
        <w:pStyle w:val="Textparagrafu"/>
        <w:spacing w:before="120" w:after="120"/>
        <w:rPr>
          <w:szCs w:val="24"/>
        </w:rPr>
      </w:pPr>
      <w:r w:rsidRPr="00133C15">
        <w:rPr>
          <w:szCs w:val="24"/>
        </w:rPr>
        <w:lastRenderedPageBreak/>
        <w:t>„(5) Zdanitelné vozidlo, u něhož dojde ke změně poplatníka, je v daném kalendářním měsíci předmětem daně u původního i nového poplatníka. Každému z poplatníků vzniká daňová povinnost samostatně.“.</w:t>
      </w:r>
    </w:p>
    <w:p w14:paraId="7A9B2C09" w14:textId="77777777" w:rsidR="004E57F5" w:rsidRPr="00133C15" w:rsidRDefault="004E57F5" w:rsidP="003A61A1">
      <w:pPr>
        <w:rPr>
          <w:szCs w:val="24"/>
        </w:rPr>
      </w:pPr>
      <w:r w:rsidRPr="00133C15">
        <w:rPr>
          <w:szCs w:val="24"/>
        </w:rPr>
        <w:t>Dosavadní odstavce 5 a 6 se označují jako odstavce 6 a 7.</w:t>
      </w:r>
    </w:p>
    <w:p w14:paraId="2DF54763" w14:textId="77777777" w:rsidR="004E57F5" w:rsidRPr="00133C15" w:rsidRDefault="004E57F5" w:rsidP="003A61A1">
      <w:pPr>
        <w:pStyle w:val="Novelizanbod"/>
        <w:rPr>
          <w:szCs w:val="24"/>
        </w:rPr>
      </w:pPr>
      <w:r w:rsidRPr="00133C15">
        <w:rPr>
          <w:szCs w:val="24"/>
        </w:rPr>
        <w:t>V § 3 odst. 1 písmeno a) se slova „zvláštním zvukovým výstražným zařízením doplněným“ zrušují a slovo „zapsaným“ nahrazují slovy „, případně doplněným zvláštním zvukovým výstražným zařízením, pokud jsou tyto skutečnosti zapsány“.</w:t>
      </w:r>
    </w:p>
    <w:p w14:paraId="35C06D05" w14:textId="46225206" w:rsidR="004E57F5" w:rsidRPr="00133C15" w:rsidRDefault="004E57F5" w:rsidP="003A61A1">
      <w:pPr>
        <w:pStyle w:val="Novelizanbod"/>
        <w:rPr>
          <w:szCs w:val="24"/>
        </w:rPr>
      </w:pPr>
      <w:r w:rsidRPr="00133C15">
        <w:rPr>
          <w:szCs w:val="24"/>
        </w:rPr>
        <w:t>V § 5 se dosavadní text označuje jako odstavec 1 a doplňují se odstavce 2 </w:t>
      </w:r>
      <w:r w:rsidR="00895DFF" w:rsidRPr="00133C15">
        <w:rPr>
          <w:szCs w:val="24"/>
        </w:rPr>
        <w:t>a </w:t>
      </w:r>
      <w:r w:rsidRPr="00133C15">
        <w:rPr>
          <w:szCs w:val="24"/>
        </w:rPr>
        <w:t>3, které znějí:</w:t>
      </w:r>
    </w:p>
    <w:p w14:paraId="32231A4E" w14:textId="77777777" w:rsidR="004E57F5" w:rsidRPr="00133C15" w:rsidRDefault="004E57F5" w:rsidP="003A61A1">
      <w:pPr>
        <w:pStyle w:val="PZTextodstavce"/>
        <w:rPr>
          <w:szCs w:val="24"/>
        </w:rPr>
      </w:pPr>
      <w:r w:rsidRPr="00133C15">
        <w:rPr>
          <w:szCs w:val="24"/>
        </w:rPr>
        <w:t>„(2) Výše daně za dané zdanitelné vozidlo se určí přednostně podle údajů uvedených v registru silničních vozidel, bez ohledu na to, zda odpovídají skutečnému stavu, platných</w:t>
      </w:r>
    </w:p>
    <w:p w14:paraId="07B4F2BD" w14:textId="77777777" w:rsidR="004E57F5" w:rsidRPr="00133C15" w:rsidRDefault="004E57F5" w:rsidP="003A61A1">
      <w:pPr>
        <w:pStyle w:val="PZTextpsmene"/>
        <w:ind w:left="284" w:hanging="284"/>
        <w:rPr>
          <w:szCs w:val="24"/>
        </w:rPr>
      </w:pPr>
      <w:r w:rsidRPr="00133C15">
        <w:rPr>
          <w:szCs w:val="24"/>
        </w:rPr>
        <w:t>a)</w:t>
      </w:r>
      <w:r w:rsidRPr="00133C15">
        <w:rPr>
          <w:szCs w:val="24"/>
        </w:rPr>
        <w:tab/>
        <w:t xml:space="preserve">na začátku zdaňovacího období nebo </w:t>
      </w:r>
    </w:p>
    <w:p w14:paraId="43D0EC51" w14:textId="77777777" w:rsidR="004E57F5" w:rsidRPr="00133C15" w:rsidRDefault="004E57F5" w:rsidP="003A61A1">
      <w:pPr>
        <w:pStyle w:val="PZTextpsmene"/>
        <w:ind w:left="284" w:hanging="284"/>
        <w:rPr>
          <w:szCs w:val="24"/>
        </w:rPr>
      </w:pPr>
      <w:r w:rsidRPr="00133C15">
        <w:rPr>
          <w:szCs w:val="24"/>
        </w:rPr>
        <w:t>b)</w:t>
      </w:r>
      <w:r w:rsidRPr="00133C15">
        <w:rPr>
          <w:szCs w:val="24"/>
        </w:rPr>
        <w:tab/>
        <w:t>při první registraci tohoto zdanitelného vozidla v registru silničních vozidel v České republice, pokud k první registraci došlo v průběhu zdaňovacího období.</w:t>
      </w:r>
    </w:p>
    <w:p w14:paraId="4106A6FC" w14:textId="77777777" w:rsidR="004E57F5" w:rsidRPr="00133C15" w:rsidRDefault="004E57F5" w:rsidP="003A61A1">
      <w:pPr>
        <w:pStyle w:val="PZTextodstavce"/>
        <w:rPr>
          <w:szCs w:val="24"/>
        </w:rPr>
      </w:pPr>
      <w:r w:rsidRPr="00133C15">
        <w:rPr>
          <w:szCs w:val="24"/>
        </w:rPr>
        <w:t xml:space="preserve">(3) Dojde-li v průběhu zdaňovacího období k přestavbě zdanitelného vozidla, určí se dvanáctina výše daně za jednotlivý kalendářní měsíc podle údajů uvedených v registru silničních vozidel, bez ohledu na to, zda odpovídají skutečnému stavu, platných </w:t>
      </w:r>
    </w:p>
    <w:p w14:paraId="3740D6EE" w14:textId="77777777" w:rsidR="004E57F5" w:rsidRPr="00133C15" w:rsidRDefault="004E57F5" w:rsidP="003A61A1">
      <w:pPr>
        <w:pStyle w:val="PZTextpsmene"/>
        <w:ind w:left="284" w:hanging="284"/>
        <w:rPr>
          <w:szCs w:val="24"/>
        </w:rPr>
      </w:pPr>
      <w:r w:rsidRPr="00133C15">
        <w:rPr>
          <w:szCs w:val="24"/>
        </w:rPr>
        <w:t>a)</w:t>
      </w:r>
      <w:r w:rsidRPr="00133C15">
        <w:rPr>
          <w:szCs w:val="24"/>
        </w:rPr>
        <w:tab/>
        <w:t>na začátku</w:t>
      </w:r>
      <w:r w:rsidRPr="00133C15" w:rsidDel="002B49D8">
        <w:rPr>
          <w:szCs w:val="24"/>
        </w:rPr>
        <w:t xml:space="preserve"> </w:t>
      </w:r>
      <w:r w:rsidRPr="00133C15">
        <w:rPr>
          <w:szCs w:val="24"/>
        </w:rPr>
        <w:t xml:space="preserve">tohoto kalendářního měsíce nebo </w:t>
      </w:r>
    </w:p>
    <w:p w14:paraId="4D8249F1" w14:textId="77777777" w:rsidR="004E57F5" w:rsidRPr="00133C15" w:rsidRDefault="004E57F5" w:rsidP="003A61A1">
      <w:pPr>
        <w:pStyle w:val="PZTextpsmene"/>
        <w:ind w:left="284" w:hanging="284"/>
        <w:rPr>
          <w:szCs w:val="24"/>
        </w:rPr>
      </w:pPr>
      <w:r w:rsidRPr="00133C15">
        <w:rPr>
          <w:szCs w:val="24"/>
        </w:rPr>
        <w:t>b)</w:t>
      </w:r>
      <w:r w:rsidRPr="00133C15">
        <w:rPr>
          <w:szCs w:val="24"/>
        </w:rPr>
        <w:tab/>
        <w:t>při první registraci tohoto zdanitelného vozidla v registru silničních vozidel v České republice, pokud k první registraci došlo v průběhu tohoto kalendářního měsíce.“.</w:t>
      </w:r>
    </w:p>
    <w:p w14:paraId="1A5B8875" w14:textId="77777777" w:rsidR="004E57F5" w:rsidRPr="00133C15" w:rsidRDefault="004E57F5" w:rsidP="003A61A1">
      <w:pPr>
        <w:pStyle w:val="Novelizanbod"/>
        <w:rPr>
          <w:szCs w:val="24"/>
        </w:rPr>
      </w:pPr>
      <w:r w:rsidRPr="00133C15">
        <w:rPr>
          <w:szCs w:val="24"/>
        </w:rPr>
        <w:t>V § 12a odst. 2 písmeno a) se slova „případně snížená o jednu dvanáctinu za každý kalendářní měsíc, ve kterém vozidlo není předmětem daně nebo je od této daně osvobozeno“ zrušují.</w:t>
      </w:r>
    </w:p>
    <w:p w14:paraId="448EA52E" w14:textId="77777777" w:rsidR="004E57F5" w:rsidRPr="00133C15" w:rsidRDefault="004E57F5" w:rsidP="003A61A1">
      <w:pPr>
        <w:pStyle w:val="Novelizanbod"/>
        <w:rPr>
          <w:szCs w:val="24"/>
        </w:rPr>
      </w:pPr>
      <w:r w:rsidRPr="00133C15">
        <w:rPr>
          <w:szCs w:val="24"/>
        </w:rPr>
        <w:t>V § 12a se doplňuje odstavec 3, který zní:</w:t>
      </w:r>
    </w:p>
    <w:p w14:paraId="2F63A3CA" w14:textId="77777777" w:rsidR="004E57F5" w:rsidRPr="00133C15" w:rsidRDefault="004E57F5" w:rsidP="003A61A1">
      <w:pPr>
        <w:pStyle w:val="PZTextodstavce"/>
        <w:rPr>
          <w:szCs w:val="24"/>
        </w:rPr>
      </w:pPr>
      <w:r w:rsidRPr="00133C15">
        <w:rPr>
          <w:szCs w:val="24"/>
        </w:rPr>
        <w:t>„(3) Pokud zdanitelné vozidlo po část zdaňovacího období není předmětem daně, je osvobozeno nebo je v průběhu zdaňovacího období přestavěno tak, že tato přestavba má vliv na výši daně, vypočte se dílčí daň za jednotlivé zdanitelné vozidlo jako rozdíl</w:t>
      </w:r>
    </w:p>
    <w:p w14:paraId="1C8F3A33" w14:textId="77777777" w:rsidR="004E57F5" w:rsidRPr="00133C15" w:rsidRDefault="004E57F5" w:rsidP="003A61A1">
      <w:pPr>
        <w:pStyle w:val="PZTextpsmene"/>
        <w:ind w:left="284" w:hanging="284"/>
        <w:rPr>
          <w:szCs w:val="24"/>
        </w:rPr>
      </w:pPr>
      <w:r w:rsidRPr="00133C15">
        <w:rPr>
          <w:szCs w:val="24"/>
        </w:rPr>
        <w:t>a)</w:t>
      </w:r>
      <w:r w:rsidRPr="00133C15">
        <w:rPr>
          <w:szCs w:val="24"/>
        </w:rPr>
        <w:tab/>
        <w:t>úhrnu dvanáctin výše daně za každý kalendářní měsíc, ve kterém toto zdanitelné vozidlo je předmětem daně, případně snížený o úhrn dvanáctin výše daně za každý kalendářní měsíc, kdy je vozidlo osvobozeno, a</w:t>
      </w:r>
    </w:p>
    <w:p w14:paraId="3DB88ABF" w14:textId="77777777" w:rsidR="004E57F5" w:rsidRPr="00133C15" w:rsidRDefault="004E57F5" w:rsidP="003A61A1">
      <w:pPr>
        <w:pStyle w:val="PZTextpsmene"/>
        <w:ind w:left="284" w:hanging="284"/>
        <w:rPr>
          <w:szCs w:val="24"/>
        </w:rPr>
      </w:pPr>
      <w:r w:rsidRPr="00133C15">
        <w:rPr>
          <w:szCs w:val="24"/>
        </w:rPr>
        <w:t>b)</w:t>
      </w:r>
      <w:r w:rsidRPr="00133C15">
        <w:rPr>
          <w:szCs w:val="24"/>
        </w:rPr>
        <w:tab/>
        <w:t>uplatněné slevy na dani za toto zdanitelné vozidlo.“.</w:t>
      </w:r>
    </w:p>
    <w:p w14:paraId="6BAFA184" w14:textId="77777777" w:rsidR="004E57F5" w:rsidRPr="00133C15" w:rsidRDefault="004E57F5" w:rsidP="003A61A1">
      <w:pPr>
        <w:pStyle w:val="Novelizanbod"/>
        <w:keepNext w:val="0"/>
        <w:keepLines w:val="0"/>
        <w:widowControl w:val="0"/>
        <w:rPr>
          <w:szCs w:val="24"/>
        </w:rPr>
      </w:pPr>
      <w:r w:rsidRPr="00133C15">
        <w:rPr>
          <w:szCs w:val="24"/>
        </w:rPr>
        <w:t>V § 14 se slova „rozpočtu Státního fondu dopravní infrastruktury“ nahrazuje slovy „státního rozpočtu“.</w:t>
      </w:r>
    </w:p>
    <w:p w14:paraId="4BD446E1" w14:textId="77777777" w:rsidR="004E57F5" w:rsidRPr="00133C15" w:rsidRDefault="004E57F5" w:rsidP="003A61A1">
      <w:pPr>
        <w:pStyle w:val="Novelizanbod"/>
        <w:rPr>
          <w:szCs w:val="24"/>
        </w:rPr>
      </w:pPr>
      <w:r w:rsidRPr="00133C15">
        <w:rPr>
          <w:szCs w:val="24"/>
        </w:rPr>
        <w:lastRenderedPageBreak/>
        <w:t>§ 14a se včetně nadpisu zrušuje.</w:t>
      </w:r>
    </w:p>
    <w:p w14:paraId="070BB1FF" w14:textId="21EC477B" w:rsidR="004E57F5" w:rsidRPr="00133C15" w:rsidRDefault="004E57F5" w:rsidP="00523919">
      <w:pPr>
        <w:pStyle w:val="lnek"/>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XIX</w:t>
      </w:r>
      <w:r w:rsidRPr="00133C15">
        <w:rPr>
          <w:noProof/>
          <w:szCs w:val="24"/>
        </w:rPr>
        <w:fldChar w:fldCharType="end"/>
      </w:r>
    </w:p>
    <w:p w14:paraId="66B83B88" w14:textId="77777777" w:rsidR="004E57F5" w:rsidRPr="00133C15" w:rsidRDefault="004E57F5" w:rsidP="00523919">
      <w:pPr>
        <w:pStyle w:val="Nadpislnku"/>
        <w:spacing w:after="240"/>
        <w:rPr>
          <w:szCs w:val="24"/>
        </w:rPr>
      </w:pPr>
      <w:r w:rsidRPr="00133C15">
        <w:rPr>
          <w:szCs w:val="24"/>
        </w:rPr>
        <w:t>Přechodné ustanovení</w:t>
      </w:r>
    </w:p>
    <w:p w14:paraId="2FB9DDD4" w14:textId="77777777" w:rsidR="004E57F5" w:rsidRPr="00133C15" w:rsidRDefault="004E57F5" w:rsidP="00523919">
      <w:pPr>
        <w:pStyle w:val="Textparagrafu"/>
        <w:keepNext/>
        <w:keepLines/>
        <w:spacing w:before="120" w:after="120"/>
        <w:rPr>
          <w:szCs w:val="24"/>
        </w:rPr>
      </w:pPr>
      <w:r w:rsidRPr="00133C15">
        <w:rPr>
          <w:szCs w:val="24"/>
        </w:rPr>
        <w:t>Pro daňové povinnosti u daně silniční na zdaňovací období započatá přede dnem nabytí účinnosti tohoto zákona, jakož i pro práva a povinnosti s nimi související se použije zákon č. 16/1993 Sb., ve znění účinném přede dnem nabytí účinnosti tohoto zákona.</w:t>
      </w:r>
    </w:p>
    <w:p w14:paraId="60774779" w14:textId="68746735" w:rsidR="00B07DA0" w:rsidRPr="00133C15" w:rsidRDefault="00B07DA0" w:rsidP="003A61A1">
      <w:pPr>
        <w:pStyle w:val="ST"/>
        <w:keepNext w:val="0"/>
        <w:keepLines w:val="0"/>
        <w:widowControl w:val="0"/>
        <w:rPr>
          <w:szCs w:val="24"/>
        </w:rPr>
      </w:pPr>
      <w:r w:rsidRPr="00133C15">
        <w:rPr>
          <w:szCs w:val="24"/>
        </w:rPr>
        <w:t xml:space="preserve">ČÁST </w:t>
      </w:r>
      <w:r w:rsidR="00BB739D" w:rsidRPr="00133C15">
        <w:rPr>
          <w:szCs w:val="24"/>
        </w:rPr>
        <w:t>DVANÁCTÁ</w:t>
      </w:r>
    </w:p>
    <w:p w14:paraId="5AFDC9A4" w14:textId="780DE3E4" w:rsidR="00B07DA0" w:rsidRPr="00133C15" w:rsidRDefault="00B07DA0" w:rsidP="003A61A1">
      <w:pPr>
        <w:pStyle w:val="NADPISSTI"/>
        <w:keepNext w:val="0"/>
        <w:keepLines w:val="0"/>
        <w:widowControl w:val="0"/>
        <w:rPr>
          <w:szCs w:val="24"/>
        </w:rPr>
      </w:pPr>
      <w:r w:rsidRPr="00133C15">
        <w:rPr>
          <w:szCs w:val="24"/>
        </w:rPr>
        <w:t xml:space="preserve">Změna zákona </w:t>
      </w:r>
      <w:r w:rsidR="00841721" w:rsidRPr="00133C15">
        <w:rPr>
          <w:rFonts w:eastAsiaTheme="minorHAnsi"/>
          <w:szCs w:val="24"/>
          <w:lang w:eastAsia="en-US"/>
        </w:rPr>
        <w:t>o </w:t>
      </w:r>
      <w:r w:rsidRPr="00133C15">
        <w:rPr>
          <w:rFonts w:eastAsiaTheme="minorHAnsi"/>
          <w:szCs w:val="24"/>
          <w:lang w:eastAsia="en-US"/>
        </w:rPr>
        <w:t xml:space="preserve">stavebním spoření </w:t>
      </w:r>
      <w:r w:rsidR="00841721" w:rsidRPr="00133C15">
        <w:rPr>
          <w:rFonts w:eastAsiaTheme="minorHAnsi"/>
          <w:szCs w:val="24"/>
          <w:lang w:eastAsia="en-US"/>
        </w:rPr>
        <w:t>a </w:t>
      </w:r>
      <w:r w:rsidRPr="00133C15">
        <w:rPr>
          <w:rFonts w:eastAsiaTheme="minorHAnsi"/>
          <w:szCs w:val="24"/>
          <w:lang w:eastAsia="en-US"/>
        </w:rPr>
        <w:t>státní podpoře stavebního spoření</w:t>
      </w:r>
    </w:p>
    <w:p w14:paraId="552D8CDE" w14:textId="0D71815D" w:rsidR="00B07DA0" w:rsidRPr="00133C15" w:rsidRDefault="00B07DA0"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XX</w:t>
      </w:r>
      <w:r w:rsidRPr="00133C15">
        <w:rPr>
          <w:noProof/>
          <w:szCs w:val="24"/>
        </w:rPr>
        <w:fldChar w:fldCharType="end"/>
      </w:r>
    </w:p>
    <w:p w14:paraId="00673FCD" w14:textId="6C4BD9FC" w:rsidR="00EC0476" w:rsidRPr="00133C15" w:rsidRDefault="00EC0476" w:rsidP="003A61A1">
      <w:pPr>
        <w:pStyle w:val="Textlnku"/>
        <w:widowControl w:val="0"/>
        <w:numPr>
          <w:ilvl w:val="0"/>
          <w:numId w:val="24"/>
        </w:numPr>
        <w:ind w:firstLine="425"/>
        <w:rPr>
          <w:szCs w:val="24"/>
        </w:rPr>
      </w:pPr>
      <w:r w:rsidRPr="00133C15">
        <w:rPr>
          <w:szCs w:val="24"/>
        </w:rPr>
        <w:t xml:space="preserve">Zákon </w:t>
      </w:r>
      <w:r w:rsidR="00841721" w:rsidRPr="00133C15">
        <w:rPr>
          <w:szCs w:val="24"/>
        </w:rPr>
        <w:t>č. </w:t>
      </w:r>
      <w:r w:rsidRPr="00133C15">
        <w:rPr>
          <w:szCs w:val="24"/>
        </w:rPr>
        <w:t xml:space="preserve">96/1993 Sb., </w:t>
      </w:r>
      <w:r w:rsidR="00841721" w:rsidRPr="00133C15">
        <w:rPr>
          <w:szCs w:val="24"/>
        </w:rPr>
        <w:t>o </w:t>
      </w:r>
      <w:r w:rsidRPr="00133C15">
        <w:rPr>
          <w:szCs w:val="24"/>
        </w:rPr>
        <w:t xml:space="preserve">stavebním spoření </w:t>
      </w:r>
      <w:r w:rsidR="00841721" w:rsidRPr="00133C15">
        <w:rPr>
          <w:szCs w:val="24"/>
        </w:rPr>
        <w:t>a </w:t>
      </w:r>
      <w:r w:rsidRPr="00133C15">
        <w:rPr>
          <w:szCs w:val="24"/>
        </w:rPr>
        <w:t xml:space="preserve">státní podpoře stavebního spoření, ve znění zákona 83/1995 Sb., zákona </w:t>
      </w:r>
      <w:r w:rsidR="00841721" w:rsidRPr="00133C15">
        <w:rPr>
          <w:szCs w:val="24"/>
        </w:rPr>
        <w:t>č. </w:t>
      </w:r>
      <w:r w:rsidRPr="00133C15">
        <w:rPr>
          <w:szCs w:val="24"/>
        </w:rPr>
        <w:t xml:space="preserve">423/2003 Sb., zákona </w:t>
      </w:r>
      <w:r w:rsidR="00841721" w:rsidRPr="00133C15">
        <w:rPr>
          <w:szCs w:val="24"/>
        </w:rPr>
        <w:t>č. </w:t>
      </w:r>
      <w:r w:rsidRPr="00133C15">
        <w:rPr>
          <w:szCs w:val="24"/>
        </w:rPr>
        <w:t xml:space="preserve">292/2005 Sb., zákona </w:t>
      </w:r>
      <w:r w:rsidR="00841721" w:rsidRPr="00133C15">
        <w:rPr>
          <w:szCs w:val="24"/>
        </w:rPr>
        <w:t>č. </w:t>
      </w:r>
      <w:r w:rsidRPr="00133C15">
        <w:rPr>
          <w:szCs w:val="24"/>
        </w:rPr>
        <w:t xml:space="preserve">161/2006 Sb., zákona </w:t>
      </w:r>
      <w:r w:rsidR="00841721" w:rsidRPr="00133C15">
        <w:rPr>
          <w:szCs w:val="24"/>
        </w:rPr>
        <w:t>č. </w:t>
      </w:r>
      <w:r w:rsidRPr="00133C15">
        <w:rPr>
          <w:szCs w:val="24"/>
        </w:rPr>
        <w:t xml:space="preserve">342/2006 Sb., zákona </w:t>
      </w:r>
      <w:r w:rsidR="00841721" w:rsidRPr="00133C15">
        <w:rPr>
          <w:szCs w:val="24"/>
        </w:rPr>
        <w:t>č. </w:t>
      </w:r>
      <w:r w:rsidRPr="00133C15">
        <w:rPr>
          <w:szCs w:val="24"/>
        </w:rPr>
        <w:t xml:space="preserve">227/2009 Sb.,  281/2009 Sb., zákona </w:t>
      </w:r>
      <w:r w:rsidR="00841721" w:rsidRPr="00133C15">
        <w:rPr>
          <w:szCs w:val="24"/>
        </w:rPr>
        <w:t>č. </w:t>
      </w:r>
      <w:r w:rsidRPr="00133C15">
        <w:rPr>
          <w:szCs w:val="24"/>
        </w:rPr>
        <w:t xml:space="preserve">348/2010 Sb., zákona </w:t>
      </w:r>
      <w:r w:rsidR="00841721" w:rsidRPr="00133C15">
        <w:rPr>
          <w:szCs w:val="24"/>
        </w:rPr>
        <w:t>č. </w:t>
      </w:r>
      <w:r w:rsidRPr="00133C15">
        <w:rPr>
          <w:szCs w:val="24"/>
        </w:rPr>
        <w:t xml:space="preserve">263/2011 Sb., zákona </w:t>
      </w:r>
      <w:r w:rsidR="00841721" w:rsidRPr="00133C15">
        <w:rPr>
          <w:szCs w:val="24"/>
        </w:rPr>
        <w:t>č. </w:t>
      </w:r>
      <w:r w:rsidRPr="00133C15">
        <w:rPr>
          <w:szCs w:val="24"/>
        </w:rPr>
        <w:t xml:space="preserve">353/2011 Sb., zákona </w:t>
      </w:r>
      <w:r w:rsidR="00841721" w:rsidRPr="00133C15">
        <w:rPr>
          <w:szCs w:val="24"/>
        </w:rPr>
        <w:t>č. </w:t>
      </w:r>
      <w:r w:rsidRPr="00133C15">
        <w:rPr>
          <w:szCs w:val="24"/>
        </w:rPr>
        <w:t xml:space="preserve">303/2013 Sb., zákona </w:t>
      </w:r>
      <w:r w:rsidR="00841721" w:rsidRPr="00133C15">
        <w:rPr>
          <w:szCs w:val="24"/>
        </w:rPr>
        <w:t>č. </w:t>
      </w:r>
      <w:r w:rsidRPr="00133C15">
        <w:rPr>
          <w:szCs w:val="24"/>
        </w:rPr>
        <w:t xml:space="preserve">64/2014 Sb., zákona </w:t>
      </w:r>
      <w:r w:rsidR="00841721" w:rsidRPr="00133C15">
        <w:rPr>
          <w:szCs w:val="24"/>
        </w:rPr>
        <w:t>č. </w:t>
      </w:r>
      <w:r w:rsidRPr="00133C15">
        <w:rPr>
          <w:szCs w:val="24"/>
        </w:rPr>
        <w:t xml:space="preserve">135/2014 Sb., zákona </w:t>
      </w:r>
      <w:r w:rsidR="00841721" w:rsidRPr="00133C15">
        <w:rPr>
          <w:szCs w:val="24"/>
        </w:rPr>
        <w:t>č. </w:t>
      </w:r>
      <w:r w:rsidRPr="00133C15">
        <w:rPr>
          <w:szCs w:val="24"/>
        </w:rPr>
        <w:t xml:space="preserve">104/2016 Sb., zákona </w:t>
      </w:r>
      <w:r w:rsidR="00841721" w:rsidRPr="00133C15">
        <w:rPr>
          <w:szCs w:val="24"/>
        </w:rPr>
        <w:t>č. </w:t>
      </w:r>
      <w:r w:rsidRPr="00133C15">
        <w:rPr>
          <w:szCs w:val="24"/>
        </w:rPr>
        <w:t xml:space="preserve">298/2016 Sb., zákona č. 258/2016 Sb., zákona </w:t>
      </w:r>
      <w:r w:rsidR="00841721" w:rsidRPr="00133C15">
        <w:rPr>
          <w:szCs w:val="24"/>
        </w:rPr>
        <w:t>č. </w:t>
      </w:r>
      <w:r w:rsidRPr="00133C15">
        <w:rPr>
          <w:szCs w:val="24"/>
        </w:rPr>
        <w:t xml:space="preserve">461/2016 Sb., zákona </w:t>
      </w:r>
      <w:r w:rsidR="00841721" w:rsidRPr="00133C15">
        <w:rPr>
          <w:szCs w:val="24"/>
        </w:rPr>
        <w:t>č. </w:t>
      </w:r>
      <w:r w:rsidRPr="00133C15">
        <w:rPr>
          <w:szCs w:val="24"/>
        </w:rPr>
        <w:t xml:space="preserve">183/2017 Sb., zákona </w:t>
      </w:r>
      <w:r w:rsidR="00841721" w:rsidRPr="00133C15">
        <w:rPr>
          <w:szCs w:val="24"/>
        </w:rPr>
        <w:t>č. </w:t>
      </w:r>
      <w:r w:rsidRPr="00133C15">
        <w:rPr>
          <w:szCs w:val="24"/>
        </w:rPr>
        <w:t xml:space="preserve">296/2017 Sb., zákona </w:t>
      </w:r>
      <w:r w:rsidR="00841721" w:rsidRPr="00133C15">
        <w:rPr>
          <w:szCs w:val="24"/>
        </w:rPr>
        <w:t>č. </w:t>
      </w:r>
      <w:r w:rsidRPr="00133C15">
        <w:rPr>
          <w:szCs w:val="24"/>
        </w:rPr>
        <w:t xml:space="preserve">371/2017 Sb., zákona </w:t>
      </w:r>
      <w:r w:rsidR="00841721" w:rsidRPr="00133C15">
        <w:rPr>
          <w:szCs w:val="24"/>
        </w:rPr>
        <w:t>č. </w:t>
      </w:r>
      <w:r w:rsidRPr="00133C15">
        <w:rPr>
          <w:szCs w:val="24"/>
        </w:rPr>
        <w:t xml:space="preserve">307/2018 Sb., zákona </w:t>
      </w:r>
      <w:r w:rsidR="00841721" w:rsidRPr="00133C15">
        <w:rPr>
          <w:szCs w:val="24"/>
        </w:rPr>
        <w:t>č. </w:t>
      </w:r>
      <w:r w:rsidRPr="00133C15">
        <w:rPr>
          <w:szCs w:val="24"/>
        </w:rPr>
        <w:t xml:space="preserve">111/2019 Sb., zákona </w:t>
      </w:r>
      <w:r w:rsidR="00841721" w:rsidRPr="00133C15">
        <w:rPr>
          <w:szCs w:val="24"/>
        </w:rPr>
        <w:t>č. </w:t>
      </w:r>
      <w:r w:rsidRPr="00133C15">
        <w:rPr>
          <w:szCs w:val="24"/>
        </w:rPr>
        <w:t xml:space="preserve">353/2021 Sb. </w:t>
      </w:r>
      <w:r w:rsidR="00841721" w:rsidRPr="00133C15">
        <w:rPr>
          <w:szCs w:val="24"/>
        </w:rPr>
        <w:t>a </w:t>
      </w:r>
      <w:r w:rsidRPr="00133C15">
        <w:rPr>
          <w:szCs w:val="24"/>
        </w:rPr>
        <w:t>zákona č. 261/2021 Sb., se mění takto:</w:t>
      </w:r>
    </w:p>
    <w:p w14:paraId="140756F8" w14:textId="27C8CCF6" w:rsidR="00EC0476" w:rsidRPr="00133C15" w:rsidRDefault="00841721" w:rsidP="003A61A1">
      <w:pPr>
        <w:pStyle w:val="Novelizanbod"/>
        <w:keepNext w:val="0"/>
        <w:keepLines w:val="0"/>
        <w:widowControl w:val="0"/>
        <w:numPr>
          <w:ilvl w:val="0"/>
          <w:numId w:val="56"/>
        </w:numPr>
        <w:rPr>
          <w:szCs w:val="24"/>
        </w:rPr>
      </w:pPr>
      <w:r w:rsidRPr="00133C15">
        <w:rPr>
          <w:szCs w:val="24"/>
        </w:rPr>
        <w:t>V § 1 </w:t>
      </w:r>
      <w:r w:rsidR="00EC0476" w:rsidRPr="00133C15">
        <w:rPr>
          <w:szCs w:val="24"/>
        </w:rPr>
        <w:t>písmeno c) zní:</w:t>
      </w:r>
    </w:p>
    <w:p w14:paraId="78A0241C" w14:textId="72B2372B" w:rsidR="00EC0476" w:rsidRPr="00133C15" w:rsidRDefault="00EC0476" w:rsidP="003A61A1">
      <w:pPr>
        <w:widowControl w:val="0"/>
        <w:ind w:left="284" w:hanging="284"/>
        <w:rPr>
          <w:szCs w:val="24"/>
        </w:rPr>
      </w:pPr>
      <w:r w:rsidRPr="00133C15">
        <w:rPr>
          <w:szCs w:val="24"/>
        </w:rPr>
        <w:t>„c) v možnosti získání příspěvku pro fyzické osoby</w:t>
      </w:r>
      <w:r w:rsidRPr="00133C15">
        <w:rPr>
          <w:szCs w:val="24"/>
          <w:vertAlign w:val="superscript"/>
        </w:rPr>
        <w:t>2)</w:t>
      </w:r>
      <w:r w:rsidRPr="00133C15">
        <w:rPr>
          <w:szCs w:val="24"/>
        </w:rPr>
        <w:t xml:space="preserve"> (dále jen „státní podpora“), pokud jsou tyto osoby účastníky stavebního spoření.“.</w:t>
      </w:r>
    </w:p>
    <w:p w14:paraId="32964156" w14:textId="3940782D" w:rsidR="00EC0476" w:rsidRPr="00133C15" w:rsidRDefault="00EC0476" w:rsidP="003A61A1">
      <w:pPr>
        <w:pStyle w:val="Novelizanbod"/>
        <w:keepNext w:val="0"/>
        <w:keepLines w:val="0"/>
        <w:widowControl w:val="0"/>
        <w:rPr>
          <w:szCs w:val="24"/>
        </w:rPr>
      </w:pPr>
      <w:r w:rsidRPr="00133C15">
        <w:rPr>
          <w:szCs w:val="24"/>
        </w:rPr>
        <w:t xml:space="preserve">Nadpis nad </w:t>
      </w:r>
      <w:r w:rsidR="00841721" w:rsidRPr="00133C15">
        <w:rPr>
          <w:szCs w:val="24"/>
        </w:rPr>
        <w:t>§ 2 </w:t>
      </w:r>
      <w:r w:rsidRPr="00133C15">
        <w:rPr>
          <w:szCs w:val="24"/>
        </w:rPr>
        <w:t>se zrušuje.</w:t>
      </w:r>
    </w:p>
    <w:p w14:paraId="49555356" w14:textId="7B864870" w:rsidR="00EC0476" w:rsidRPr="00133C15" w:rsidRDefault="00841721" w:rsidP="003A61A1">
      <w:pPr>
        <w:pStyle w:val="Novelizanbod"/>
        <w:keepNext w:val="0"/>
        <w:keepLines w:val="0"/>
        <w:widowControl w:val="0"/>
        <w:rPr>
          <w:szCs w:val="24"/>
        </w:rPr>
      </w:pPr>
      <w:r w:rsidRPr="00133C15">
        <w:rPr>
          <w:szCs w:val="24"/>
        </w:rPr>
        <w:t>§ 2 a 3 </w:t>
      </w:r>
      <w:r w:rsidR="00EC0476" w:rsidRPr="00133C15">
        <w:rPr>
          <w:szCs w:val="24"/>
        </w:rPr>
        <w:t>včetně nadpisů znějí:</w:t>
      </w:r>
    </w:p>
    <w:p w14:paraId="47438E34" w14:textId="1392CF76" w:rsidR="00EC0476" w:rsidRPr="00133C15" w:rsidRDefault="00EC0476" w:rsidP="003A61A1">
      <w:pPr>
        <w:widowControl w:val="0"/>
        <w:spacing w:before="120"/>
        <w:jc w:val="center"/>
        <w:rPr>
          <w:szCs w:val="24"/>
        </w:rPr>
      </w:pPr>
      <w:r w:rsidRPr="00133C15">
        <w:rPr>
          <w:szCs w:val="24"/>
        </w:rPr>
        <w:t>„</w:t>
      </w:r>
      <w:r w:rsidR="00841721" w:rsidRPr="00133C15">
        <w:rPr>
          <w:szCs w:val="24"/>
        </w:rPr>
        <w:t>§ </w:t>
      </w:r>
      <w:r w:rsidRPr="00133C15">
        <w:rPr>
          <w:szCs w:val="24"/>
        </w:rPr>
        <w:t>2</w:t>
      </w:r>
    </w:p>
    <w:p w14:paraId="05B333C4" w14:textId="77777777" w:rsidR="00EC0476" w:rsidRPr="00133C15" w:rsidRDefault="00EC0476" w:rsidP="003A61A1">
      <w:pPr>
        <w:widowControl w:val="0"/>
        <w:spacing w:before="120"/>
        <w:jc w:val="center"/>
        <w:rPr>
          <w:b/>
          <w:szCs w:val="24"/>
        </w:rPr>
      </w:pPr>
      <w:r w:rsidRPr="00133C15">
        <w:rPr>
          <w:b/>
          <w:szCs w:val="24"/>
        </w:rPr>
        <w:t>Poskytovatel stavebního spoření</w:t>
      </w:r>
    </w:p>
    <w:p w14:paraId="46D595A2" w14:textId="101A5565" w:rsidR="00EC0476" w:rsidRPr="00133C15" w:rsidRDefault="00EC0476" w:rsidP="003A61A1">
      <w:pPr>
        <w:pStyle w:val="Textodstavce"/>
        <w:widowControl w:val="0"/>
        <w:tabs>
          <w:tab w:val="clear" w:pos="851"/>
          <w:tab w:val="left" w:pos="1134"/>
        </w:tabs>
        <w:ind w:left="425"/>
        <w:rPr>
          <w:szCs w:val="24"/>
        </w:rPr>
      </w:pPr>
      <w:r w:rsidRPr="00133C15">
        <w:rPr>
          <w:szCs w:val="24"/>
        </w:rPr>
        <w:t>(1) Poskytovatelem stavebního spoření je</w:t>
      </w:r>
    </w:p>
    <w:p w14:paraId="0ADA40DF" w14:textId="77777777" w:rsidR="00EC0476" w:rsidRPr="00133C15" w:rsidRDefault="00EC0476" w:rsidP="003A61A1">
      <w:pPr>
        <w:pStyle w:val="Textpsmene"/>
        <w:widowControl w:val="0"/>
        <w:numPr>
          <w:ilvl w:val="1"/>
          <w:numId w:val="55"/>
        </w:numPr>
        <w:ind w:left="284" w:hanging="284"/>
        <w:rPr>
          <w:szCs w:val="24"/>
        </w:rPr>
      </w:pPr>
      <w:r w:rsidRPr="00133C15">
        <w:rPr>
          <w:szCs w:val="24"/>
        </w:rPr>
        <w:t>stavební spořitelna podle tohoto zákona, nebo</w:t>
      </w:r>
    </w:p>
    <w:p w14:paraId="71F75664" w14:textId="60B2277D" w:rsidR="00EC0476" w:rsidRPr="00133C15" w:rsidRDefault="00EC0476" w:rsidP="003A61A1">
      <w:pPr>
        <w:pStyle w:val="Textpsmene"/>
        <w:widowControl w:val="0"/>
        <w:numPr>
          <w:ilvl w:val="1"/>
          <w:numId w:val="55"/>
        </w:numPr>
        <w:ind w:left="284" w:hanging="284"/>
        <w:rPr>
          <w:szCs w:val="24"/>
        </w:rPr>
      </w:pPr>
      <w:r w:rsidRPr="00133C15">
        <w:rPr>
          <w:szCs w:val="24"/>
        </w:rPr>
        <w:t xml:space="preserve">jiná banka, pokud má tuto činnost povolenou </w:t>
      </w:r>
      <w:r w:rsidR="00841721" w:rsidRPr="00133C15">
        <w:rPr>
          <w:szCs w:val="24"/>
        </w:rPr>
        <w:t>v </w:t>
      </w:r>
      <w:r w:rsidRPr="00133C15">
        <w:rPr>
          <w:szCs w:val="24"/>
        </w:rPr>
        <w:t>bankovní licenci podle zákona upravujícího činnost bank.</w:t>
      </w:r>
    </w:p>
    <w:p w14:paraId="5C5E59FA" w14:textId="7B66BDDE" w:rsidR="00EC0476" w:rsidRPr="00133C15" w:rsidRDefault="00EC0476" w:rsidP="003A61A1">
      <w:pPr>
        <w:widowControl w:val="0"/>
        <w:spacing w:before="120" w:after="120"/>
        <w:ind w:firstLine="425"/>
        <w:rPr>
          <w:szCs w:val="24"/>
        </w:rPr>
      </w:pPr>
      <w:r w:rsidRPr="00133C15">
        <w:rPr>
          <w:szCs w:val="24"/>
        </w:rPr>
        <w:t>(2) Stavební spořitelna je banka, která může pouze poskytovat stavební spoření a vykonávat činnosti podle tohoto zákona (</w:t>
      </w:r>
      <w:r w:rsidR="00841721" w:rsidRPr="00133C15">
        <w:rPr>
          <w:szCs w:val="24"/>
        </w:rPr>
        <w:t>§ </w:t>
      </w:r>
      <w:r w:rsidRPr="00133C15">
        <w:rPr>
          <w:szCs w:val="24"/>
        </w:rPr>
        <w:t>9). Stavební spořitelna může rovněž vykonávat působnost kontaktního místa veřejné správy, je-li držitelem autorizace podle zákona upravujícího informační systémy veřejné správy.</w:t>
      </w:r>
    </w:p>
    <w:p w14:paraId="091EB5AF" w14:textId="6C77C28C" w:rsidR="00EC0476" w:rsidRPr="00133C15" w:rsidRDefault="00EC0476" w:rsidP="003A61A1">
      <w:pPr>
        <w:widowControl w:val="0"/>
        <w:spacing w:before="120" w:after="120"/>
        <w:ind w:firstLine="425"/>
        <w:rPr>
          <w:iCs/>
          <w:szCs w:val="24"/>
        </w:rPr>
      </w:pPr>
      <w:r w:rsidRPr="00133C15">
        <w:rPr>
          <w:szCs w:val="24"/>
        </w:rPr>
        <w:t xml:space="preserve">(3) Stavební spořitelna může požádat </w:t>
      </w:r>
      <w:r w:rsidR="00841721" w:rsidRPr="00133C15">
        <w:rPr>
          <w:szCs w:val="24"/>
        </w:rPr>
        <w:t>o </w:t>
      </w:r>
      <w:r w:rsidRPr="00133C15">
        <w:rPr>
          <w:szCs w:val="24"/>
        </w:rPr>
        <w:t xml:space="preserve">změnu bankovní licence spočívající v jejím rozšíření </w:t>
      </w:r>
      <w:r w:rsidR="00841721" w:rsidRPr="00133C15">
        <w:rPr>
          <w:szCs w:val="24"/>
        </w:rPr>
        <w:t>o </w:t>
      </w:r>
      <w:r w:rsidRPr="00133C15">
        <w:rPr>
          <w:szCs w:val="24"/>
        </w:rPr>
        <w:t>činnosti</w:t>
      </w:r>
      <w:r w:rsidRPr="00133C15" w:rsidDel="00B82952">
        <w:rPr>
          <w:szCs w:val="24"/>
        </w:rPr>
        <w:t xml:space="preserve"> </w:t>
      </w:r>
      <w:r w:rsidRPr="00133C15">
        <w:rPr>
          <w:szCs w:val="24"/>
        </w:rPr>
        <w:t>podle zákona upravujícího činnost bank. Stavební spořitelna přestává být změnou bankovní licence spočívající v jejím rozšíření</w:t>
      </w:r>
      <w:r w:rsidRPr="00133C15" w:rsidDel="00D822DD">
        <w:rPr>
          <w:szCs w:val="24"/>
        </w:rPr>
        <w:t xml:space="preserve"> </w:t>
      </w:r>
      <w:r w:rsidR="00841721" w:rsidRPr="00133C15">
        <w:rPr>
          <w:szCs w:val="24"/>
        </w:rPr>
        <w:t>o </w:t>
      </w:r>
      <w:r w:rsidRPr="00133C15">
        <w:rPr>
          <w:szCs w:val="24"/>
        </w:rPr>
        <w:t xml:space="preserve">další činnosti než činnosti uvedené v odstavci </w:t>
      </w:r>
      <w:r w:rsidR="00841721" w:rsidRPr="00133C15">
        <w:rPr>
          <w:szCs w:val="24"/>
        </w:rPr>
        <w:t>2 </w:t>
      </w:r>
      <w:r w:rsidRPr="00133C15">
        <w:rPr>
          <w:szCs w:val="24"/>
        </w:rPr>
        <w:t xml:space="preserve">stavební spořitelnou podle odstavce 2. </w:t>
      </w:r>
      <w:r w:rsidR="00841721" w:rsidRPr="00133C15">
        <w:rPr>
          <w:szCs w:val="24"/>
        </w:rPr>
        <w:t>O </w:t>
      </w:r>
      <w:r w:rsidRPr="00133C15">
        <w:rPr>
          <w:szCs w:val="24"/>
        </w:rPr>
        <w:t xml:space="preserve">změně bankovní licence je povinna bez </w:t>
      </w:r>
      <w:r w:rsidRPr="00133C15">
        <w:rPr>
          <w:szCs w:val="24"/>
        </w:rPr>
        <w:lastRenderedPageBreak/>
        <w:t xml:space="preserve">zbytečného odkladu informovat veřejnost na svých internetových stránkách </w:t>
      </w:r>
      <w:r w:rsidR="00841721" w:rsidRPr="00133C15">
        <w:rPr>
          <w:szCs w:val="24"/>
        </w:rPr>
        <w:t>a </w:t>
      </w:r>
      <w:r w:rsidRPr="00133C15">
        <w:rPr>
          <w:szCs w:val="24"/>
        </w:rPr>
        <w:t>účastníky stavebního spoření na trvalém nosiči dat.</w:t>
      </w:r>
    </w:p>
    <w:p w14:paraId="1D327083" w14:textId="3B656A77" w:rsidR="00EC0476" w:rsidRPr="00133C15" w:rsidRDefault="00841721" w:rsidP="003A61A1">
      <w:pPr>
        <w:widowControl w:val="0"/>
        <w:spacing w:before="120"/>
        <w:jc w:val="center"/>
        <w:rPr>
          <w:szCs w:val="24"/>
        </w:rPr>
      </w:pPr>
      <w:r w:rsidRPr="00133C15">
        <w:rPr>
          <w:szCs w:val="24"/>
        </w:rPr>
        <w:t>§ </w:t>
      </w:r>
      <w:r w:rsidR="00EC0476" w:rsidRPr="00133C15">
        <w:rPr>
          <w:szCs w:val="24"/>
        </w:rPr>
        <w:t>3</w:t>
      </w:r>
    </w:p>
    <w:p w14:paraId="331312DA" w14:textId="1E497458" w:rsidR="00EC0476" w:rsidRPr="00133C15" w:rsidRDefault="00EC0476" w:rsidP="003A61A1">
      <w:pPr>
        <w:widowControl w:val="0"/>
        <w:spacing w:before="120"/>
        <w:jc w:val="center"/>
        <w:rPr>
          <w:b/>
          <w:szCs w:val="24"/>
        </w:rPr>
      </w:pPr>
      <w:r w:rsidRPr="00133C15">
        <w:rPr>
          <w:b/>
          <w:szCs w:val="24"/>
        </w:rPr>
        <w:t xml:space="preserve">Užití označení „stavební spoření“ </w:t>
      </w:r>
      <w:r w:rsidR="00841721" w:rsidRPr="00133C15">
        <w:rPr>
          <w:b/>
          <w:szCs w:val="24"/>
        </w:rPr>
        <w:t>a </w:t>
      </w:r>
      <w:r w:rsidRPr="00133C15">
        <w:rPr>
          <w:b/>
          <w:szCs w:val="24"/>
        </w:rPr>
        <w:t>„stavební spořitelna“</w:t>
      </w:r>
    </w:p>
    <w:p w14:paraId="59CC301A" w14:textId="77777777" w:rsidR="00EC0476" w:rsidRPr="00133C15" w:rsidRDefault="00EC0476" w:rsidP="003A61A1">
      <w:pPr>
        <w:pStyle w:val="Textodstavce"/>
        <w:widowControl w:val="0"/>
        <w:tabs>
          <w:tab w:val="clear" w:pos="851"/>
          <w:tab w:val="left" w:pos="1134"/>
        </w:tabs>
        <w:ind w:firstLine="425"/>
        <w:rPr>
          <w:szCs w:val="24"/>
        </w:rPr>
      </w:pPr>
      <w:r w:rsidRPr="00133C15">
        <w:rPr>
          <w:szCs w:val="24"/>
        </w:rPr>
        <w:t>(1) Označení „stavební spoření“ nebo jeho překlady lze používat pouze pro formu spoření upravenou tímto zákonem.</w:t>
      </w:r>
    </w:p>
    <w:p w14:paraId="0022F459" w14:textId="790C9AB9" w:rsidR="00EC0476" w:rsidRPr="00133C15" w:rsidRDefault="00EC0476" w:rsidP="003A61A1">
      <w:pPr>
        <w:pStyle w:val="Textodstavce"/>
        <w:widowControl w:val="0"/>
        <w:tabs>
          <w:tab w:val="clear" w:pos="851"/>
          <w:tab w:val="left" w:pos="1134"/>
        </w:tabs>
        <w:ind w:firstLine="425"/>
        <w:rPr>
          <w:szCs w:val="24"/>
        </w:rPr>
      </w:pPr>
      <w:r w:rsidRPr="00133C15">
        <w:rPr>
          <w:szCs w:val="24"/>
        </w:rPr>
        <w:t xml:space="preserve">(2) Označení „stavební spořitelna“, jeho překlad nebo označení od něj odvozené smí ve své obchodní firmě používat pouze stavební spořitelna podle </w:t>
      </w:r>
      <w:r w:rsidR="00841721" w:rsidRPr="00133C15">
        <w:rPr>
          <w:szCs w:val="24"/>
        </w:rPr>
        <w:t>§ 2 </w:t>
      </w:r>
      <w:r w:rsidRPr="00133C15">
        <w:rPr>
          <w:szCs w:val="24"/>
        </w:rPr>
        <w:t xml:space="preserve">odst. </w:t>
      </w:r>
      <w:r w:rsidR="00841721" w:rsidRPr="00133C15">
        <w:rPr>
          <w:szCs w:val="24"/>
        </w:rPr>
        <w:t>2 a </w:t>
      </w:r>
      <w:r w:rsidRPr="00133C15">
        <w:rPr>
          <w:szCs w:val="24"/>
        </w:rPr>
        <w:t>banka po dobu jednoho roku ode dne změny bankovní</w:t>
      </w:r>
      <w:r w:rsidRPr="00133C15" w:rsidDel="00D822DD">
        <w:rPr>
          <w:szCs w:val="24"/>
        </w:rPr>
        <w:t xml:space="preserve"> </w:t>
      </w:r>
      <w:r w:rsidRPr="00133C15">
        <w:rPr>
          <w:szCs w:val="24"/>
        </w:rPr>
        <w:t xml:space="preserve">licence podle </w:t>
      </w:r>
      <w:r w:rsidR="00841721" w:rsidRPr="00133C15">
        <w:rPr>
          <w:szCs w:val="24"/>
        </w:rPr>
        <w:t>§ 2 </w:t>
      </w:r>
      <w:r w:rsidRPr="00133C15">
        <w:rPr>
          <w:szCs w:val="24"/>
        </w:rPr>
        <w:t xml:space="preserve">odst. </w:t>
      </w:r>
      <w:r w:rsidR="00841721" w:rsidRPr="00133C15">
        <w:rPr>
          <w:szCs w:val="24"/>
        </w:rPr>
        <w:t>3 </w:t>
      </w:r>
      <w:r w:rsidRPr="00133C15">
        <w:rPr>
          <w:szCs w:val="24"/>
        </w:rPr>
        <w:t>věty druhé.“.</w:t>
      </w:r>
    </w:p>
    <w:p w14:paraId="5804A26B" w14:textId="63311D40" w:rsidR="00EC0476" w:rsidRPr="00133C15" w:rsidRDefault="00EC0476" w:rsidP="003A61A1">
      <w:pPr>
        <w:pStyle w:val="Novelizanbod"/>
        <w:keepNext w:val="0"/>
        <w:keepLines w:val="0"/>
        <w:widowControl w:val="0"/>
        <w:numPr>
          <w:ilvl w:val="0"/>
          <w:numId w:val="0"/>
        </w:numPr>
        <w:spacing w:before="240"/>
        <w:rPr>
          <w:szCs w:val="24"/>
        </w:rPr>
      </w:pPr>
      <w:r w:rsidRPr="00133C15">
        <w:rPr>
          <w:szCs w:val="24"/>
        </w:rPr>
        <w:t xml:space="preserve">Poznámky pod čarou </w:t>
      </w:r>
      <w:r w:rsidR="00841721" w:rsidRPr="00133C15">
        <w:rPr>
          <w:szCs w:val="24"/>
        </w:rPr>
        <w:t>č. 3 a 4 </w:t>
      </w:r>
      <w:r w:rsidRPr="00133C15">
        <w:rPr>
          <w:szCs w:val="24"/>
        </w:rPr>
        <w:t>se zrušují.</w:t>
      </w:r>
    </w:p>
    <w:p w14:paraId="44D7C388" w14:textId="238C48F7" w:rsidR="00EC0476" w:rsidRPr="00133C15" w:rsidRDefault="00841721" w:rsidP="003A61A1">
      <w:pPr>
        <w:pStyle w:val="Novelizanbod"/>
        <w:keepNext w:val="0"/>
        <w:keepLines w:val="0"/>
        <w:widowControl w:val="0"/>
        <w:rPr>
          <w:color w:val="000000"/>
          <w:szCs w:val="24"/>
        </w:rPr>
      </w:pPr>
      <w:r w:rsidRPr="00133C15">
        <w:rPr>
          <w:color w:val="000000"/>
          <w:szCs w:val="24"/>
        </w:rPr>
        <w:t>V § 5 </w:t>
      </w:r>
      <w:r w:rsidR="00EC0476" w:rsidRPr="00133C15">
        <w:rPr>
          <w:color w:val="000000"/>
          <w:szCs w:val="24"/>
        </w:rPr>
        <w:t xml:space="preserve">odst. </w:t>
      </w:r>
      <w:r w:rsidRPr="00133C15">
        <w:rPr>
          <w:color w:val="000000"/>
          <w:szCs w:val="24"/>
        </w:rPr>
        <w:t>1 </w:t>
      </w:r>
      <w:r w:rsidR="00EC0476" w:rsidRPr="00133C15">
        <w:rPr>
          <w:color w:val="000000"/>
          <w:szCs w:val="24"/>
        </w:rPr>
        <w:t>se slova „se stavební spořitelnou“ nahrazují slovy „</w:t>
      </w:r>
      <w:r w:rsidRPr="00133C15">
        <w:rPr>
          <w:color w:val="000000"/>
          <w:szCs w:val="24"/>
        </w:rPr>
        <w:t>s </w:t>
      </w:r>
      <w:r w:rsidR="00EC0476" w:rsidRPr="00133C15">
        <w:rPr>
          <w:color w:val="000000"/>
          <w:szCs w:val="24"/>
        </w:rPr>
        <w:t>poskytovatelem stavebního spoření“.</w:t>
      </w:r>
    </w:p>
    <w:p w14:paraId="24750669" w14:textId="70F4507B" w:rsidR="00EC0476" w:rsidRPr="00133C15" w:rsidRDefault="00841721" w:rsidP="003A61A1">
      <w:pPr>
        <w:pStyle w:val="Novelizanbod"/>
        <w:keepNext w:val="0"/>
        <w:keepLines w:val="0"/>
        <w:widowControl w:val="0"/>
        <w:rPr>
          <w:color w:val="000000"/>
          <w:szCs w:val="24"/>
        </w:rPr>
      </w:pPr>
      <w:r w:rsidRPr="00133C15">
        <w:rPr>
          <w:color w:val="000000"/>
          <w:szCs w:val="24"/>
        </w:rPr>
        <w:t>V § 5 </w:t>
      </w:r>
      <w:r w:rsidR="00EC0476" w:rsidRPr="00133C15">
        <w:rPr>
          <w:color w:val="000000"/>
          <w:szCs w:val="24"/>
        </w:rPr>
        <w:t xml:space="preserve">odst. 1, </w:t>
      </w:r>
      <w:r w:rsidRPr="00133C15">
        <w:rPr>
          <w:color w:val="000000"/>
          <w:szCs w:val="24"/>
        </w:rPr>
        <w:t>9 a </w:t>
      </w:r>
      <w:r w:rsidR="00EC0476" w:rsidRPr="00133C15">
        <w:rPr>
          <w:color w:val="000000"/>
          <w:szCs w:val="24"/>
        </w:rPr>
        <w:t xml:space="preserve">11, </w:t>
      </w:r>
      <w:r w:rsidRPr="00133C15">
        <w:rPr>
          <w:color w:val="000000"/>
          <w:szCs w:val="24"/>
        </w:rPr>
        <w:t>§ 7 </w:t>
      </w:r>
      <w:r w:rsidR="00EC0476" w:rsidRPr="00133C15">
        <w:rPr>
          <w:color w:val="000000"/>
          <w:szCs w:val="24"/>
        </w:rPr>
        <w:t xml:space="preserve">odst. </w:t>
      </w:r>
      <w:r w:rsidRPr="00133C15">
        <w:rPr>
          <w:color w:val="000000"/>
          <w:szCs w:val="24"/>
        </w:rPr>
        <w:t>3 </w:t>
      </w:r>
      <w:r w:rsidR="00EC0476" w:rsidRPr="00133C15">
        <w:rPr>
          <w:color w:val="000000"/>
          <w:szCs w:val="24"/>
        </w:rPr>
        <w:t xml:space="preserve">písm. a) </w:t>
      </w:r>
      <w:r w:rsidRPr="00133C15">
        <w:rPr>
          <w:color w:val="000000"/>
          <w:szCs w:val="24"/>
        </w:rPr>
        <w:t>a </w:t>
      </w:r>
      <w:r w:rsidR="00EC0476" w:rsidRPr="00133C15">
        <w:rPr>
          <w:color w:val="000000"/>
          <w:szCs w:val="24"/>
        </w:rPr>
        <w:t xml:space="preserve">c), </w:t>
      </w:r>
      <w:r w:rsidRPr="00133C15">
        <w:rPr>
          <w:color w:val="000000"/>
          <w:szCs w:val="24"/>
        </w:rPr>
        <w:t>§ </w:t>
      </w:r>
      <w:r w:rsidR="00EC0476" w:rsidRPr="00133C15">
        <w:rPr>
          <w:color w:val="000000"/>
          <w:szCs w:val="24"/>
        </w:rPr>
        <w:t xml:space="preserve">9a odst. </w:t>
      </w:r>
      <w:r w:rsidRPr="00133C15">
        <w:rPr>
          <w:color w:val="000000"/>
          <w:szCs w:val="24"/>
        </w:rPr>
        <w:t>2 </w:t>
      </w:r>
      <w:r w:rsidR="00EC0476" w:rsidRPr="00133C15">
        <w:rPr>
          <w:color w:val="000000"/>
          <w:szCs w:val="24"/>
        </w:rPr>
        <w:t>písm. a) bodě 4, </w:t>
      </w:r>
      <w:r w:rsidRPr="00133C15">
        <w:rPr>
          <w:szCs w:val="24"/>
        </w:rPr>
        <w:t>§ </w:t>
      </w:r>
      <w:r w:rsidR="00EC0476" w:rsidRPr="00133C15">
        <w:rPr>
          <w:szCs w:val="24"/>
        </w:rPr>
        <w:t xml:space="preserve">9a odst. </w:t>
      </w:r>
      <w:r w:rsidRPr="00133C15">
        <w:rPr>
          <w:szCs w:val="24"/>
        </w:rPr>
        <w:t>2 </w:t>
      </w:r>
      <w:r w:rsidR="00EC0476" w:rsidRPr="00133C15">
        <w:rPr>
          <w:color w:val="000000"/>
          <w:szCs w:val="24"/>
        </w:rPr>
        <w:t xml:space="preserve">písm. b) bodě 5, nadpisu </w:t>
      </w:r>
      <w:r w:rsidRPr="00133C15">
        <w:rPr>
          <w:color w:val="000000"/>
          <w:szCs w:val="24"/>
        </w:rPr>
        <w:t>§ </w:t>
      </w:r>
      <w:r w:rsidR="00EC0476" w:rsidRPr="00133C15">
        <w:rPr>
          <w:color w:val="000000"/>
          <w:szCs w:val="24"/>
        </w:rPr>
        <w:t xml:space="preserve">13, </w:t>
      </w:r>
      <w:r w:rsidRPr="00133C15">
        <w:rPr>
          <w:color w:val="000000"/>
          <w:szCs w:val="24"/>
        </w:rPr>
        <w:t>§ </w:t>
      </w:r>
      <w:r w:rsidR="00EC0476" w:rsidRPr="00133C15">
        <w:rPr>
          <w:color w:val="000000"/>
          <w:szCs w:val="24"/>
        </w:rPr>
        <w:t xml:space="preserve">15 odst. </w:t>
      </w:r>
      <w:r w:rsidRPr="00133C15">
        <w:rPr>
          <w:color w:val="000000"/>
          <w:szCs w:val="24"/>
        </w:rPr>
        <w:t>2 a 5 a v § </w:t>
      </w:r>
      <w:r w:rsidR="00EC0476" w:rsidRPr="00133C15">
        <w:rPr>
          <w:color w:val="000000"/>
          <w:szCs w:val="24"/>
        </w:rPr>
        <w:t xml:space="preserve">16a odst. </w:t>
      </w:r>
      <w:r w:rsidRPr="00133C15">
        <w:rPr>
          <w:color w:val="000000"/>
          <w:szCs w:val="24"/>
        </w:rPr>
        <w:t>2 </w:t>
      </w:r>
      <w:r w:rsidR="00EC0476" w:rsidRPr="00133C15">
        <w:rPr>
          <w:color w:val="000000"/>
          <w:szCs w:val="24"/>
        </w:rPr>
        <w:t xml:space="preserve">písm. </w:t>
      </w:r>
      <w:r w:rsidR="009E1290">
        <w:rPr>
          <w:color w:val="000000"/>
          <w:szCs w:val="24"/>
        </w:rPr>
        <w:t>i</w:t>
      </w:r>
      <w:r w:rsidR="00EC0476" w:rsidRPr="00133C15">
        <w:rPr>
          <w:color w:val="000000"/>
          <w:szCs w:val="24"/>
        </w:rPr>
        <w:t xml:space="preserve">) bodě </w:t>
      </w:r>
      <w:r w:rsidRPr="00133C15">
        <w:rPr>
          <w:color w:val="000000"/>
          <w:szCs w:val="24"/>
        </w:rPr>
        <w:t>1 </w:t>
      </w:r>
      <w:r w:rsidR="00EC0476" w:rsidRPr="00133C15">
        <w:rPr>
          <w:color w:val="000000"/>
          <w:szCs w:val="24"/>
        </w:rPr>
        <w:t>se slova „stavební spořitelny“ nahrazují slovy „poskytovatele stavebního spoření“.</w:t>
      </w:r>
    </w:p>
    <w:p w14:paraId="3883A0FE" w14:textId="35439CC7" w:rsidR="00EC0476" w:rsidRPr="00133C15" w:rsidRDefault="00841721" w:rsidP="003A61A1">
      <w:pPr>
        <w:pStyle w:val="Novelizanbod"/>
        <w:keepNext w:val="0"/>
        <w:keepLines w:val="0"/>
        <w:widowControl w:val="0"/>
        <w:rPr>
          <w:color w:val="000000"/>
          <w:szCs w:val="24"/>
        </w:rPr>
      </w:pPr>
      <w:r w:rsidRPr="00133C15">
        <w:rPr>
          <w:color w:val="000000"/>
          <w:szCs w:val="24"/>
        </w:rPr>
        <w:t>V § 5 </w:t>
      </w:r>
      <w:r w:rsidR="00EC0476" w:rsidRPr="00133C15">
        <w:rPr>
          <w:color w:val="000000"/>
          <w:szCs w:val="24"/>
        </w:rPr>
        <w:t xml:space="preserve">odst. </w:t>
      </w:r>
      <w:r w:rsidRPr="00133C15">
        <w:rPr>
          <w:color w:val="000000"/>
          <w:szCs w:val="24"/>
        </w:rPr>
        <w:t>2 </w:t>
      </w:r>
      <w:r w:rsidR="00EC0476" w:rsidRPr="00133C15">
        <w:rPr>
          <w:color w:val="000000"/>
          <w:szCs w:val="24"/>
        </w:rPr>
        <w:t xml:space="preserve">až 4, </w:t>
      </w:r>
      <w:r w:rsidRPr="00133C15">
        <w:rPr>
          <w:color w:val="000000"/>
          <w:szCs w:val="24"/>
        </w:rPr>
        <w:t>7 a </w:t>
      </w:r>
      <w:r w:rsidR="00EC0476" w:rsidRPr="00133C15">
        <w:rPr>
          <w:color w:val="000000"/>
          <w:szCs w:val="24"/>
        </w:rPr>
        <w:t xml:space="preserve">9, </w:t>
      </w:r>
      <w:r w:rsidRPr="00133C15">
        <w:rPr>
          <w:color w:val="000000"/>
          <w:szCs w:val="24"/>
        </w:rPr>
        <w:t>§ </w:t>
      </w:r>
      <w:r w:rsidR="00EC0476" w:rsidRPr="00133C15">
        <w:rPr>
          <w:color w:val="000000"/>
          <w:szCs w:val="24"/>
        </w:rPr>
        <w:t xml:space="preserve">13 odst. </w:t>
      </w:r>
      <w:r w:rsidRPr="00133C15">
        <w:rPr>
          <w:color w:val="000000"/>
          <w:szCs w:val="24"/>
        </w:rPr>
        <w:t>2 a 8 a v § </w:t>
      </w:r>
      <w:r w:rsidR="00EC0476" w:rsidRPr="00133C15">
        <w:rPr>
          <w:color w:val="000000"/>
          <w:szCs w:val="24"/>
        </w:rPr>
        <w:t xml:space="preserve">16 odst. </w:t>
      </w:r>
      <w:r w:rsidRPr="00133C15">
        <w:rPr>
          <w:color w:val="000000"/>
          <w:szCs w:val="24"/>
        </w:rPr>
        <w:t>1 a 3 </w:t>
      </w:r>
      <w:r w:rsidR="00EC0476" w:rsidRPr="00133C15">
        <w:rPr>
          <w:color w:val="000000"/>
          <w:szCs w:val="24"/>
        </w:rPr>
        <w:t>se slova „stavební spořitelnou“ nahrazují slovy „poskytovatelem stavebního spoření“.</w:t>
      </w:r>
    </w:p>
    <w:p w14:paraId="2CC4089E" w14:textId="2A1A468F" w:rsidR="00EC0476" w:rsidRPr="00133C15" w:rsidRDefault="00841721" w:rsidP="003A61A1">
      <w:pPr>
        <w:pStyle w:val="Novelizanbod"/>
        <w:keepNext w:val="0"/>
        <w:keepLines w:val="0"/>
        <w:widowControl w:val="0"/>
        <w:rPr>
          <w:color w:val="000000"/>
          <w:szCs w:val="24"/>
        </w:rPr>
      </w:pPr>
      <w:r w:rsidRPr="00133C15">
        <w:rPr>
          <w:color w:val="000000"/>
          <w:szCs w:val="24"/>
        </w:rPr>
        <w:t>V § 5 </w:t>
      </w:r>
      <w:r w:rsidR="00EC0476" w:rsidRPr="00133C15">
        <w:rPr>
          <w:color w:val="000000"/>
          <w:szCs w:val="24"/>
        </w:rPr>
        <w:t xml:space="preserve">odst. 1, </w:t>
      </w:r>
      <w:r w:rsidRPr="00133C15">
        <w:rPr>
          <w:color w:val="000000"/>
          <w:szCs w:val="24"/>
        </w:rPr>
        <w:t>§ 7 </w:t>
      </w:r>
      <w:r w:rsidR="00EC0476" w:rsidRPr="00133C15">
        <w:rPr>
          <w:color w:val="000000"/>
          <w:szCs w:val="24"/>
        </w:rPr>
        <w:t xml:space="preserve">odst. 1, </w:t>
      </w:r>
      <w:r w:rsidRPr="00133C15">
        <w:rPr>
          <w:color w:val="000000"/>
          <w:szCs w:val="24"/>
        </w:rPr>
        <w:t>§ </w:t>
      </w:r>
      <w:r w:rsidR="00EC0476" w:rsidRPr="00133C15">
        <w:rPr>
          <w:color w:val="000000"/>
          <w:szCs w:val="24"/>
        </w:rPr>
        <w:t xml:space="preserve">11 odst. 2, </w:t>
      </w:r>
      <w:r w:rsidRPr="00133C15">
        <w:rPr>
          <w:color w:val="000000"/>
          <w:szCs w:val="24"/>
        </w:rPr>
        <w:t>§ </w:t>
      </w:r>
      <w:r w:rsidR="00EC0476" w:rsidRPr="00133C15">
        <w:rPr>
          <w:color w:val="000000"/>
          <w:szCs w:val="24"/>
        </w:rPr>
        <w:t xml:space="preserve">13 odst. </w:t>
      </w:r>
      <w:r w:rsidRPr="00133C15">
        <w:rPr>
          <w:color w:val="000000"/>
          <w:szCs w:val="24"/>
        </w:rPr>
        <w:t>1 </w:t>
      </w:r>
      <w:r w:rsidR="00EC0476" w:rsidRPr="00133C15">
        <w:rPr>
          <w:color w:val="000000"/>
          <w:szCs w:val="24"/>
        </w:rPr>
        <w:t xml:space="preserve">až </w:t>
      </w:r>
      <w:r w:rsidRPr="00133C15">
        <w:rPr>
          <w:color w:val="000000"/>
          <w:szCs w:val="24"/>
        </w:rPr>
        <w:t>3 a </w:t>
      </w:r>
      <w:r w:rsidR="00EC0476" w:rsidRPr="00133C15">
        <w:rPr>
          <w:color w:val="000000"/>
          <w:szCs w:val="24"/>
        </w:rPr>
        <w:t xml:space="preserve">7, </w:t>
      </w:r>
      <w:r w:rsidRPr="00133C15">
        <w:rPr>
          <w:color w:val="000000"/>
          <w:szCs w:val="24"/>
        </w:rPr>
        <w:t>§ </w:t>
      </w:r>
      <w:r w:rsidR="00EC0476" w:rsidRPr="00133C15">
        <w:rPr>
          <w:color w:val="000000"/>
          <w:szCs w:val="24"/>
        </w:rPr>
        <w:t xml:space="preserve">15 odst. </w:t>
      </w:r>
      <w:r w:rsidRPr="00133C15">
        <w:rPr>
          <w:color w:val="000000"/>
          <w:szCs w:val="24"/>
        </w:rPr>
        <w:t>3 a </w:t>
      </w:r>
      <w:r w:rsidR="00EC0476" w:rsidRPr="00133C15">
        <w:rPr>
          <w:color w:val="000000"/>
          <w:szCs w:val="24"/>
        </w:rPr>
        <w:t xml:space="preserve">4, </w:t>
      </w:r>
      <w:r w:rsidRPr="00133C15">
        <w:rPr>
          <w:color w:val="000000"/>
          <w:szCs w:val="24"/>
        </w:rPr>
        <w:t>§ </w:t>
      </w:r>
      <w:r w:rsidR="00EC0476" w:rsidRPr="00133C15">
        <w:rPr>
          <w:color w:val="000000"/>
          <w:szCs w:val="24"/>
        </w:rPr>
        <w:t xml:space="preserve">16 odst. </w:t>
      </w:r>
      <w:r w:rsidRPr="00133C15">
        <w:rPr>
          <w:color w:val="000000"/>
          <w:szCs w:val="24"/>
        </w:rPr>
        <w:t>3 a v § </w:t>
      </w:r>
      <w:r w:rsidR="00EC0476" w:rsidRPr="00133C15">
        <w:rPr>
          <w:color w:val="000000"/>
          <w:szCs w:val="24"/>
        </w:rPr>
        <w:t xml:space="preserve">16a odst. </w:t>
      </w:r>
      <w:r w:rsidRPr="00133C15">
        <w:rPr>
          <w:color w:val="000000"/>
          <w:szCs w:val="24"/>
        </w:rPr>
        <w:t>2 a 3 </w:t>
      </w:r>
      <w:r w:rsidR="00EC0476" w:rsidRPr="00133C15">
        <w:rPr>
          <w:color w:val="000000"/>
          <w:szCs w:val="24"/>
        </w:rPr>
        <w:t>se slova „Stavební spořitelna“ nahrazují slovy „Poskytovatel stavebního spoření“.</w:t>
      </w:r>
    </w:p>
    <w:p w14:paraId="778B4ECA" w14:textId="67C07B83" w:rsidR="00EC0476" w:rsidRPr="00133C15" w:rsidRDefault="00841721" w:rsidP="003A61A1">
      <w:pPr>
        <w:pStyle w:val="Novelizanbod"/>
        <w:keepNext w:val="0"/>
        <w:keepLines w:val="0"/>
        <w:widowControl w:val="0"/>
        <w:rPr>
          <w:color w:val="000000"/>
          <w:szCs w:val="24"/>
        </w:rPr>
      </w:pPr>
      <w:r w:rsidRPr="00133C15">
        <w:rPr>
          <w:color w:val="000000"/>
          <w:szCs w:val="24"/>
        </w:rPr>
        <w:t>V § 5 </w:t>
      </w:r>
      <w:r w:rsidR="00EC0476" w:rsidRPr="00133C15">
        <w:rPr>
          <w:color w:val="000000"/>
          <w:szCs w:val="24"/>
        </w:rPr>
        <w:t xml:space="preserve">odst. 7, </w:t>
      </w:r>
      <w:r w:rsidRPr="00133C15">
        <w:rPr>
          <w:color w:val="000000"/>
          <w:szCs w:val="24"/>
        </w:rPr>
        <w:t>§ 7 </w:t>
      </w:r>
      <w:r w:rsidR="00EC0476" w:rsidRPr="00133C15">
        <w:rPr>
          <w:color w:val="000000"/>
          <w:szCs w:val="24"/>
        </w:rPr>
        <w:t xml:space="preserve">odst. 2, </w:t>
      </w:r>
      <w:r w:rsidRPr="00133C15">
        <w:rPr>
          <w:color w:val="000000"/>
          <w:szCs w:val="24"/>
        </w:rPr>
        <w:t>§ </w:t>
      </w:r>
      <w:r w:rsidR="00EC0476" w:rsidRPr="00133C15">
        <w:rPr>
          <w:color w:val="000000"/>
          <w:szCs w:val="24"/>
        </w:rPr>
        <w:t xml:space="preserve">11 odst. </w:t>
      </w:r>
      <w:r w:rsidRPr="00133C15">
        <w:rPr>
          <w:color w:val="000000"/>
          <w:szCs w:val="24"/>
        </w:rPr>
        <w:t>2 a </w:t>
      </w:r>
      <w:r w:rsidR="00EC0476" w:rsidRPr="00133C15">
        <w:rPr>
          <w:color w:val="000000"/>
          <w:szCs w:val="24"/>
        </w:rPr>
        <w:t xml:space="preserve">3, </w:t>
      </w:r>
      <w:r w:rsidRPr="00133C15">
        <w:rPr>
          <w:color w:val="000000"/>
          <w:szCs w:val="24"/>
        </w:rPr>
        <w:t>§ </w:t>
      </w:r>
      <w:r w:rsidR="00EC0476" w:rsidRPr="00133C15">
        <w:rPr>
          <w:color w:val="000000"/>
          <w:szCs w:val="24"/>
        </w:rPr>
        <w:t xml:space="preserve">12 odst. </w:t>
      </w:r>
      <w:r w:rsidRPr="00133C15">
        <w:rPr>
          <w:color w:val="000000"/>
          <w:szCs w:val="24"/>
        </w:rPr>
        <w:t>2 a </w:t>
      </w:r>
      <w:r w:rsidR="00EC0476" w:rsidRPr="00133C15">
        <w:rPr>
          <w:color w:val="000000"/>
          <w:szCs w:val="24"/>
        </w:rPr>
        <w:t xml:space="preserve">3, </w:t>
      </w:r>
      <w:r w:rsidRPr="00133C15">
        <w:rPr>
          <w:color w:val="000000"/>
          <w:szCs w:val="24"/>
        </w:rPr>
        <w:t>§ </w:t>
      </w:r>
      <w:r w:rsidR="00EC0476" w:rsidRPr="00133C15">
        <w:rPr>
          <w:color w:val="000000"/>
          <w:szCs w:val="24"/>
        </w:rPr>
        <w:t xml:space="preserve">13 odst. </w:t>
      </w:r>
      <w:r w:rsidRPr="00133C15">
        <w:rPr>
          <w:color w:val="000000"/>
          <w:szCs w:val="24"/>
        </w:rPr>
        <w:t>1 </w:t>
      </w:r>
      <w:r w:rsidR="00EC0476" w:rsidRPr="00133C15">
        <w:rPr>
          <w:color w:val="000000"/>
          <w:szCs w:val="24"/>
        </w:rPr>
        <w:t xml:space="preserve">až 3, </w:t>
      </w:r>
      <w:r w:rsidRPr="00133C15">
        <w:rPr>
          <w:color w:val="000000"/>
          <w:szCs w:val="24"/>
        </w:rPr>
        <w:t>6 a </w:t>
      </w:r>
      <w:r w:rsidR="00EC0476" w:rsidRPr="00133C15">
        <w:rPr>
          <w:color w:val="000000"/>
          <w:szCs w:val="24"/>
        </w:rPr>
        <w:t xml:space="preserve">7, </w:t>
      </w:r>
      <w:r w:rsidRPr="00133C15">
        <w:rPr>
          <w:color w:val="000000"/>
          <w:szCs w:val="24"/>
        </w:rPr>
        <w:t>§ </w:t>
      </w:r>
      <w:r w:rsidR="00EC0476" w:rsidRPr="00133C15">
        <w:rPr>
          <w:color w:val="000000"/>
          <w:szCs w:val="24"/>
        </w:rPr>
        <w:t xml:space="preserve">16 odst. </w:t>
      </w:r>
      <w:r w:rsidRPr="00133C15">
        <w:rPr>
          <w:color w:val="000000"/>
          <w:szCs w:val="24"/>
        </w:rPr>
        <w:t>2 a v § </w:t>
      </w:r>
      <w:r w:rsidR="00EC0476" w:rsidRPr="00133C15">
        <w:rPr>
          <w:color w:val="000000"/>
          <w:szCs w:val="24"/>
        </w:rPr>
        <w:t xml:space="preserve">16a odst. </w:t>
      </w:r>
      <w:r w:rsidRPr="00133C15">
        <w:rPr>
          <w:color w:val="000000"/>
          <w:szCs w:val="24"/>
        </w:rPr>
        <w:t>2 </w:t>
      </w:r>
      <w:r w:rsidR="00EC0476" w:rsidRPr="00133C15">
        <w:rPr>
          <w:color w:val="000000"/>
          <w:szCs w:val="24"/>
        </w:rPr>
        <w:t xml:space="preserve">písm. </w:t>
      </w:r>
      <w:r w:rsidR="009E1290">
        <w:rPr>
          <w:color w:val="000000"/>
          <w:szCs w:val="24"/>
        </w:rPr>
        <w:t>i</w:t>
      </w:r>
      <w:r w:rsidR="00EC0476" w:rsidRPr="00133C15">
        <w:rPr>
          <w:color w:val="000000"/>
          <w:szCs w:val="24"/>
        </w:rPr>
        <w:t xml:space="preserve">) bodě </w:t>
      </w:r>
      <w:r w:rsidRPr="00133C15">
        <w:rPr>
          <w:color w:val="000000"/>
          <w:szCs w:val="24"/>
        </w:rPr>
        <w:t>2 </w:t>
      </w:r>
      <w:r w:rsidR="00EC0476" w:rsidRPr="00133C15">
        <w:rPr>
          <w:color w:val="000000"/>
          <w:szCs w:val="24"/>
        </w:rPr>
        <w:t>se slova „stavební spořitelna“ nahrazují slovy „poskytovatel stavebního spoření“.</w:t>
      </w:r>
    </w:p>
    <w:p w14:paraId="365AA0D5" w14:textId="021CDDD1" w:rsidR="00EC0476" w:rsidRPr="00133C15" w:rsidRDefault="00841721" w:rsidP="003A61A1">
      <w:pPr>
        <w:pStyle w:val="Novelizanbod"/>
        <w:keepNext w:val="0"/>
        <w:keepLines w:val="0"/>
        <w:widowControl w:val="0"/>
        <w:rPr>
          <w:color w:val="000000"/>
          <w:szCs w:val="24"/>
        </w:rPr>
      </w:pPr>
      <w:r w:rsidRPr="00133C15">
        <w:rPr>
          <w:color w:val="000000"/>
          <w:szCs w:val="24"/>
        </w:rPr>
        <w:t>V § 5 </w:t>
      </w:r>
      <w:r w:rsidR="00EC0476" w:rsidRPr="00133C15">
        <w:rPr>
          <w:color w:val="000000"/>
          <w:szCs w:val="24"/>
        </w:rPr>
        <w:t xml:space="preserve">odst. </w:t>
      </w:r>
      <w:r w:rsidRPr="00133C15">
        <w:rPr>
          <w:color w:val="000000"/>
          <w:szCs w:val="24"/>
        </w:rPr>
        <w:t>8 a </w:t>
      </w:r>
      <w:r w:rsidR="00EC0476" w:rsidRPr="00133C15">
        <w:rPr>
          <w:color w:val="000000"/>
          <w:szCs w:val="24"/>
        </w:rPr>
        <w:t xml:space="preserve">11, </w:t>
      </w:r>
      <w:r w:rsidRPr="00133C15">
        <w:rPr>
          <w:color w:val="000000"/>
          <w:szCs w:val="24"/>
        </w:rPr>
        <w:t>§ </w:t>
      </w:r>
      <w:r w:rsidR="00EC0476" w:rsidRPr="00133C15">
        <w:rPr>
          <w:color w:val="000000"/>
          <w:szCs w:val="24"/>
        </w:rPr>
        <w:t xml:space="preserve">9a odst. 5, </w:t>
      </w:r>
      <w:r w:rsidRPr="00133C15">
        <w:rPr>
          <w:color w:val="000000"/>
          <w:szCs w:val="24"/>
        </w:rPr>
        <w:t>§ </w:t>
      </w:r>
      <w:r w:rsidR="00EC0476" w:rsidRPr="00133C15">
        <w:rPr>
          <w:color w:val="000000"/>
          <w:szCs w:val="24"/>
        </w:rPr>
        <w:t xml:space="preserve">11 odst. 4, </w:t>
      </w:r>
      <w:r w:rsidRPr="00133C15">
        <w:rPr>
          <w:color w:val="000000"/>
          <w:szCs w:val="24"/>
        </w:rPr>
        <w:t>§ </w:t>
      </w:r>
      <w:r w:rsidR="00EC0476" w:rsidRPr="00133C15">
        <w:rPr>
          <w:color w:val="000000"/>
          <w:szCs w:val="24"/>
        </w:rPr>
        <w:t xml:space="preserve">13 odst. 2, </w:t>
      </w:r>
      <w:r w:rsidRPr="00133C15">
        <w:rPr>
          <w:color w:val="000000"/>
          <w:szCs w:val="24"/>
        </w:rPr>
        <w:t>4 a 8 a v § </w:t>
      </w:r>
      <w:r w:rsidR="00EC0476" w:rsidRPr="00133C15">
        <w:rPr>
          <w:color w:val="000000"/>
          <w:szCs w:val="24"/>
        </w:rPr>
        <w:t xml:space="preserve">16 odst. </w:t>
      </w:r>
      <w:r w:rsidRPr="00133C15">
        <w:rPr>
          <w:color w:val="000000"/>
          <w:szCs w:val="24"/>
        </w:rPr>
        <w:t>1 a 3 </w:t>
      </w:r>
      <w:r w:rsidR="00EC0476" w:rsidRPr="00133C15">
        <w:rPr>
          <w:color w:val="000000"/>
          <w:szCs w:val="24"/>
        </w:rPr>
        <w:t xml:space="preserve">se slova „stavební spořitelně“ nahrazují slovy „poskytovateli stavebního spoření“.  </w:t>
      </w:r>
    </w:p>
    <w:p w14:paraId="4DD8D230" w14:textId="1B476DB4" w:rsidR="00EC0476" w:rsidRPr="00133C15" w:rsidRDefault="00841721" w:rsidP="003A61A1">
      <w:pPr>
        <w:pStyle w:val="Novelizanbod"/>
        <w:keepNext w:val="0"/>
        <w:keepLines w:val="0"/>
        <w:widowControl w:val="0"/>
        <w:rPr>
          <w:szCs w:val="24"/>
        </w:rPr>
      </w:pPr>
      <w:r w:rsidRPr="00133C15">
        <w:rPr>
          <w:szCs w:val="24"/>
        </w:rPr>
        <w:t>V § 5 </w:t>
      </w:r>
      <w:r w:rsidR="00EC0476" w:rsidRPr="00133C15">
        <w:rPr>
          <w:szCs w:val="24"/>
        </w:rPr>
        <w:t xml:space="preserve">odst. </w:t>
      </w:r>
      <w:r w:rsidRPr="00133C15">
        <w:rPr>
          <w:szCs w:val="24"/>
        </w:rPr>
        <w:t>9 </w:t>
      </w:r>
      <w:r w:rsidR="00EC0476" w:rsidRPr="00133C15">
        <w:rPr>
          <w:color w:val="000000"/>
          <w:szCs w:val="24"/>
        </w:rPr>
        <w:t>se slova „stavební spořitelna poskytla“ nahrazují slovy „poskytovatel stavebního spoření poskytl“.</w:t>
      </w:r>
    </w:p>
    <w:p w14:paraId="120447DE" w14:textId="5846E380" w:rsidR="00EC0476" w:rsidRPr="00133C15" w:rsidRDefault="00841721" w:rsidP="003A61A1">
      <w:pPr>
        <w:pStyle w:val="Novelizanbod"/>
        <w:keepNext w:val="0"/>
        <w:keepLines w:val="0"/>
        <w:widowControl w:val="0"/>
        <w:rPr>
          <w:szCs w:val="24"/>
        </w:rPr>
      </w:pPr>
      <w:r w:rsidRPr="00133C15">
        <w:rPr>
          <w:szCs w:val="24"/>
        </w:rPr>
        <w:t>V § 7 </w:t>
      </w:r>
      <w:r w:rsidR="00EC0476" w:rsidRPr="00133C15">
        <w:rPr>
          <w:szCs w:val="24"/>
        </w:rPr>
        <w:t xml:space="preserve">odst. 1, </w:t>
      </w:r>
      <w:r w:rsidRPr="00133C15">
        <w:rPr>
          <w:szCs w:val="24"/>
        </w:rPr>
        <w:t>§ </w:t>
      </w:r>
      <w:r w:rsidR="00EC0476" w:rsidRPr="00133C15">
        <w:rPr>
          <w:szCs w:val="24"/>
        </w:rPr>
        <w:t xml:space="preserve">12 odst. 3, </w:t>
      </w:r>
      <w:r w:rsidRPr="00133C15">
        <w:rPr>
          <w:szCs w:val="24"/>
        </w:rPr>
        <w:t>§ </w:t>
      </w:r>
      <w:r w:rsidR="00EC0476" w:rsidRPr="00133C15">
        <w:rPr>
          <w:szCs w:val="24"/>
        </w:rPr>
        <w:t xml:space="preserve">13 odst. 1, </w:t>
      </w:r>
      <w:r w:rsidRPr="00133C15">
        <w:rPr>
          <w:szCs w:val="24"/>
        </w:rPr>
        <w:t>3 a </w:t>
      </w:r>
      <w:r w:rsidR="00EC0476" w:rsidRPr="00133C15">
        <w:rPr>
          <w:szCs w:val="24"/>
        </w:rPr>
        <w:t xml:space="preserve">7, </w:t>
      </w:r>
      <w:r w:rsidRPr="00133C15">
        <w:rPr>
          <w:szCs w:val="24"/>
        </w:rPr>
        <w:t>§ </w:t>
      </w:r>
      <w:r w:rsidR="00EC0476" w:rsidRPr="00133C15">
        <w:rPr>
          <w:szCs w:val="24"/>
        </w:rPr>
        <w:t xml:space="preserve">15 odst. </w:t>
      </w:r>
      <w:r w:rsidRPr="00133C15">
        <w:rPr>
          <w:szCs w:val="24"/>
        </w:rPr>
        <w:t>3 a 4 a v § </w:t>
      </w:r>
      <w:r w:rsidR="00EC0476" w:rsidRPr="00133C15">
        <w:rPr>
          <w:szCs w:val="24"/>
        </w:rPr>
        <w:t xml:space="preserve">16 odst. </w:t>
      </w:r>
      <w:r w:rsidRPr="00133C15">
        <w:rPr>
          <w:szCs w:val="24"/>
        </w:rPr>
        <w:t>3 </w:t>
      </w:r>
      <w:r w:rsidR="00EC0476" w:rsidRPr="00133C15">
        <w:rPr>
          <w:szCs w:val="24"/>
        </w:rPr>
        <w:t>se slovo „povinna“ nahrazuje slovem „povinen“.</w:t>
      </w:r>
    </w:p>
    <w:p w14:paraId="4945CD9D" w14:textId="79B87315" w:rsidR="00EC0476" w:rsidRPr="00133C15" w:rsidRDefault="00841721" w:rsidP="003A61A1">
      <w:pPr>
        <w:pStyle w:val="Novelizanbod"/>
        <w:keepNext w:val="0"/>
        <w:keepLines w:val="0"/>
        <w:widowControl w:val="0"/>
        <w:rPr>
          <w:szCs w:val="24"/>
        </w:rPr>
      </w:pPr>
      <w:r w:rsidRPr="00133C15">
        <w:rPr>
          <w:szCs w:val="24"/>
        </w:rPr>
        <w:t>V § 7 </w:t>
      </w:r>
      <w:r w:rsidR="00EC0476" w:rsidRPr="00133C15">
        <w:rPr>
          <w:szCs w:val="24"/>
        </w:rPr>
        <w:t xml:space="preserve">odst. </w:t>
      </w:r>
      <w:r w:rsidRPr="00133C15">
        <w:rPr>
          <w:szCs w:val="24"/>
        </w:rPr>
        <w:t>3 </w:t>
      </w:r>
      <w:r w:rsidR="00EC0476" w:rsidRPr="00133C15">
        <w:rPr>
          <w:szCs w:val="24"/>
        </w:rPr>
        <w:t>písmeno d) zní:</w:t>
      </w:r>
    </w:p>
    <w:p w14:paraId="15EDE232" w14:textId="77777777" w:rsidR="00EC0476" w:rsidRPr="00133C15" w:rsidRDefault="00EC0476" w:rsidP="003A61A1">
      <w:pPr>
        <w:widowControl w:val="0"/>
        <w:ind w:left="284" w:hanging="284"/>
        <w:rPr>
          <w:szCs w:val="24"/>
        </w:rPr>
      </w:pPr>
      <w:r w:rsidRPr="00133C15">
        <w:rPr>
          <w:szCs w:val="24"/>
        </w:rPr>
        <w:t xml:space="preserve">„d) postup v případě zániku poskytovatele stavebního spoření, pozbytí povolení k poskytování stavebního spoření v rámci bankovní licence podle zákona upravujícího činnost bank nebo </w:t>
      </w:r>
      <w:r w:rsidRPr="00133C15">
        <w:rPr>
          <w:szCs w:val="24"/>
        </w:rPr>
        <w:lastRenderedPageBreak/>
        <w:t>odnětí bankovní licence.“.</w:t>
      </w:r>
    </w:p>
    <w:p w14:paraId="620B49B1" w14:textId="44290626" w:rsidR="00EC0476" w:rsidRPr="00133C15" w:rsidRDefault="00841721" w:rsidP="003A61A1">
      <w:pPr>
        <w:pStyle w:val="Novelizanbod"/>
        <w:keepNext w:val="0"/>
        <w:keepLines w:val="0"/>
        <w:widowControl w:val="0"/>
        <w:rPr>
          <w:szCs w:val="24"/>
        </w:rPr>
      </w:pPr>
      <w:r w:rsidRPr="00133C15">
        <w:rPr>
          <w:szCs w:val="24"/>
        </w:rPr>
        <w:t>V § 9 </w:t>
      </w:r>
      <w:r w:rsidR="00EC0476" w:rsidRPr="00133C15">
        <w:rPr>
          <w:szCs w:val="24"/>
        </w:rPr>
        <w:t xml:space="preserve">odst. </w:t>
      </w:r>
      <w:r w:rsidRPr="00133C15">
        <w:rPr>
          <w:szCs w:val="24"/>
        </w:rPr>
        <w:t>2 </w:t>
      </w:r>
      <w:r w:rsidR="00EC0476" w:rsidRPr="00133C15">
        <w:rPr>
          <w:szCs w:val="24"/>
        </w:rPr>
        <w:t>se za slova „</w:t>
      </w:r>
      <w:r w:rsidRPr="00133C15">
        <w:rPr>
          <w:szCs w:val="24"/>
        </w:rPr>
        <w:t>v </w:t>
      </w:r>
      <w:r w:rsidR="00EC0476" w:rsidRPr="00133C15">
        <w:rPr>
          <w:szCs w:val="24"/>
        </w:rPr>
        <w:t>odstavci 1“ vkládají slova „</w:t>
      </w:r>
      <w:r w:rsidRPr="00133C15">
        <w:rPr>
          <w:szCs w:val="24"/>
        </w:rPr>
        <w:t>a v § 5 </w:t>
      </w:r>
      <w:r w:rsidR="00EC0476" w:rsidRPr="00133C15">
        <w:rPr>
          <w:szCs w:val="24"/>
        </w:rPr>
        <w:t>odst. 5“.</w:t>
      </w:r>
    </w:p>
    <w:p w14:paraId="6616E79C" w14:textId="24BD329F" w:rsidR="00EC0476" w:rsidRPr="00133C15" w:rsidRDefault="00841721" w:rsidP="003A61A1">
      <w:pPr>
        <w:pStyle w:val="Novelizanbod"/>
        <w:keepNext w:val="0"/>
        <w:keepLines w:val="0"/>
        <w:widowControl w:val="0"/>
        <w:rPr>
          <w:szCs w:val="24"/>
        </w:rPr>
      </w:pPr>
      <w:r w:rsidRPr="00133C15">
        <w:rPr>
          <w:szCs w:val="24"/>
        </w:rPr>
        <w:t>V § </w:t>
      </w:r>
      <w:r w:rsidR="00EC0476" w:rsidRPr="00133C15">
        <w:rPr>
          <w:szCs w:val="24"/>
        </w:rPr>
        <w:t xml:space="preserve">9a odst. </w:t>
      </w:r>
      <w:r w:rsidRPr="00133C15">
        <w:rPr>
          <w:szCs w:val="24"/>
        </w:rPr>
        <w:t>1 </w:t>
      </w:r>
      <w:r w:rsidR="00EC0476" w:rsidRPr="00133C15">
        <w:rPr>
          <w:szCs w:val="24"/>
        </w:rPr>
        <w:t>písm. c) se slova „stavebními spořitelnami“ nahrazují slovy „poskytovatelem stavebního spoření“.</w:t>
      </w:r>
    </w:p>
    <w:p w14:paraId="17C0437C" w14:textId="4297A68F" w:rsidR="00EC0476" w:rsidRPr="00133C15" w:rsidRDefault="00841721" w:rsidP="003A61A1">
      <w:pPr>
        <w:pStyle w:val="Novelizanbod"/>
        <w:keepNext w:val="0"/>
        <w:keepLines w:val="0"/>
        <w:widowControl w:val="0"/>
        <w:rPr>
          <w:szCs w:val="24"/>
        </w:rPr>
      </w:pPr>
      <w:r w:rsidRPr="00133C15">
        <w:rPr>
          <w:szCs w:val="24"/>
        </w:rPr>
        <w:t>V § </w:t>
      </w:r>
      <w:r w:rsidR="00EC0476" w:rsidRPr="00133C15">
        <w:rPr>
          <w:szCs w:val="24"/>
        </w:rPr>
        <w:t>9a odst. 1 závěrečné části ustanovení se slova „podle zvláštního právního předpisu upravujícího informační systémy veřejné správy,</w:t>
      </w:r>
      <w:r w:rsidR="00EC0476" w:rsidRPr="00133C15">
        <w:rPr>
          <w:szCs w:val="24"/>
          <w:vertAlign w:val="superscript"/>
        </w:rPr>
        <w:t>10a)</w:t>
      </w:r>
      <w:r w:rsidR="00EC0476" w:rsidRPr="00133C15">
        <w:rPr>
          <w:szCs w:val="24"/>
        </w:rPr>
        <w:t>“ nahrazují slovy „podle zákona upravujícího informační systémy veřejné správy,“.</w:t>
      </w:r>
    </w:p>
    <w:p w14:paraId="45E9B088" w14:textId="09EA64B8" w:rsidR="00EC0476" w:rsidRPr="00133C15" w:rsidRDefault="00EC0476" w:rsidP="003A61A1">
      <w:pPr>
        <w:pStyle w:val="Novelizanbod"/>
        <w:keepNext w:val="0"/>
        <w:keepLines w:val="0"/>
        <w:widowControl w:val="0"/>
        <w:numPr>
          <w:ilvl w:val="0"/>
          <w:numId w:val="0"/>
        </w:numPr>
        <w:spacing w:before="240"/>
        <w:rPr>
          <w:szCs w:val="24"/>
        </w:rPr>
      </w:pPr>
      <w:r w:rsidRPr="00133C15">
        <w:rPr>
          <w:szCs w:val="24"/>
        </w:rPr>
        <w:t xml:space="preserve">Poznámka pod čarou </w:t>
      </w:r>
      <w:r w:rsidR="00841721" w:rsidRPr="00133C15">
        <w:rPr>
          <w:szCs w:val="24"/>
        </w:rPr>
        <w:t>č. </w:t>
      </w:r>
      <w:r w:rsidRPr="00133C15">
        <w:rPr>
          <w:szCs w:val="24"/>
        </w:rPr>
        <w:t>10a se zrušuje.</w:t>
      </w:r>
    </w:p>
    <w:p w14:paraId="31262BFF" w14:textId="43CF39F0" w:rsidR="00EC0476" w:rsidRPr="00133C15" w:rsidRDefault="00841721" w:rsidP="003A61A1">
      <w:pPr>
        <w:pStyle w:val="Novelizanbod"/>
        <w:keepNext w:val="0"/>
        <w:keepLines w:val="0"/>
        <w:widowControl w:val="0"/>
        <w:rPr>
          <w:szCs w:val="24"/>
        </w:rPr>
      </w:pPr>
      <w:r w:rsidRPr="00133C15">
        <w:rPr>
          <w:szCs w:val="24"/>
        </w:rPr>
        <w:t>V § </w:t>
      </w:r>
      <w:r w:rsidR="00EC0476" w:rsidRPr="00133C15">
        <w:rPr>
          <w:szCs w:val="24"/>
        </w:rPr>
        <w:t xml:space="preserve">9a odst. </w:t>
      </w:r>
      <w:r w:rsidRPr="00133C15">
        <w:rPr>
          <w:szCs w:val="24"/>
        </w:rPr>
        <w:t>2 </w:t>
      </w:r>
      <w:r w:rsidR="00EC0476" w:rsidRPr="00133C15">
        <w:rPr>
          <w:szCs w:val="24"/>
        </w:rPr>
        <w:t xml:space="preserve">písm. a) bodě </w:t>
      </w:r>
      <w:r w:rsidRPr="00133C15">
        <w:rPr>
          <w:szCs w:val="24"/>
        </w:rPr>
        <w:t>4 a v § </w:t>
      </w:r>
      <w:r w:rsidR="00EC0476" w:rsidRPr="00133C15">
        <w:rPr>
          <w:szCs w:val="24"/>
        </w:rPr>
        <w:t xml:space="preserve">9a odst. </w:t>
      </w:r>
      <w:r w:rsidRPr="00133C15">
        <w:rPr>
          <w:szCs w:val="24"/>
        </w:rPr>
        <w:t>2 </w:t>
      </w:r>
      <w:r w:rsidR="00EC0476" w:rsidRPr="00133C15">
        <w:rPr>
          <w:szCs w:val="24"/>
        </w:rPr>
        <w:t xml:space="preserve">písm. b) bodě </w:t>
      </w:r>
      <w:r w:rsidRPr="00133C15">
        <w:rPr>
          <w:szCs w:val="24"/>
        </w:rPr>
        <w:t>5 </w:t>
      </w:r>
      <w:r w:rsidR="00EC0476" w:rsidRPr="00133C15">
        <w:rPr>
          <w:szCs w:val="24"/>
        </w:rPr>
        <w:t>se slovo „firmu“ nahrazuje slovem „firma“.</w:t>
      </w:r>
    </w:p>
    <w:p w14:paraId="2072A044" w14:textId="4E9A5F25" w:rsidR="00EC0476" w:rsidRPr="00133C15" w:rsidRDefault="00841721" w:rsidP="003A61A1">
      <w:pPr>
        <w:pStyle w:val="Novelizanbod"/>
        <w:keepNext w:val="0"/>
        <w:keepLines w:val="0"/>
        <w:widowControl w:val="0"/>
        <w:rPr>
          <w:szCs w:val="24"/>
        </w:rPr>
      </w:pPr>
      <w:r w:rsidRPr="00133C15">
        <w:rPr>
          <w:szCs w:val="24"/>
        </w:rPr>
        <w:t>V § </w:t>
      </w:r>
      <w:r w:rsidR="00EC0476" w:rsidRPr="00133C15">
        <w:rPr>
          <w:szCs w:val="24"/>
        </w:rPr>
        <w:t xml:space="preserve">9a odst. </w:t>
      </w:r>
      <w:r w:rsidRPr="00133C15">
        <w:rPr>
          <w:szCs w:val="24"/>
        </w:rPr>
        <w:t>3 </w:t>
      </w:r>
      <w:r w:rsidR="00EC0476" w:rsidRPr="00133C15">
        <w:rPr>
          <w:szCs w:val="24"/>
        </w:rPr>
        <w:t>se slova „stavebních spořitelen“ nahrazují slovy „poskytovatelů stavebního spoření“.</w:t>
      </w:r>
    </w:p>
    <w:p w14:paraId="687B273E" w14:textId="080B264E" w:rsidR="00EC0476" w:rsidRPr="00133C15" w:rsidRDefault="00841721" w:rsidP="003A61A1">
      <w:pPr>
        <w:pStyle w:val="Novelizanbod"/>
        <w:keepNext w:val="0"/>
        <w:keepLines w:val="0"/>
        <w:widowControl w:val="0"/>
        <w:rPr>
          <w:szCs w:val="24"/>
        </w:rPr>
      </w:pPr>
      <w:r w:rsidRPr="00133C15">
        <w:rPr>
          <w:szCs w:val="24"/>
        </w:rPr>
        <w:t>V § </w:t>
      </w:r>
      <w:r w:rsidR="00EC0476" w:rsidRPr="00133C15">
        <w:rPr>
          <w:szCs w:val="24"/>
        </w:rPr>
        <w:t xml:space="preserve">9a odst. </w:t>
      </w:r>
      <w:r w:rsidRPr="00133C15">
        <w:rPr>
          <w:szCs w:val="24"/>
        </w:rPr>
        <w:t>4 </w:t>
      </w:r>
      <w:r w:rsidR="00EC0476" w:rsidRPr="00133C15">
        <w:rPr>
          <w:szCs w:val="24"/>
        </w:rPr>
        <w:t>se slova „stavebním spořitelnám“ nahrazují slovy „poskytovatelům stavebního spoření“.</w:t>
      </w:r>
    </w:p>
    <w:p w14:paraId="579D6DDB" w14:textId="38800417" w:rsidR="00EC0476" w:rsidRPr="00133C15" w:rsidRDefault="00841721" w:rsidP="003A61A1">
      <w:pPr>
        <w:pStyle w:val="Novelizanbod"/>
        <w:keepNext w:val="0"/>
        <w:keepLines w:val="0"/>
        <w:widowControl w:val="0"/>
        <w:rPr>
          <w:szCs w:val="24"/>
        </w:rPr>
      </w:pPr>
      <w:r w:rsidRPr="00133C15">
        <w:rPr>
          <w:szCs w:val="24"/>
        </w:rPr>
        <w:t>V § </w:t>
      </w:r>
      <w:r w:rsidR="00EC0476" w:rsidRPr="00133C15">
        <w:rPr>
          <w:szCs w:val="24"/>
        </w:rPr>
        <w:t xml:space="preserve">9a odst. </w:t>
      </w:r>
      <w:r w:rsidRPr="00133C15">
        <w:rPr>
          <w:szCs w:val="24"/>
        </w:rPr>
        <w:t>5 </w:t>
      </w:r>
      <w:r w:rsidR="00EC0476" w:rsidRPr="00133C15">
        <w:rPr>
          <w:szCs w:val="24"/>
        </w:rPr>
        <w:t xml:space="preserve">větě první se slova „Stavební spořitelně“ nahrazují slovy „Poskytovateli stavebního spoření“ </w:t>
      </w:r>
      <w:r w:rsidRPr="00133C15">
        <w:rPr>
          <w:szCs w:val="24"/>
        </w:rPr>
        <w:t>a </w:t>
      </w:r>
      <w:r w:rsidR="00EC0476" w:rsidRPr="00133C15">
        <w:rPr>
          <w:szCs w:val="24"/>
        </w:rPr>
        <w:t>slova „touto stavební spořitelnou“ se nahrazují slovy „tímto poskytovatelem stavebního spoření“.</w:t>
      </w:r>
    </w:p>
    <w:p w14:paraId="4D8C5FD2" w14:textId="1D0CBABA" w:rsidR="00EC0476" w:rsidRPr="00133C15" w:rsidRDefault="00841721" w:rsidP="003A61A1">
      <w:pPr>
        <w:pStyle w:val="Novelizanbod"/>
        <w:keepNext w:val="0"/>
        <w:keepLines w:val="0"/>
        <w:widowControl w:val="0"/>
        <w:rPr>
          <w:szCs w:val="24"/>
        </w:rPr>
      </w:pPr>
      <w:r w:rsidRPr="00133C15">
        <w:rPr>
          <w:szCs w:val="24"/>
        </w:rPr>
        <w:t>V § </w:t>
      </w:r>
      <w:r w:rsidR="00EC0476" w:rsidRPr="00133C15">
        <w:rPr>
          <w:szCs w:val="24"/>
        </w:rPr>
        <w:t xml:space="preserve">9a odst. </w:t>
      </w:r>
      <w:r w:rsidRPr="00133C15">
        <w:rPr>
          <w:szCs w:val="24"/>
        </w:rPr>
        <w:t>5 </w:t>
      </w:r>
      <w:r w:rsidR="00EC0476" w:rsidRPr="00133C15">
        <w:rPr>
          <w:szCs w:val="24"/>
        </w:rPr>
        <w:t>větě třetí se slovo „její“ nahrazuje slovem „jeho“.</w:t>
      </w:r>
    </w:p>
    <w:p w14:paraId="1D44DF65" w14:textId="19FF42D9" w:rsidR="00EC0476" w:rsidRPr="00133C15" w:rsidRDefault="00841721" w:rsidP="003A61A1">
      <w:pPr>
        <w:pStyle w:val="Novelizanbod"/>
        <w:keepNext w:val="0"/>
        <w:keepLines w:val="0"/>
        <w:widowControl w:val="0"/>
        <w:rPr>
          <w:szCs w:val="24"/>
        </w:rPr>
      </w:pPr>
      <w:r w:rsidRPr="00133C15">
        <w:rPr>
          <w:szCs w:val="24"/>
        </w:rPr>
        <w:t>V § </w:t>
      </w:r>
      <w:r w:rsidR="00EC0476" w:rsidRPr="00133C15">
        <w:rPr>
          <w:szCs w:val="24"/>
        </w:rPr>
        <w:t xml:space="preserve">9a odst. </w:t>
      </w:r>
      <w:r w:rsidRPr="00133C15">
        <w:rPr>
          <w:szCs w:val="24"/>
        </w:rPr>
        <w:t>5 </w:t>
      </w:r>
      <w:r w:rsidR="00EC0476" w:rsidRPr="00133C15">
        <w:rPr>
          <w:szCs w:val="24"/>
        </w:rPr>
        <w:t xml:space="preserve">větě poslední se slova „Stavební spořitelny, které takto získaly“ nahrazují slovy „Poskytovatelé stavebního spoření, kteří takto získali“ </w:t>
      </w:r>
      <w:r w:rsidRPr="00133C15">
        <w:rPr>
          <w:szCs w:val="24"/>
        </w:rPr>
        <w:t>a </w:t>
      </w:r>
      <w:r w:rsidR="00EC0476" w:rsidRPr="00133C15">
        <w:rPr>
          <w:szCs w:val="24"/>
        </w:rPr>
        <w:t>slova „zvláštním právním předpisem“ se nahrazují slovem „zákonem“.</w:t>
      </w:r>
    </w:p>
    <w:p w14:paraId="763AF2F1" w14:textId="2B283765" w:rsidR="00EC0476" w:rsidRPr="00133C15" w:rsidRDefault="00841721" w:rsidP="003A61A1">
      <w:pPr>
        <w:pStyle w:val="Novelizanbod"/>
        <w:keepNext w:val="0"/>
        <w:keepLines w:val="0"/>
        <w:widowControl w:val="0"/>
        <w:rPr>
          <w:bCs/>
          <w:iCs/>
          <w:szCs w:val="24"/>
        </w:rPr>
      </w:pPr>
      <w:r w:rsidRPr="00133C15">
        <w:rPr>
          <w:bCs/>
          <w:iCs/>
          <w:szCs w:val="24"/>
        </w:rPr>
        <w:t>V § </w:t>
      </w:r>
      <w:r w:rsidR="00EC0476" w:rsidRPr="00133C15">
        <w:rPr>
          <w:bCs/>
          <w:iCs/>
          <w:szCs w:val="24"/>
        </w:rPr>
        <w:t xml:space="preserve">10 odst. </w:t>
      </w:r>
      <w:r w:rsidRPr="00133C15">
        <w:rPr>
          <w:bCs/>
          <w:iCs/>
          <w:szCs w:val="24"/>
        </w:rPr>
        <w:t>2 </w:t>
      </w:r>
      <w:r w:rsidR="00EC0476" w:rsidRPr="00133C15">
        <w:rPr>
          <w:bCs/>
          <w:iCs/>
          <w:szCs w:val="24"/>
        </w:rPr>
        <w:t>se číslo „10“ nahrazuje číslem „5“.</w:t>
      </w:r>
    </w:p>
    <w:p w14:paraId="4E86EBCE" w14:textId="142A016D" w:rsidR="00EC0476" w:rsidRPr="00133C15" w:rsidRDefault="00841721" w:rsidP="003A61A1">
      <w:pPr>
        <w:pStyle w:val="Novelizanbod"/>
        <w:keepNext w:val="0"/>
        <w:keepLines w:val="0"/>
        <w:widowControl w:val="0"/>
        <w:rPr>
          <w:color w:val="000000"/>
          <w:szCs w:val="24"/>
        </w:rPr>
      </w:pPr>
      <w:r w:rsidRPr="00133C15">
        <w:rPr>
          <w:szCs w:val="24"/>
        </w:rPr>
        <w:t>V § </w:t>
      </w:r>
      <w:r w:rsidR="00EC0476" w:rsidRPr="00133C15">
        <w:rPr>
          <w:szCs w:val="24"/>
        </w:rPr>
        <w:t xml:space="preserve">12 odst. </w:t>
      </w:r>
      <w:r w:rsidRPr="00133C15">
        <w:rPr>
          <w:szCs w:val="24"/>
        </w:rPr>
        <w:t>3 a v § </w:t>
      </w:r>
      <w:r w:rsidR="00EC0476" w:rsidRPr="00133C15">
        <w:rPr>
          <w:szCs w:val="24"/>
        </w:rPr>
        <w:t xml:space="preserve">13 odst. </w:t>
      </w:r>
      <w:r w:rsidRPr="00133C15">
        <w:rPr>
          <w:szCs w:val="24"/>
        </w:rPr>
        <w:t>4 </w:t>
      </w:r>
      <w:r w:rsidR="00EC0476" w:rsidRPr="00133C15">
        <w:rPr>
          <w:szCs w:val="24"/>
        </w:rPr>
        <w:t>se slova „stavební spořitelna zjistila“ nahrazují slovy „poskytovatel stavebního spoření zjistil“.</w:t>
      </w:r>
    </w:p>
    <w:p w14:paraId="2911192D" w14:textId="063D5DE6" w:rsidR="00EC0476" w:rsidRPr="00133C15" w:rsidRDefault="00841721" w:rsidP="003A61A1">
      <w:pPr>
        <w:pStyle w:val="Novelizanbod"/>
        <w:keepNext w:val="0"/>
        <w:keepLines w:val="0"/>
        <w:widowControl w:val="0"/>
        <w:rPr>
          <w:color w:val="000000"/>
          <w:szCs w:val="24"/>
        </w:rPr>
      </w:pPr>
      <w:r w:rsidRPr="00133C15">
        <w:rPr>
          <w:color w:val="000000"/>
          <w:szCs w:val="24"/>
        </w:rPr>
        <w:t>V § </w:t>
      </w:r>
      <w:r w:rsidR="00EC0476" w:rsidRPr="00133C15">
        <w:rPr>
          <w:color w:val="000000"/>
          <w:szCs w:val="24"/>
        </w:rPr>
        <w:t xml:space="preserve">13 odst. </w:t>
      </w:r>
      <w:r w:rsidRPr="00133C15">
        <w:rPr>
          <w:color w:val="000000"/>
          <w:szCs w:val="24"/>
        </w:rPr>
        <w:t>2 </w:t>
      </w:r>
      <w:r w:rsidR="00EC0476" w:rsidRPr="00133C15">
        <w:rPr>
          <w:color w:val="000000"/>
          <w:szCs w:val="24"/>
        </w:rPr>
        <w:t>se slovo „oprávněna“ nahrazuje slovem „oprávněn“.</w:t>
      </w:r>
    </w:p>
    <w:p w14:paraId="0FFF96F0" w14:textId="6AE8F288" w:rsidR="00EC0476" w:rsidRPr="00133C15" w:rsidRDefault="00841721" w:rsidP="003A61A1">
      <w:pPr>
        <w:pStyle w:val="Novelizanbod"/>
        <w:keepNext w:val="0"/>
        <w:keepLines w:val="0"/>
        <w:widowControl w:val="0"/>
        <w:rPr>
          <w:szCs w:val="24"/>
        </w:rPr>
      </w:pPr>
      <w:r w:rsidRPr="00133C15">
        <w:rPr>
          <w:szCs w:val="24"/>
        </w:rPr>
        <w:t>V § </w:t>
      </w:r>
      <w:r w:rsidR="00EC0476" w:rsidRPr="00133C15">
        <w:rPr>
          <w:szCs w:val="24"/>
        </w:rPr>
        <w:t xml:space="preserve">13 odst. </w:t>
      </w:r>
      <w:r w:rsidRPr="00133C15">
        <w:rPr>
          <w:szCs w:val="24"/>
        </w:rPr>
        <w:t>4 a 5 </w:t>
      </w:r>
      <w:r w:rsidR="00EC0476" w:rsidRPr="00133C15">
        <w:rPr>
          <w:szCs w:val="24"/>
        </w:rPr>
        <w:t>se slova „stavební spořitelna povinna“ nahrazují slovy „poskytovatel stavebního spoření povinen“.</w:t>
      </w:r>
    </w:p>
    <w:p w14:paraId="7C555273" w14:textId="28FA8D25" w:rsidR="001720EE" w:rsidRPr="00133C15" w:rsidRDefault="00895DFF" w:rsidP="003A61A1">
      <w:pPr>
        <w:pStyle w:val="Novelizanbod"/>
        <w:rPr>
          <w:szCs w:val="24"/>
        </w:rPr>
      </w:pPr>
      <w:r w:rsidRPr="00133C15">
        <w:rPr>
          <w:szCs w:val="24"/>
        </w:rPr>
        <w:lastRenderedPageBreak/>
        <w:t>V § </w:t>
      </w:r>
      <w:r w:rsidR="001720EE" w:rsidRPr="00133C15">
        <w:rPr>
          <w:szCs w:val="24"/>
        </w:rPr>
        <w:t xml:space="preserve">16 odst. </w:t>
      </w:r>
      <w:r w:rsidRPr="00133C15">
        <w:rPr>
          <w:szCs w:val="24"/>
        </w:rPr>
        <w:t>3 </w:t>
      </w:r>
      <w:r w:rsidR="001720EE" w:rsidRPr="00133C15">
        <w:rPr>
          <w:szCs w:val="24"/>
        </w:rPr>
        <w:t>se slovo „vrátila“ nahrazuje slovem „vrátil“.</w:t>
      </w:r>
    </w:p>
    <w:p w14:paraId="5B4E2285" w14:textId="019691B0" w:rsidR="00EC0476" w:rsidRPr="00133C15" w:rsidRDefault="00EC0476" w:rsidP="003A61A1">
      <w:pPr>
        <w:pStyle w:val="Novelizanbod"/>
        <w:keepNext w:val="0"/>
        <w:keepLines w:val="0"/>
        <w:widowControl w:val="0"/>
        <w:rPr>
          <w:szCs w:val="24"/>
        </w:rPr>
      </w:pPr>
      <w:r w:rsidRPr="00133C15">
        <w:rPr>
          <w:szCs w:val="24"/>
        </w:rPr>
        <w:t xml:space="preserve">Nadpis </w:t>
      </w:r>
      <w:r w:rsidR="00841721" w:rsidRPr="00133C15">
        <w:rPr>
          <w:szCs w:val="24"/>
        </w:rPr>
        <w:t>§ </w:t>
      </w:r>
      <w:r w:rsidRPr="00133C15">
        <w:rPr>
          <w:szCs w:val="24"/>
        </w:rPr>
        <w:t>16a zní:</w:t>
      </w:r>
    </w:p>
    <w:p w14:paraId="5F8F1E08" w14:textId="24B97986" w:rsidR="00EC0476" w:rsidRPr="00133C15" w:rsidRDefault="00EC0476" w:rsidP="003A61A1">
      <w:pPr>
        <w:widowControl w:val="0"/>
        <w:jc w:val="center"/>
        <w:rPr>
          <w:b/>
          <w:szCs w:val="24"/>
        </w:rPr>
      </w:pPr>
      <w:r w:rsidRPr="00133C15">
        <w:rPr>
          <w:b/>
          <w:szCs w:val="24"/>
        </w:rPr>
        <w:t xml:space="preserve">„Přestupky stavební spořitelny </w:t>
      </w:r>
      <w:r w:rsidR="00841721" w:rsidRPr="00133C15">
        <w:rPr>
          <w:b/>
          <w:szCs w:val="24"/>
        </w:rPr>
        <w:t>a </w:t>
      </w:r>
      <w:r w:rsidRPr="00133C15">
        <w:rPr>
          <w:b/>
          <w:szCs w:val="24"/>
        </w:rPr>
        <w:t>poskytovatele stavebního spoření“.</w:t>
      </w:r>
    </w:p>
    <w:p w14:paraId="10801152" w14:textId="0C1C8FDA" w:rsidR="00EC0476" w:rsidRPr="00133C15" w:rsidRDefault="00841721" w:rsidP="003A61A1">
      <w:pPr>
        <w:pStyle w:val="Novelizanbod"/>
        <w:keepNext w:val="0"/>
        <w:keepLines w:val="0"/>
        <w:widowControl w:val="0"/>
        <w:rPr>
          <w:szCs w:val="24"/>
        </w:rPr>
      </w:pPr>
      <w:r w:rsidRPr="00133C15">
        <w:rPr>
          <w:szCs w:val="24"/>
        </w:rPr>
        <w:t>V § </w:t>
      </w:r>
      <w:r w:rsidR="00EC0476" w:rsidRPr="00133C15">
        <w:rPr>
          <w:szCs w:val="24"/>
        </w:rPr>
        <w:t xml:space="preserve">16a odst. </w:t>
      </w:r>
      <w:r w:rsidRPr="00133C15">
        <w:rPr>
          <w:szCs w:val="24"/>
        </w:rPr>
        <w:t>1 </w:t>
      </w:r>
      <w:r w:rsidR="00EC0476" w:rsidRPr="00133C15">
        <w:rPr>
          <w:szCs w:val="24"/>
        </w:rPr>
        <w:t>se vkládá nové písmeno b), které zní:</w:t>
      </w:r>
    </w:p>
    <w:p w14:paraId="1C25264C" w14:textId="2EF0CF28" w:rsidR="00EC0476" w:rsidRPr="00133C15" w:rsidRDefault="00EC0476" w:rsidP="003A61A1">
      <w:pPr>
        <w:widowControl w:val="0"/>
        <w:ind w:left="284" w:hanging="284"/>
        <w:rPr>
          <w:szCs w:val="24"/>
        </w:rPr>
      </w:pPr>
      <w:r w:rsidRPr="00133C15">
        <w:rPr>
          <w:szCs w:val="24"/>
        </w:rPr>
        <w:t xml:space="preserve">„b) </w:t>
      </w:r>
      <w:r w:rsidR="00841721" w:rsidRPr="00133C15">
        <w:rPr>
          <w:szCs w:val="24"/>
        </w:rPr>
        <w:t>v </w:t>
      </w:r>
      <w:r w:rsidRPr="00133C15">
        <w:rPr>
          <w:szCs w:val="24"/>
        </w:rPr>
        <w:t xml:space="preserve">rozporu </w:t>
      </w:r>
      <w:r w:rsidR="00841721" w:rsidRPr="00133C15">
        <w:rPr>
          <w:szCs w:val="24"/>
        </w:rPr>
        <w:t>s § 5 </w:t>
      </w:r>
      <w:r w:rsidRPr="00133C15">
        <w:rPr>
          <w:szCs w:val="24"/>
        </w:rPr>
        <w:t xml:space="preserve">odst. </w:t>
      </w:r>
      <w:r w:rsidR="00841721" w:rsidRPr="00133C15">
        <w:rPr>
          <w:szCs w:val="24"/>
        </w:rPr>
        <w:t>5 </w:t>
      </w:r>
      <w:r w:rsidRPr="00133C15">
        <w:rPr>
          <w:szCs w:val="24"/>
        </w:rPr>
        <w:t>poskytne úvěr na jiný účel, než je úhrada nákladů na</w:t>
      </w:r>
      <w:r w:rsidR="001720EE" w:rsidRPr="00133C15">
        <w:rPr>
          <w:szCs w:val="24"/>
        </w:rPr>
        <w:t xml:space="preserve"> řešení bytových potřeb,</w:t>
      </w:r>
      <w:r w:rsidRPr="00133C15">
        <w:rPr>
          <w:szCs w:val="24"/>
        </w:rPr>
        <w:t>“.</w:t>
      </w:r>
    </w:p>
    <w:p w14:paraId="583AEB3A" w14:textId="77777777" w:rsidR="00EC0476" w:rsidRPr="00133C15" w:rsidRDefault="00EC0476" w:rsidP="003A61A1">
      <w:pPr>
        <w:widowControl w:val="0"/>
        <w:rPr>
          <w:szCs w:val="24"/>
        </w:rPr>
      </w:pPr>
    </w:p>
    <w:p w14:paraId="675F040F" w14:textId="77777777" w:rsidR="00EC0476" w:rsidRPr="00133C15" w:rsidRDefault="00EC0476" w:rsidP="003A61A1">
      <w:pPr>
        <w:widowControl w:val="0"/>
        <w:rPr>
          <w:szCs w:val="24"/>
        </w:rPr>
      </w:pPr>
      <w:r w:rsidRPr="00133C15">
        <w:rPr>
          <w:szCs w:val="24"/>
        </w:rPr>
        <w:t>Dosavadní písmena b) až i) se označují jako písmena c) až j).</w:t>
      </w:r>
    </w:p>
    <w:p w14:paraId="432B942F" w14:textId="5DFD243E" w:rsidR="00EC0476" w:rsidRPr="00133C15" w:rsidRDefault="00841721" w:rsidP="003A61A1">
      <w:pPr>
        <w:pStyle w:val="Novelizanbod"/>
        <w:keepNext w:val="0"/>
        <w:keepLines w:val="0"/>
        <w:widowControl w:val="0"/>
        <w:rPr>
          <w:szCs w:val="24"/>
        </w:rPr>
      </w:pPr>
      <w:r w:rsidRPr="00133C15">
        <w:rPr>
          <w:szCs w:val="24"/>
        </w:rPr>
        <w:t>V § </w:t>
      </w:r>
      <w:r w:rsidR="00EC0476" w:rsidRPr="00133C15">
        <w:rPr>
          <w:szCs w:val="24"/>
        </w:rPr>
        <w:t xml:space="preserve">16a odst. </w:t>
      </w:r>
      <w:r w:rsidRPr="00133C15">
        <w:rPr>
          <w:szCs w:val="24"/>
        </w:rPr>
        <w:t>2 </w:t>
      </w:r>
      <w:r w:rsidR="00EC0476" w:rsidRPr="00133C15">
        <w:rPr>
          <w:szCs w:val="24"/>
        </w:rPr>
        <w:t>se písmeno e) zrušuje.</w:t>
      </w:r>
    </w:p>
    <w:p w14:paraId="79E095A7" w14:textId="77777777" w:rsidR="00EC0476" w:rsidRPr="00133C15" w:rsidRDefault="00EC0476" w:rsidP="003A61A1">
      <w:pPr>
        <w:widowControl w:val="0"/>
        <w:rPr>
          <w:szCs w:val="24"/>
        </w:rPr>
      </w:pPr>
    </w:p>
    <w:p w14:paraId="37DA2BEB" w14:textId="77777777" w:rsidR="00EC0476" w:rsidRPr="00133C15" w:rsidRDefault="00EC0476" w:rsidP="003A61A1">
      <w:pPr>
        <w:widowControl w:val="0"/>
        <w:rPr>
          <w:szCs w:val="24"/>
        </w:rPr>
      </w:pPr>
      <w:r w:rsidRPr="00133C15">
        <w:rPr>
          <w:szCs w:val="24"/>
        </w:rPr>
        <w:t>Dosavadní písmena f) až j) se označují jako písmena e) až i).</w:t>
      </w:r>
    </w:p>
    <w:p w14:paraId="1CCBB3EF" w14:textId="6051F6F3" w:rsidR="00EC0476" w:rsidRPr="00133C15" w:rsidRDefault="00841721" w:rsidP="003A61A1">
      <w:pPr>
        <w:pStyle w:val="Novelizanbod"/>
        <w:keepNext w:val="0"/>
        <w:keepLines w:val="0"/>
        <w:widowControl w:val="0"/>
        <w:rPr>
          <w:szCs w:val="24"/>
        </w:rPr>
      </w:pPr>
      <w:r w:rsidRPr="00133C15">
        <w:rPr>
          <w:szCs w:val="24"/>
        </w:rPr>
        <w:t>V § </w:t>
      </w:r>
      <w:r w:rsidR="00EC0476" w:rsidRPr="00133C15">
        <w:rPr>
          <w:szCs w:val="24"/>
        </w:rPr>
        <w:t xml:space="preserve">16a odst. </w:t>
      </w:r>
      <w:r w:rsidRPr="00133C15">
        <w:rPr>
          <w:szCs w:val="24"/>
        </w:rPr>
        <w:t>4 </w:t>
      </w:r>
      <w:r w:rsidR="00EC0476" w:rsidRPr="00133C15">
        <w:rPr>
          <w:szCs w:val="24"/>
        </w:rPr>
        <w:t xml:space="preserve">písm. a) se za slova „přestupek podle“ vkládají slova „odstavce </w:t>
      </w:r>
      <w:r w:rsidRPr="00133C15">
        <w:rPr>
          <w:szCs w:val="24"/>
        </w:rPr>
        <w:t>1 </w:t>
      </w:r>
      <w:r w:rsidR="00EC0476" w:rsidRPr="00133C15">
        <w:rPr>
          <w:szCs w:val="24"/>
        </w:rPr>
        <w:t>písm. b) nebo podle“.</w:t>
      </w:r>
    </w:p>
    <w:p w14:paraId="4DC28FCC" w14:textId="7E6D8754" w:rsidR="00EC0476" w:rsidRPr="00133C15" w:rsidRDefault="00841721" w:rsidP="003A61A1">
      <w:pPr>
        <w:pStyle w:val="Novelizanbod"/>
        <w:keepNext w:val="0"/>
        <w:keepLines w:val="0"/>
        <w:widowControl w:val="0"/>
        <w:rPr>
          <w:szCs w:val="24"/>
        </w:rPr>
      </w:pPr>
      <w:r w:rsidRPr="00133C15">
        <w:rPr>
          <w:szCs w:val="24"/>
        </w:rPr>
        <w:t>V § </w:t>
      </w:r>
      <w:r w:rsidR="00EC0476" w:rsidRPr="00133C15">
        <w:rPr>
          <w:szCs w:val="24"/>
        </w:rPr>
        <w:t xml:space="preserve">16a odst. </w:t>
      </w:r>
      <w:r w:rsidRPr="00133C15">
        <w:rPr>
          <w:szCs w:val="24"/>
        </w:rPr>
        <w:t>4 </w:t>
      </w:r>
      <w:r w:rsidR="00EC0476" w:rsidRPr="00133C15">
        <w:rPr>
          <w:szCs w:val="24"/>
        </w:rPr>
        <w:t>písm. b) se text „písm. b) až e), g) nebo h)“ nahrazuje textem „písm. c) až f), h) nebo i)“.</w:t>
      </w:r>
    </w:p>
    <w:p w14:paraId="3C1352E3" w14:textId="6F2895B0" w:rsidR="00EC0476" w:rsidRPr="00133C15" w:rsidRDefault="00841721" w:rsidP="003A61A1">
      <w:pPr>
        <w:pStyle w:val="Novelizanbod"/>
        <w:keepNext w:val="0"/>
        <w:keepLines w:val="0"/>
        <w:widowControl w:val="0"/>
        <w:rPr>
          <w:szCs w:val="24"/>
        </w:rPr>
      </w:pPr>
      <w:r w:rsidRPr="00133C15">
        <w:rPr>
          <w:szCs w:val="24"/>
        </w:rPr>
        <w:t>V § </w:t>
      </w:r>
      <w:r w:rsidR="00EC0476" w:rsidRPr="00133C15">
        <w:rPr>
          <w:szCs w:val="24"/>
        </w:rPr>
        <w:t xml:space="preserve">16a odst. </w:t>
      </w:r>
      <w:r w:rsidRPr="00133C15">
        <w:rPr>
          <w:szCs w:val="24"/>
        </w:rPr>
        <w:t>4 </w:t>
      </w:r>
      <w:r w:rsidR="00EC0476" w:rsidRPr="00133C15">
        <w:rPr>
          <w:szCs w:val="24"/>
        </w:rPr>
        <w:t>písm. c) se se text „f) nebo i)“ nahrazuje textem „g) nebo j)“.</w:t>
      </w:r>
    </w:p>
    <w:p w14:paraId="4C5F96C5" w14:textId="01E1A41E" w:rsidR="00EC0476" w:rsidRPr="00133C15" w:rsidRDefault="00841721" w:rsidP="003A61A1">
      <w:pPr>
        <w:pStyle w:val="Novelizanbod"/>
        <w:keepNext w:val="0"/>
        <w:keepLines w:val="0"/>
        <w:widowControl w:val="0"/>
        <w:rPr>
          <w:szCs w:val="24"/>
        </w:rPr>
      </w:pPr>
      <w:r w:rsidRPr="00133C15">
        <w:rPr>
          <w:szCs w:val="24"/>
        </w:rPr>
        <w:t>V § </w:t>
      </w:r>
      <w:r w:rsidR="00EC0476" w:rsidRPr="00133C15">
        <w:rPr>
          <w:szCs w:val="24"/>
        </w:rPr>
        <w:t xml:space="preserve">16aa odst. </w:t>
      </w:r>
      <w:r w:rsidRPr="00133C15">
        <w:rPr>
          <w:szCs w:val="24"/>
        </w:rPr>
        <w:t>1 </w:t>
      </w:r>
      <w:r w:rsidR="00EC0476" w:rsidRPr="00133C15">
        <w:rPr>
          <w:szCs w:val="24"/>
        </w:rPr>
        <w:t>písm. a) se za slova „označení „stavební spoření““ vkládají slova „nebo jeho překlady“.</w:t>
      </w:r>
    </w:p>
    <w:p w14:paraId="0A27E846" w14:textId="084EE301" w:rsidR="00EC0476" w:rsidRPr="00133C15" w:rsidRDefault="00841721" w:rsidP="003A61A1">
      <w:pPr>
        <w:pStyle w:val="Novelizanbod"/>
        <w:keepNext w:val="0"/>
        <w:keepLines w:val="0"/>
        <w:widowControl w:val="0"/>
        <w:rPr>
          <w:szCs w:val="24"/>
        </w:rPr>
      </w:pPr>
      <w:r w:rsidRPr="00133C15">
        <w:rPr>
          <w:szCs w:val="24"/>
        </w:rPr>
        <w:t>V § </w:t>
      </w:r>
      <w:r w:rsidR="00EC0476" w:rsidRPr="00133C15">
        <w:rPr>
          <w:szCs w:val="24"/>
        </w:rPr>
        <w:t xml:space="preserve">16aa odst. </w:t>
      </w:r>
      <w:r w:rsidRPr="00133C15">
        <w:rPr>
          <w:szCs w:val="24"/>
        </w:rPr>
        <w:t>1 </w:t>
      </w:r>
      <w:r w:rsidR="00EC0476" w:rsidRPr="00133C15">
        <w:rPr>
          <w:szCs w:val="24"/>
        </w:rPr>
        <w:t xml:space="preserve">písm. b) se slovo „překlady“ nahrazuje slovem „překlad“ </w:t>
      </w:r>
      <w:r w:rsidRPr="00133C15">
        <w:rPr>
          <w:szCs w:val="24"/>
        </w:rPr>
        <w:t>a </w:t>
      </w:r>
      <w:r w:rsidR="00EC0476" w:rsidRPr="00133C15">
        <w:rPr>
          <w:szCs w:val="24"/>
        </w:rPr>
        <w:t>slovo „odvozená“ se nahrazuje slovem „odvozené“.</w:t>
      </w:r>
    </w:p>
    <w:p w14:paraId="38067DB4" w14:textId="76187FBF" w:rsidR="00EC0476" w:rsidRPr="00133C15" w:rsidRDefault="00841721" w:rsidP="003A61A1">
      <w:pPr>
        <w:pStyle w:val="Novelizanbod"/>
        <w:keepNext w:val="0"/>
        <w:keepLines w:val="0"/>
        <w:widowControl w:val="0"/>
        <w:rPr>
          <w:szCs w:val="24"/>
        </w:rPr>
      </w:pPr>
      <w:r w:rsidRPr="00133C15">
        <w:rPr>
          <w:szCs w:val="24"/>
        </w:rPr>
        <w:t>V § </w:t>
      </w:r>
      <w:r w:rsidR="00EC0476" w:rsidRPr="00133C15">
        <w:rPr>
          <w:szCs w:val="24"/>
        </w:rPr>
        <w:t xml:space="preserve">16ba odst. </w:t>
      </w:r>
      <w:r w:rsidRPr="00133C15">
        <w:rPr>
          <w:szCs w:val="24"/>
        </w:rPr>
        <w:t>1 </w:t>
      </w:r>
      <w:r w:rsidR="00EC0476" w:rsidRPr="00133C15">
        <w:rPr>
          <w:szCs w:val="24"/>
        </w:rPr>
        <w:t>se slova „Stavební spořitelně, která“ nahrazují slovy „Poskytovateli stavebního spoření, který“.</w:t>
      </w:r>
    </w:p>
    <w:p w14:paraId="6C1125AD" w14:textId="4B09F027" w:rsidR="00EC0476" w:rsidRPr="00133C15" w:rsidRDefault="00841721" w:rsidP="003A61A1">
      <w:pPr>
        <w:pStyle w:val="Novelizanbod"/>
        <w:keepNext w:val="0"/>
        <w:keepLines w:val="0"/>
        <w:widowControl w:val="0"/>
        <w:rPr>
          <w:szCs w:val="24"/>
        </w:rPr>
      </w:pPr>
      <w:r w:rsidRPr="00133C15">
        <w:rPr>
          <w:szCs w:val="24"/>
        </w:rPr>
        <w:t>V § </w:t>
      </w:r>
      <w:r w:rsidR="00EC0476" w:rsidRPr="00133C15">
        <w:rPr>
          <w:szCs w:val="24"/>
        </w:rPr>
        <w:t xml:space="preserve">16c odst. </w:t>
      </w:r>
      <w:r w:rsidRPr="00133C15">
        <w:rPr>
          <w:szCs w:val="24"/>
        </w:rPr>
        <w:t>2 </w:t>
      </w:r>
      <w:r w:rsidR="00EC0476" w:rsidRPr="00133C15">
        <w:rPr>
          <w:szCs w:val="24"/>
        </w:rPr>
        <w:t>se slova „stavební spořitelna oprávněny“ nahrazují slovy „poskytovatel stavebního spoření oprávněni“.</w:t>
      </w:r>
    </w:p>
    <w:p w14:paraId="2871F4AF" w14:textId="0D2CE011" w:rsidR="0023463B" w:rsidRPr="00133C15" w:rsidRDefault="0023463B"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XXI</w:t>
      </w:r>
      <w:r w:rsidRPr="00133C15">
        <w:rPr>
          <w:noProof/>
          <w:szCs w:val="24"/>
        </w:rPr>
        <w:fldChar w:fldCharType="end"/>
      </w:r>
    </w:p>
    <w:p w14:paraId="36C4AD4C" w14:textId="6CF34C38" w:rsidR="0023463B" w:rsidRPr="00133C15" w:rsidRDefault="0023463B" w:rsidP="003A61A1">
      <w:pPr>
        <w:pStyle w:val="Nadpislnku"/>
        <w:keepNext w:val="0"/>
        <w:keepLines w:val="0"/>
        <w:widowControl w:val="0"/>
        <w:spacing w:after="240"/>
        <w:rPr>
          <w:szCs w:val="24"/>
        </w:rPr>
      </w:pPr>
      <w:r w:rsidRPr="00133C15">
        <w:rPr>
          <w:szCs w:val="24"/>
        </w:rPr>
        <w:t>Přechodné ustanovení</w:t>
      </w:r>
    </w:p>
    <w:p w14:paraId="5FB5B110" w14:textId="22CEB72B" w:rsidR="00EC0476" w:rsidRPr="00133C15" w:rsidRDefault="00EC0476" w:rsidP="003A61A1">
      <w:pPr>
        <w:pStyle w:val="Textpechodka"/>
        <w:widowControl w:val="0"/>
        <w:numPr>
          <w:ilvl w:val="0"/>
          <w:numId w:val="0"/>
        </w:numPr>
        <w:ind w:firstLine="425"/>
        <w:rPr>
          <w:szCs w:val="24"/>
        </w:rPr>
      </w:pPr>
      <w:r w:rsidRPr="00133C15">
        <w:rPr>
          <w:szCs w:val="24"/>
        </w:rPr>
        <w:t xml:space="preserve">Ustanovení </w:t>
      </w:r>
      <w:r w:rsidR="00841721" w:rsidRPr="00133C15">
        <w:rPr>
          <w:szCs w:val="24"/>
        </w:rPr>
        <w:t>§ </w:t>
      </w:r>
      <w:r w:rsidRPr="00133C15">
        <w:rPr>
          <w:szCs w:val="24"/>
        </w:rPr>
        <w:t xml:space="preserve">10 zákona </w:t>
      </w:r>
      <w:r w:rsidR="00841721" w:rsidRPr="00133C15">
        <w:rPr>
          <w:szCs w:val="24"/>
        </w:rPr>
        <w:t>č. </w:t>
      </w:r>
      <w:r w:rsidRPr="00133C15">
        <w:rPr>
          <w:szCs w:val="24"/>
        </w:rPr>
        <w:t xml:space="preserve">96/1993 Sb., ve znění účinném ode dne nabytí účinnosti tohoto zákona, se použije na smlouvu </w:t>
      </w:r>
      <w:r w:rsidR="00841721" w:rsidRPr="00133C15">
        <w:rPr>
          <w:szCs w:val="24"/>
        </w:rPr>
        <w:t>o </w:t>
      </w:r>
      <w:r w:rsidRPr="00133C15">
        <w:rPr>
          <w:szCs w:val="24"/>
        </w:rPr>
        <w:t xml:space="preserve">stavebním spoření bez ohledu na datum, kdy byla smlouva uzavřena. Tím nejsou dotčeny nároky na státní podporu vzniklé přede dnem nabytí účinnosti </w:t>
      </w:r>
      <w:r w:rsidRPr="00133C15">
        <w:rPr>
          <w:szCs w:val="24"/>
        </w:rPr>
        <w:lastRenderedPageBreak/>
        <w:t>tohoto zákona.</w:t>
      </w:r>
    </w:p>
    <w:p w14:paraId="323EB217" w14:textId="59E49B9E" w:rsidR="00FA78AD" w:rsidRPr="00133C15" w:rsidRDefault="00FA78AD" w:rsidP="003A61A1">
      <w:pPr>
        <w:pStyle w:val="ST"/>
        <w:keepNext w:val="0"/>
        <w:keepLines w:val="0"/>
        <w:widowControl w:val="0"/>
        <w:rPr>
          <w:szCs w:val="24"/>
        </w:rPr>
      </w:pPr>
      <w:r w:rsidRPr="00133C15">
        <w:rPr>
          <w:szCs w:val="24"/>
        </w:rPr>
        <w:t xml:space="preserve">ČÁST </w:t>
      </w:r>
      <w:r w:rsidR="00BB739D" w:rsidRPr="00133C15">
        <w:rPr>
          <w:szCs w:val="24"/>
        </w:rPr>
        <w:t>TŘINÁCTÁ</w:t>
      </w:r>
    </w:p>
    <w:p w14:paraId="2A42EBDB" w14:textId="20B544E2" w:rsidR="00FA78AD" w:rsidRPr="00133C15" w:rsidRDefault="00FA78AD" w:rsidP="003A61A1">
      <w:pPr>
        <w:pStyle w:val="NADPISSTI"/>
        <w:keepNext w:val="0"/>
        <w:keepLines w:val="0"/>
        <w:widowControl w:val="0"/>
        <w:rPr>
          <w:szCs w:val="24"/>
        </w:rPr>
      </w:pPr>
      <w:r w:rsidRPr="00133C15">
        <w:rPr>
          <w:szCs w:val="24"/>
        </w:rPr>
        <w:t xml:space="preserve">Změna zákona </w:t>
      </w:r>
      <w:r w:rsidRPr="00133C15">
        <w:rPr>
          <w:rFonts w:eastAsiaTheme="minorHAnsi"/>
          <w:szCs w:val="24"/>
          <w:lang w:eastAsia="en-US"/>
        </w:rPr>
        <w:t>o Ústavním soudu</w:t>
      </w:r>
    </w:p>
    <w:p w14:paraId="645EFFAE" w14:textId="6B9D8BCB" w:rsidR="00FA78AD" w:rsidRPr="00133C15" w:rsidRDefault="00FA78AD"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XXII</w:t>
      </w:r>
      <w:r w:rsidRPr="00133C15">
        <w:rPr>
          <w:noProof/>
          <w:szCs w:val="24"/>
        </w:rPr>
        <w:fldChar w:fldCharType="end"/>
      </w:r>
    </w:p>
    <w:p w14:paraId="1E04BF5A" w14:textId="6DBC0E0D" w:rsidR="00215C6D" w:rsidRPr="00133C15" w:rsidRDefault="00841721" w:rsidP="003A61A1">
      <w:pPr>
        <w:widowControl w:val="0"/>
        <w:tabs>
          <w:tab w:val="left" w:pos="425"/>
        </w:tabs>
        <w:spacing w:before="120"/>
        <w:ind w:firstLine="426"/>
        <w:rPr>
          <w:szCs w:val="24"/>
        </w:rPr>
      </w:pPr>
      <w:r w:rsidRPr="00133C15">
        <w:rPr>
          <w:szCs w:val="24"/>
        </w:rPr>
        <w:t>V § </w:t>
      </w:r>
      <w:r w:rsidR="00215C6D" w:rsidRPr="00133C15">
        <w:rPr>
          <w:szCs w:val="24"/>
        </w:rPr>
        <w:t xml:space="preserve">61 zákona č. 182/1993 Sb., o Ústavním soudu, odstavec </w:t>
      </w:r>
      <w:r w:rsidRPr="00133C15">
        <w:rPr>
          <w:szCs w:val="24"/>
        </w:rPr>
        <w:t>2 </w:t>
      </w:r>
      <w:r w:rsidR="00215C6D" w:rsidRPr="00133C15">
        <w:rPr>
          <w:szCs w:val="24"/>
        </w:rPr>
        <w:t>zní:</w:t>
      </w:r>
    </w:p>
    <w:p w14:paraId="372DAAED" w14:textId="77777777" w:rsidR="00215C6D" w:rsidRPr="00133C15" w:rsidRDefault="00215C6D" w:rsidP="003A61A1">
      <w:pPr>
        <w:widowControl w:val="0"/>
        <w:tabs>
          <w:tab w:val="left" w:pos="425"/>
        </w:tabs>
        <w:spacing w:before="240" w:after="120"/>
        <w:rPr>
          <w:szCs w:val="24"/>
        </w:rPr>
      </w:pPr>
      <w:r w:rsidRPr="00133C15">
        <w:rPr>
          <w:szCs w:val="24"/>
        </w:rPr>
        <w:tab/>
        <w:t>„</w:t>
      </w:r>
      <w:bookmarkStart w:id="24" w:name="_Hlk129263301"/>
      <w:r w:rsidRPr="00133C15">
        <w:rPr>
          <w:szCs w:val="24"/>
        </w:rPr>
        <w:t>(2) Při správě placení pořádkové pokuty se postupuje podle daňového řádu. Pořádkovou pokutu vymáhá celní úřad</w:t>
      </w:r>
      <w:bookmarkEnd w:id="24"/>
      <w:r w:rsidRPr="00133C15">
        <w:rPr>
          <w:szCs w:val="24"/>
        </w:rPr>
        <w:t>.“.</w:t>
      </w:r>
    </w:p>
    <w:p w14:paraId="6E0307A8" w14:textId="4A1F9DA3" w:rsidR="00215C6D" w:rsidRPr="00133C15" w:rsidRDefault="00215C6D" w:rsidP="003A61A1">
      <w:pPr>
        <w:widowControl w:val="0"/>
        <w:tabs>
          <w:tab w:val="left" w:pos="425"/>
        </w:tabs>
        <w:spacing w:before="240" w:after="120"/>
        <w:rPr>
          <w:szCs w:val="24"/>
        </w:rPr>
      </w:pPr>
      <w:r w:rsidRPr="00133C15">
        <w:rPr>
          <w:szCs w:val="24"/>
        </w:rPr>
        <w:t xml:space="preserve">Poznámka pod čarou </w:t>
      </w:r>
      <w:r w:rsidR="00841721" w:rsidRPr="00133C15">
        <w:rPr>
          <w:szCs w:val="24"/>
        </w:rPr>
        <w:t>č. 3 </w:t>
      </w:r>
      <w:r w:rsidRPr="00133C15">
        <w:rPr>
          <w:szCs w:val="24"/>
        </w:rPr>
        <w:t xml:space="preserve">se zrušuje. </w:t>
      </w:r>
    </w:p>
    <w:p w14:paraId="69B8D8EF" w14:textId="50EE7157" w:rsidR="00215C6D" w:rsidRPr="00133C15" w:rsidRDefault="00215C6D"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XXIII</w:t>
      </w:r>
      <w:r w:rsidRPr="00133C15">
        <w:rPr>
          <w:noProof/>
          <w:szCs w:val="24"/>
        </w:rPr>
        <w:fldChar w:fldCharType="end"/>
      </w:r>
    </w:p>
    <w:p w14:paraId="0E7CC089" w14:textId="77777777" w:rsidR="00215C6D" w:rsidRPr="00133C15" w:rsidRDefault="00215C6D" w:rsidP="003A61A1">
      <w:pPr>
        <w:pStyle w:val="Nadpislnku"/>
        <w:keepNext w:val="0"/>
        <w:keepLines w:val="0"/>
        <w:widowControl w:val="0"/>
        <w:spacing w:after="240"/>
        <w:rPr>
          <w:szCs w:val="24"/>
        </w:rPr>
      </w:pPr>
      <w:r w:rsidRPr="00133C15">
        <w:rPr>
          <w:szCs w:val="24"/>
        </w:rPr>
        <w:t>Přechodná ustanovení</w:t>
      </w:r>
    </w:p>
    <w:p w14:paraId="62F30D00" w14:textId="2D00DB47" w:rsidR="00215C6D" w:rsidRPr="00133C15" w:rsidRDefault="00215C6D" w:rsidP="003A61A1">
      <w:pPr>
        <w:pStyle w:val="Textpechodka"/>
        <w:widowControl w:val="0"/>
        <w:numPr>
          <w:ilvl w:val="2"/>
          <w:numId w:val="66"/>
        </w:numPr>
        <w:rPr>
          <w:szCs w:val="24"/>
        </w:rPr>
      </w:pPr>
      <w:r w:rsidRPr="00133C15">
        <w:rPr>
          <w:szCs w:val="24"/>
        </w:rPr>
        <w:t xml:space="preserve">Příslušnost </w:t>
      </w:r>
      <w:r w:rsidR="00841721" w:rsidRPr="00133C15">
        <w:rPr>
          <w:szCs w:val="24"/>
        </w:rPr>
        <w:t>k </w:t>
      </w:r>
      <w:r w:rsidRPr="00133C15">
        <w:rPr>
          <w:szCs w:val="24"/>
        </w:rPr>
        <w:t xml:space="preserve">vymáhání pohledávek podle zákona </w:t>
      </w:r>
      <w:r w:rsidR="00841721" w:rsidRPr="00133C15">
        <w:rPr>
          <w:szCs w:val="24"/>
        </w:rPr>
        <w:t>č. </w:t>
      </w:r>
      <w:r w:rsidRPr="00133C15">
        <w:rPr>
          <w:szCs w:val="24"/>
        </w:rPr>
        <w:t>182/1993 Sb., ve znění účinném přede dnem nabytí účinnosti tohoto zákona, které vznikly přede dnem nabytí účinnosti tohoto zákona, se řídí dosavadními právními předpisy.</w:t>
      </w:r>
    </w:p>
    <w:p w14:paraId="2146B2E9" w14:textId="56515195" w:rsidR="00215C6D" w:rsidRPr="00133C15" w:rsidRDefault="00215C6D" w:rsidP="003A61A1">
      <w:pPr>
        <w:pStyle w:val="Textpechodka"/>
        <w:widowControl w:val="0"/>
        <w:numPr>
          <w:ilvl w:val="2"/>
          <w:numId w:val="29"/>
        </w:numPr>
        <w:rPr>
          <w:szCs w:val="24"/>
        </w:rPr>
      </w:pPr>
      <w:r w:rsidRPr="00133C15">
        <w:rPr>
          <w:szCs w:val="24"/>
        </w:rPr>
        <w:t xml:space="preserve">Při správě placení pořádkových pokut podle </w:t>
      </w:r>
      <w:r w:rsidR="00841721" w:rsidRPr="00133C15">
        <w:rPr>
          <w:szCs w:val="24"/>
        </w:rPr>
        <w:t>§ </w:t>
      </w:r>
      <w:r w:rsidRPr="00133C15">
        <w:rPr>
          <w:szCs w:val="24"/>
        </w:rPr>
        <w:t xml:space="preserve">61 odst. </w:t>
      </w:r>
      <w:r w:rsidR="00841721" w:rsidRPr="00133C15">
        <w:rPr>
          <w:szCs w:val="24"/>
        </w:rPr>
        <w:t>1 </w:t>
      </w:r>
      <w:r w:rsidRPr="00133C15">
        <w:rPr>
          <w:szCs w:val="24"/>
        </w:rPr>
        <w:t xml:space="preserve">zákona </w:t>
      </w:r>
      <w:r w:rsidR="00841721" w:rsidRPr="00133C15">
        <w:rPr>
          <w:szCs w:val="24"/>
        </w:rPr>
        <w:t>č. </w:t>
      </w:r>
      <w:r w:rsidRPr="00133C15">
        <w:rPr>
          <w:szCs w:val="24"/>
        </w:rPr>
        <w:t>182/1993 Sb., ve znění účinném přede dnem nabytí účinnosti tohoto zákona, které vznikly přede dnem nabytí účinnosti tohoto zákona, se postupuje podle dosavadních právních předpisů.</w:t>
      </w:r>
    </w:p>
    <w:p w14:paraId="4146DDC2" w14:textId="07422D6B" w:rsidR="00FA78AD" w:rsidRPr="00133C15" w:rsidRDefault="00FA78AD" w:rsidP="003A61A1">
      <w:pPr>
        <w:pStyle w:val="ST"/>
        <w:keepNext w:val="0"/>
        <w:keepLines w:val="0"/>
        <w:widowControl w:val="0"/>
        <w:rPr>
          <w:szCs w:val="24"/>
        </w:rPr>
      </w:pPr>
      <w:r w:rsidRPr="00133C15">
        <w:rPr>
          <w:szCs w:val="24"/>
        </w:rPr>
        <w:t xml:space="preserve">ČÁST </w:t>
      </w:r>
      <w:r w:rsidR="00BB739D" w:rsidRPr="00133C15">
        <w:rPr>
          <w:szCs w:val="24"/>
        </w:rPr>
        <w:t>ČTRNÁCTÁ</w:t>
      </w:r>
    </w:p>
    <w:p w14:paraId="56B63384" w14:textId="55CBCF2E" w:rsidR="00FA78AD" w:rsidRPr="00133C15" w:rsidRDefault="00FA78AD" w:rsidP="003A61A1">
      <w:pPr>
        <w:pStyle w:val="NADPISSTI"/>
        <w:keepNext w:val="0"/>
        <w:keepLines w:val="0"/>
        <w:widowControl w:val="0"/>
        <w:rPr>
          <w:szCs w:val="24"/>
        </w:rPr>
      </w:pPr>
      <w:r w:rsidRPr="00133C15">
        <w:rPr>
          <w:szCs w:val="24"/>
        </w:rPr>
        <w:t xml:space="preserve">Změna zákona </w:t>
      </w:r>
      <w:r w:rsidR="00841721" w:rsidRPr="00133C15">
        <w:rPr>
          <w:szCs w:val="24"/>
        </w:rPr>
        <w:t>o </w:t>
      </w:r>
      <w:r w:rsidRPr="00133C15">
        <w:rPr>
          <w:szCs w:val="24"/>
        </w:rPr>
        <w:t>státním zastupitelství</w:t>
      </w:r>
    </w:p>
    <w:p w14:paraId="26E33934" w14:textId="331815CE" w:rsidR="00FA78AD" w:rsidRPr="00133C15" w:rsidRDefault="00FA78AD" w:rsidP="003A61A1">
      <w:pPr>
        <w:pStyle w:val="lnek"/>
        <w:keepNext w:val="0"/>
        <w:keepLines w:val="0"/>
        <w:widowControl w:val="0"/>
        <w:rPr>
          <w:noProof/>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XXIV</w:t>
      </w:r>
      <w:r w:rsidRPr="00133C15">
        <w:rPr>
          <w:noProof/>
          <w:szCs w:val="24"/>
        </w:rPr>
        <w:fldChar w:fldCharType="end"/>
      </w:r>
    </w:p>
    <w:p w14:paraId="45D61F89" w14:textId="26DCAD30" w:rsidR="00FC2B32" w:rsidRPr="00133C15" w:rsidRDefault="00FC2B32" w:rsidP="003A61A1">
      <w:pPr>
        <w:widowControl w:val="0"/>
        <w:tabs>
          <w:tab w:val="left" w:pos="426"/>
        </w:tabs>
        <w:spacing w:before="120"/>
        <w:ind w:firstLine="426"/>
        <w:rPr>
          <w:color w:val="000000"/>
          <w:szCs w:val="24"/>
        </w:rPr>
      </w:pPr>
      <w:r w:rsidRPr="00133C15">
        <w:rPr>
          <w:color w:val="000000"/>
          <w:szCs w:val="24"/>
        </w:rPr>
        <w:t xml:space="preserve">Zákon </w:t>
      </w:r>
      <w:r w:rsidR="00841721" w:rsidRPr="00133C15">
        <w:rPr>
          <w:color w:val="000000"/>
          <w:szCs w:val="24"/>
        </w:rPr>
        <w:t>č. </w:t>
      </w:r>
      <w:r w:rsidRPr="00133C15">
        <w:rPr>
          <w:color w:val="000000"/>
          <w:szCs w:val="24"/>
        </w:rPr>
        <w:t xml:space="preserve">283/1993 Sb., </w:t>
      </w:r>
      <w:r w:rsidR="00841721" w:rsidRPr="00133C15">
        <w:rPr>
          <w:color w:val="000000"/>
          <w:szCs w:val="24"/>
        </w:rPr>
        <w:t>o </w:t>
      </w:r>
      <w:r w:rsidRPr="00133C15">
        <w:rPr>
          <w:color w:val="000000"/>
          <w:szCs w:val="24"/>
        </w:rPr>
        <w:t xml:space="preserve">státním zastupitelství, ve znění zákona </w:t>
      </w:r>
      <w:r w:rsidR="00841721" w:rsidRPr="00133C15">
        <w:rPr>
          <w:color w:val="000000"/>
          <w:szCs w:val="24"/>
        </w:rPr>
        <w:t>č. </w:t>
      </w:r>
      <w:r w:rsidRPr="00133C15">
        <w:rPr>
          <w:color w:val="000000"/>
          <w:szCs w:val="24"/>
        </w:rPr>
        <w:t xml:space="preserve">261/1994 Sb., zákona č. 201/1997 Sb., zákona </w:t>
      </w:r>
      <w:r w:rsidR="00841721" w:rsidRPr="00133C15">
        <w:rPr>
          <w:color w:val="000000"/>
          <w:szCs w:val="24"/>
        </w:rPr>
        <w:t>č. </w:t>
      </w:r>
      <w:r w:rsidRPr="00133C15">
        <w:rPr>
          <w:color w:val="000000"/>
          <w:szCs w:val="24"/>
        </w:rPr>
        <w:t xml:space="preserve">169/1999 Sb., zákona č. 11/2001 Sb., zákona č. 14/2002 Sb., zákona č. 151/2002 Sb., zákona č. 310/2002 Sb., zákona č. 192/2003 Sb., zákona č. 630/2004 Sb., zákona č. 381/2005 Sb., zákona č. 413/2005 Sb., zákona </w:t>
      </w:r>
      <w:r w:rsidR="00841721" w:rsidRPr="00133C15">
        <w:rPr>
          <w:color w:val="000000"/>
          <w:szCs w:val="24"/>
        </w:rPr>
        <w:t>č. </w:t>
      </w:r>
      <w:r w:rsidRPr="00133C15">
        <w:rPr>
          <w:color w:val="000000"/>
          <w:szCs w:val="24"/>
        </w:rPr>
        <w:t xml:space="preserve">79/2006 Sb., zákona č. 342/2006 Sb., zákona č. 121/2008 Sb., zákona </w:t>
      </w:r>
      <w:r w:rsidR="00841721" w:rsidRPr="00133C15">
        <w:rPr>
          <w:color w:val="000000"/>
          <w:szCs w:val="24"/>
        </w:rPr>
        <w:t>č. </w:t>
      </w:r>
      <w:r w:rsidRPr="00133C15">
        <w:rPr>
          <w:color w:val="000000"/>
          <w:szCs w:val="24"/>
        </w:rPr>
        <w:t xml:space="preserve">129/2008 Sb., zákona č. 314/2008 Sb., zákona č. 7/2009 Sb., zákona č. 218/2009 Sb., zákona č. 227/2009 Sb., zákona č. 286/2009 Sb., zákona </w:t>
      </w:r>
      <w:r w:rsidR="00841721" w:rsidRPr="00133C15">
        <w:rPr>
          <w:color w:val="000000"/>
          <w:szCs w:val="24"/>
        </w:rPr>
        <w:t>č. </w:t>
      </w:r>
      <w:r w:rsidRPr="00133C15">
        <w:rPr>
          <w:color w:val="000000"/>
          <w:szCs w:val="24"/>
        </w:rPr>
        <w:t xml:space="preserve">303/2011 Sb., zákona č. 459/2011 Sb., zákona č. 105/2013 Sb., zákona č. 293/2013 Sb., zákona č. 64/2017 Sb., zákona č. 222/2017 Sb., zákona </w:t>
      </w:r>
      <w:r w:rsidR="00841721" w:rsidRPr="00133C15">
        <w:rPr>
          <w:color w:val="000000"/>
          <w:szCs w:val="24"/>
        </w:rPr>
        <w:t>č. </w:t>
      </w:r>
      <w:r w:rsidRPr="00133C15">
        <w:rPr>
          <w:color w:val="000000"/>
          <w:szCs w:val="24"/>
        </w:rPr>
        <w:t xml:space="preserve">325/2017 Sb., zákona </w:t>
      </w:r>
      <w:r w:rsidR="00841721" w:rsidRPr="00133C15">
        <w:rPr>
          <w:color w:val="000000"/>
          <w:szCs w:val="24"/>
        </w:rPr>
        <w:t>č. </w:t>
      </w:r>
      <w:r w:rsidRPr="00133C15">
        <w:rPr>
          <w:color w:val="000000"/>
          <w:szCs w:val="24"/>
        </w:rPr>
        <w:t xml:space="preserve">111/2019 Sb., zákona </w:t>
      </w:r>
      <w:r w:rsidR="00841721" w:rsidRPr="00133C15">
        <w:rPr>
          <w:color w:val="000000"/>
          <w:szCs w:val="24"/>
        </w:rPr>
        <w:t>č. </w:t>
      </w:r>
      <w:r w:rsidRPr="00133C15">
        <w:rPr>
          <w:color w:val="000000"/>
          <w:szCs w:val="24"/>
        </w:rPr>
        <w:t xml:space="preserve">315/2019 Sb., zákona </w:t>
      </w:r>
      <w:r w:rsidR="00841721" w:rsidRPr="00133C15">
        <w:rPr>
          <w:color w:val="000000"/>
          <w:szCs w:val="24"/>
        </w:rPr>
        <w:t>č. </w:t>
      </w:r>
      <w:r w:rsidRPr="00133C15">
        <w:rPr>
          <w:color w:val="000000"/>
          <w:szCs w:val="24"/>
        </w:rPr>
        <w:t xml:space="preserve">218/2021 Sb., zákona č. 261/2021 Sb. </w:t>
      </w:r>
      <w:r w:rsidR="00841721" w:rsidRPr="00133C15">
        <w:rPr>
          <w:color w:val="000000"/>
          <w:szCs w:val="24"/>
        </w:rPr>
        <w:t>a </w:t>
      </w:r>
      <w:r w:rsidRPr="00133C15">
        <w:rPr>
          <w:color w:val="000000"/>
          <w:szCs w:val="24"/>
        </w:rPr>
        <w:t>zákona č. …/2023 Sb., se mění takto:</w:t>
      </w:r>
    </w:p>
    <w:p w14:paraId="4284ABA7" w14:textId="738F0AB9" w:rsidR="00FC2B32" w:rsidRPr="00133C15" w:rsidRDefault="00841721" w:rsidP="003A61A1">
      <w:pPr>
        <w:pStyle w:val="Novelizanbod"/>
        <w:keepNext w:val="0"/>
        <w:keepLines w:val="0"/>
        <w:widowControl w:val="0"/>
        <w:numPr>
          <w:ilvl w:val="0"/>
          <w:numId w:val="35"/>
        </w:numPr>
        <w:rPr>
          <w:szCs w:val="24"/>
        </w:rPr>
      </w:pPr>
      <w:r w:rsidRPr="00133C15">
        <w:rPr>
          <w:szCs w:val="24"/>
        </w:rPr>
        <w:t>V § </w:t>
      </w:r>
      <w:r w:rsidR="00FC2B32" w:rsidRPr="00133C15">
        <w:rPr>
          <w:szCs w:val="24"/>
        </w:rPr>
        <w:t xml:space="preserve">13b se odstavec </w:t>
      </w:r>
      <w:r w:rsidRPr="00133C15">
        <w:rPr>
          <w:szCs w:val="24"/>
        </w:rPr>
        <w:t>4 </w:t>
      </w:r>
      <w:r w:rsidR="00FC2B32" w:rsidRPr="00133C15">
        <w:rPr>
          <w:szCs w:val="24"/>
        </w:rPr>
        <w:t>zrušuje.</w:t>
      </w:r>
    </w:p>
    <w:p w14:paraId="76B9FA2F" w14:textId="12F86A6F" w:rsidR="00FC2B32" w:rsidRPr="00133C15" w:rsidRDefault="00841721" w:rsidP="003A61A1">
      <w:pPr>
        <w:pStyle w:val="Novelizanbod"/>
        <w:keepNext w:val="0"/>
        <w:keepLines w:val="0"/>
        <w:widowControl w:val="0"/>
        <w:numPr>
          <w:ilvl w:val="0"/>
          <w:numId w:val="31"/>
        </w:numPr>
        <w:rPr>
          <w:szCs w:val="24"/>
        </w:rPr>
      </w:pPr>
      <w:r w:rsidRPr="00133C15">
        <w:rPr>
          <w:szCs w:val="24"/>
        </w:rPr>
        <w:t>V § </w:t>
      </w:r>
      <w:r w:rsidR="00FC2B32" w:rsidRPr="00133C15">
        <w:rPr>
          <w:szCs w:val="24"/>
        </w:rPr>
        <w:t xml:space="preserve">16 odst. </w:t>
      </w:r>
      <w:r w:rsidRPr="00133C15">
        <w:rPr>
          <w:szCs w:val="24"/>
        </w:rPr>
        <w:t>4 </w:t>
      </w:r>
      <w:r w:rsidR="00FC2B32" w:rsidRPr="00133C15">
        <w:rPr>
          <w:szCs w:val="24"/>
        </w:rPr>
        <w:t>se za větu první vkládají věty „Při správě placení pořádkové pokuty se postupuje podle daňového řádu. Pořádkovou pokutu vymáhá celní úřad.“.</w:t>
      </w:r>
    </w:p>
    <w:p w14:paraId="25359AD3" w14:textId="28E221AF" w:rsidR="00FC2B32" w:rsidRPr="00133C15" w:rsidRDefault="00FC2B32"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XXV</w:t>
      </w:r>
      <w:r w:rsidRPr="00133C15">
        <w:rPr>
          <w:noProof/>
          <w:szCs w:val="24"/>
        </w:rPr>
        <w:fldChar w:fldCharType="end"/>
      </w:r>
    </w:p>
    <w:p w14:paraId="14814A0D" w14:textId="77777777" w:rsidR="00FC2B32" w:rsidRPr="00133C15" w:rsidRDefault="00FC2B32" w:rsidP="003A61A1">
      <w:pPr>
        <w:pStyle w:val="Nadpislnku"/>
        <w:keepNext w:val="0"/>
        <w:keepLines w:val="0"/>
        <w:widowControl w:val="0"/>
        <w:spacing w:after="240"/>
        <w:rPr>
          <w:szCs w:val="24"/>
        </w:rPr>
      </w:pPr>
      <w:r w:rsidRPr="00133C15">
        <w:rPr>
          <w:szCs w:val="24"/>
        </w:rPr>
        <w:t>Přechodná ustanovení</w:t>
      </w:r>
    </w:p>
    <w:p w14:paraId="1ABE68ED" w14:textId="63E8C316" w:rsidR="00FC2B32" w:rsidRPr="00133C15" w:rsidRDefault="00FC2B32" w:rsidP="003A61A1">
      <w:pPr>
        <w:pStyle w:val="Textpechodka"/>
        <w:widowControl w:val="0"/>
        <w:numPr>
          <w:ilvl w:val="2"/>
          <w:numId w:val="36"/>
        </w:numPr>
        <w:rPr>
          <w:szCs w:val="24"/>
        </w:rPr>
      </w:pPr>
      <w:bookmarkStart w:id="25" w:name="_Hlk129335376"/>
      <w:r w:rsidRPr="00133C15">
        <w:rPr>
          <w:szCs w:val="24"/>
        </w:rPr>
        <w:t xml:space="preserve">Příslušnost </w:t>
      </w:r>
      <w:r w:rsidR="00841721" w:rsidRPr="00133C15">
        <w:rPr>
          <w:szCs w:val="24"/>
        </w:rPr>
        <w:t>k </w:t>
      </w:r>
      <w:r w:rsidRPr="00133C15">
        <w:rPr>
          <w:szCs w:val="24"/>
        </w:rPr>
        <w:t xml:space="preserve">vymáhání pohledávek podle zákona </w:t>
      </w:r>
      <w:r w:rsidR="00841721" w:rsidRPr="00133C15">
        <w:rPr>
          <w:szCs w:val="24"/>
        </w:rPr>
        <w:t>č. </w:t>
      </w:r>
      <w:r w:rsidRPr="00133C15">
        <w:rPr>
          <w:szCs w:val="24"/>
        </w:rPr>
        <w:t xml:space="preserve">283/1993 Sb., ve znění účinném přede </w:t>
      </w:r>
      <w:r w:rsidRPr="00133C15">
        <w:rPr>
          <w:szCs w:val="24"/>
        </w:rPr>
        <w:lastRenderedPageBreak/>
        <w:t xml:space="preserve">dnem nabytí účinnosti tohoto zákona, které vznikly přede dnem nabytí účinnosti tohoto zákona, se řídí dosavadními právními předpisy, pokud byly předány </w:t>
      </w:r>
      <w:r w:rsidR="00841721" w:rsidRPr="00133C15">
        <w:rPr>
          <w:szCs w:val="24"/>
        </w:rPr>
        <w:t>k </w:t>
      </w:r>
      <w:r w:rsidRPr="00133C15">
        <w:rPr>
          <w:szCs w:val="24"/>
        </w:rPr>
        <w:t>vymáhání soudnímu exekutorovi nebo přihlášeny do veřejné dražby.</w:t>
      </w:r>
    </w:p>
    <w:p w14:paraId="15CC0FFC" w14:textId="4903D36A" w:rsidR="00FC2B32" w:rsidRPr="00133C15" w:rsidRDefault="00FC2B32" w:rsidP="003A61A1">
      <w:pPr>
        <w:pStyle w:val="Textpechodka"/>
        <w:widowControl w:val="0"/>
        <w:numPr>
          <w:ilvl w:val="2"/>
          <w:numId w:val="34"/>
        </w:numPr>
        <w:rPr>
          <w:szCs w:val="24"/>
        </w:rPr>
      </w:pPr>
      <w:r w:rsidRPr="00133C15">
        <w:rPr>
          <w:szCs w:val="24"/>
        </w:rPr>
        <w:t xml:space="preserve">Ustanovení zákona </w:t>
      </w:r>
      <w:r w:rsidR="00841721" w:rsidRPr="00133C15">
        <w:rPr>
          <w:szCs w:val="24"/>
        </w:rPr>
        <w:t>č. </w:t>
      </w:r>
      <w:r w:rsidRPr="00133C15">
        <w:rPr>
          <w:szCs w:val="24"/>
        </w:rPr>
        <w:t xml:space="preserve">283/1993 Sb., ve znění účinném ode dne nabytí účinnosti tohoto zákona, </w:t>
      </w:r>
      <w:r w:rsidR="00841721" w:rsidRPr="00133C15">
        <w:rPr>
          <w:szCs w:val="24"/>
        </w:rPr>
        <w:t>o </w:t>
      </w:r>
      <w:r w:rsidRPr="00133C15">
        <w:rPr>
          <w:szCs w:val="24"/>
        </w:rPr>
        <w:t xml:space="preserve">příslušnosti </w:t>
      </w:r>
      <w:r w:rsidR="00841721" w:rsidRPr="00133C15">
        <w:rPr>
          <w:szCs w:val="24"/>
        </w:rPr>
        <w:t>k </w:t>
      </w:r>
      <w:r w:rsidRPr="00133C15">
        <w:rPr>
          <w:szCs w:val="24"/>
        </w:rPr>
        <w:t xml:space="preserve">vymáhání pořádkových pokut, se ve vztahu </w:t>
      </w:r>
      <w:r w:rsidR="00841721" w:rsidRPr="00133C15">
        <w:rPr>
          <w:szCs w:val="24"/>
        </w:rPr>
        <w:t>k </w:t>
      </w:r>
      <w:r w:rsidRPr="00133C15">
        <w:rPr>
          <w:szCs w:val="24"/>
        </w:rPr>
        <w:t xml:space="preserve">pohledávkám, které nebyly předány </w:t>
      </w:r>
      <w:r w:rsidR="00841721" w:rsidRPr="00133C15">
        <w:rPr>
          <w:szCs w:val="24"/>
        </w:rPr>
        <w:t>k </w:t>
      </w:r>
      <w:r w:rsidRPr="00133C15">
        <w:rPr>
          <w:szCs w:val="24"/>
        </w:rPr>
        <w:t xml:space="preserve">vymáhání soudnímu exekutorovi nebo přihlášeny do veřejné dražby </w:t>
      </w:r>
      <w:r w:rsidR="00841721" w:rsidRPr="00133C15">
        <w:rPr>
          <w:szCs w:val="24"/>
        </w:rPr>
        <w:t>a </w:t>
      </w:r>
      <w:r w:rsidRPr="00133C15">
        <w:rPr>
          <w:szCs w:val="24"/>
        </w:rPr>
        <w:t xml:space="preserve">které vznikly přede dnem nabytí účinnosti tohoto zákona, uplatní ode dne převzetí vymáhání těchto pohledávek celním úřadem; do dne tohoto převzetí se příslušnost </w:t>
      </w:r>
      <w:r w:rsidR="00841721" w:rsidRPr="00133C15">
        <w:rPr>
          <w:szCs w:val="24"/>
        </w:rPr>
        <w:t>k </w:t>
      </w:r>
      <w:r w:rsidRPr="00133C15">
        <w:rPr>
          <w:szCs w:val="24"/>
        </w:rPr>
        <w:t>jejich vymáhání řídí dosavadními právními předpisy.</w:t>
      </w:r>
    </w:p>
    <w:p w14:paraId="508DFFC0" w14:textId="56979BCF" w:rsidR="00FC2B32" w:rsidRPr="00133C15" w:rsidRDefault="00FC2B32" w:rsidP="003A61A1">
      <w:pPr>
        <w:pStyle w:val="Textpechodka"/>
        <w:widowControl w:val="0"/>
        <w:numPr>
          <w:ilvl w:val="2"/>
          <w:numId w:val="34"/>
        </w:numPr>
        <w:rPr>
          <w:szCs w:val="24"/>
        </w:rPr>
      </w:pPr>
      <w:r w:rsidRPr="00133C15">
        <w:rPr>
          <w:szCs w:val="24"/>
        </w:rPr>
        <w:t xml:space="preserve">Orgán příslušný podle zákona </w:t>
      </w:r>
      <w:r w:rsidR="00841721" w:rsidRPr="00133C15">
        <w:rPr>
          <w:szCs w:val="24"/>
        </w:rPr>
        <w:t>č. </w:t>
      </w:r>
      <w:r w:rsidRPr="00133C15">
        <w:rPr>
          <w:szCs w:val="24"/>
        </w:rPr>
        <w:t xml:space="preserve">283/1993 Sb., ve znění účinném přede dnem nabytí účinnosti tohoto zákona, </w:t>
      </w:r>
      <w:r w:rsidR="00841721" w:rsidRPr="00133C15">
        <w:rPr>
          <w:szCs w:val="24"/>
        </w:rPr>
        <w:t>k </w:t>
      </w:r>
      <w:r w:rsidRPr="00133C15">
        <w:rPr>
          <w:szCs w:val="24"/>
        </w:rPr>
        <w:t xml:space="preserve">vymáhání pohledávek uvedených </w:t>
      </w:r>
      <w:r w:rsidR="00841721" w:rsidRPr="00133C15">
        <w:rPr>
          <w:szCs w:val="24"/>
        </w:rPr>
        <w:t>v </w:t>
      </w:r>
      <w:r w:rsidRPr="00133C15">
        <w:rPr>
          <w:szCs w:val="24"/>
        </w:rPr>
        <w:t xml:space="preserve">bodu </w:t>
      </w:r>
      <w:r w:rsidR="00841721" w:rsidRPr="00133C15">
        <w:rPr>
          <w:szCs w:val="24"/>
        </w:rPr>
        <w:t>2 </w:t>
      </w:r>
      <w:r w:rsidRPr="00133C15">
        <w:rPr>
          <w:szCs w:val="24"/>
        </w:rPr>
        <w:t>předá tyto pohledávky celnímu úřadu bez zbytečného odkladu, nejpozději do 30. června 2024, pokud nebyla pro tyto pohledávky přede dnem nabytí účinnosti tohoto zákona nařízena daňová exekuce; jinak je předá do 31. prosince 2024.</w:t>
      </w:r>
    </w:p>
    <w:bookmarkEnd w:id="25"/>
    <w:p w14:paraId="27E67129" w14:textId="5E0789CC" w:rsidR="00FA78AD" w:rsidRPr="00133C15" w:rsidRDefault="00FA78AD" w:rsidP="003A61A1">
      <w:pPr>
        <w:pStyle w:val="ST"/>
        <w:keepNext w:val="0"/>
        <w:keepLines w:val="0"/>
        <w:widowControl w:val="0"/>
        <w:rPr>
          <w:szCs w:val="24"/>
        </w:rPr>
      </w:pPr>
      <w:r w:rsidRPr="00133C15">
        <w:rPr>
          <w:szCs w:val="24"/>
        </w:rPr>
        <w:t xml:space="preserve">ČÁST </w:t>
      </w:r>
      <w:r w:rsidR="00BB739D" w:rsidRPr="00133C15">
        <w:rPr>
          <w:szCs w:val="24"/>
        </w:rPr>
        <w:t>PATNÁCTÁ</w:t>
      </w:r>
    </w:p>
    <w:p w14:paraId="4E8FEC6A" w14:textId="1CA8D264" w:rsidR="00FA78AD" w:rsidRPr="00133C15" w:rsidRDefault="00FA78AD" w:rsidP="003A61A1">
      <w:pPr>
        <w:pStyle w:val="NADPISSTI"/>
        <w:keepNext w:val="0"/>
        <w:keepLines w:val="0"/>
        <w:widowControl w:val="0"/>
        <w:rPr>
          <w:szCs w:val="24"/>
        </w:rPr>
      </w:pPr>
      <w:r w:rsidRPr="00133C15">
        <w:rPr>
          <w:szCs w:val="24"/>
        </w:rPr>
        <w:t xml:space="preserve">Změna zákona </w:t>
      </w:r>
      <w:r w:rsidR="00841721" w:rsidRPr="00133C15">
        <w:rPr>
          <w:szCs w:val="24"/>
        </w:rPr>
        <w:t>o </w:t>
      </w:r>
      <w:r w:rsidRPr="00133C15">
        <w:rPr>
          <w:szCs w:val="24"/>
        </w:rPr>
        <w:t>výkonu vazby</w:t>
      </w:r>
    </w:p>
    <w:p w14:paraId="026D7308" w14:textId="3C999ED1" w:rsidR="00FA78AD" w:rsidRPr="00133C15" w:rsidRDefault="00FA78AD"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XXVI</w:t>
      </w:r>
      <w:r w:rsidRPr="00133C15">
        <w:rPr>
          <w:noProof/>
          <w:szCs w:val="24"/>
        </w:rPr>
        <w:fldChar w:fldCharType="end"/>
      </w:r>
    </w:p>
    <w:p w14:paraId="25B0EC0E" w14:textId="3337DBB8" w:rsidR="001B4BE1" w:rsidRPr="00133C15" w:rsidRDefault="001B4BE1" w:rsidP="003A61A1">
      <w:pPr>
        <w:widowControl w:val="0"/>
        <w:tabs>
          <w:tab w:val="left" w:pos="426"/>
        </w:tabs>
        <w:spacing w:before="120"/>
        <w:ind w:firstLine="426"/>
        <w:rPr>
          <w:color w:val="000000"/>
          <w:szCs w:val="24"/>
        </w:rPr>
      </w:pPr>
      <w:r w:rsidRPr="00133C15">
        <w:rPr>
          <w:color w:val="000000"/>
          <w:szCs w:val="24"/>
        </w:rPr>
        <w:t xml:space="preserve">Zákon </w:t>
      </w:r>
      <w:r w:rsidR="00841721" w:rsidRPr="00133C15">
        <w:rPr>
          <w:color w:val="000000"/>
          <w:szCs w:val="24"/>
        </w:rPr>
        <w:t>č. </w:t>
      </w:r>
      <w:bookmarkStart w:id="26" w:name="_Hlk129765533"/>
      <w:r w:rsidRPr="00133C15">
        <w:rPr>
          <w:color w:val="000000"/>
          <w:szCs w:val="24"/>
        </w:rPr>
        <w:t xml:space="preserve">293/1993 </w:t>
      </w:r>
      <w:bookmarkEnd w:id="26"/>
      <w:r w:rsidRPr="00133C15">
        <w:rPr>
          <w:color w:val="000000"/>
          <w:szCs w:val="24"/>
        </w:rPr>
        <w:t xml:space="preserve">Sb., </w:t>
      </w:r>
      <w:r w:rsidR="00841721" w:rsidRPr="00133C15">
        <w:rPr>
          <w:color w:val="000000"/>
          <w:szCs w:val="24"/>
        </w:rPr>
        <w:t>o </w:t>
      </w:r>
      <w:r w:rsidRPr="00133C15">
        <w:rPr>
          <w:color w:val="000000"/>
          <w:szCs w:val="24"/>
        </w:rPr>
        <w:t xml:space="preserve">výkonu vazby, ve znění zákona č. 208/2000 Sb., zákona č. 258/2000 Sb., zákona </w:t>
      </w:r>
      <w:r w:rsidR="00841721" w:rsidRPr="00133C15">
        <w:rPr>
          <w:color w:val="000000"/>
          <w:szCs w:val="24"/>
        </w:rPr>
        <w:t>č. </w:t>
      </w:r>
      <w:r w:rsidRPr="00133C15">
        <w:rPr>
          <w:color w:val="000000"/>
          <w:szCs w:val="24"/>
        </w:rPr>
        <w:t xml:space="preserve">3/2002 Sb., zákona </w:t>
      </w:r>
      <w:r w:rsidR="00841721" w:rsidRPr="00133C15">
        <w:rPr>
          <w:color w:val="000000"/>
          <w:szCs w:val="24"/>
        </w:rPr>
        <w:t>č. </w:t>
      </w:r>
      <w:r w:rsidRPr="00133C15">
        <w:rPr>
          <w:color w:val="000000"/>
          <w:szCs w:val="24"/>
        </w:rPr>
        <w:t xml:space="preserve">218/2003 Sb., zákona </w:t>
      </w:r>
      <w:r w:rsidR="00841721" w:rsidRPr="00133C15">
        <w:rPr>
          <w:color w:val="000000"/>
          <w:szCs w:val="24"/>
        </w:rPr>
        <w:t>č. </w:t>
      </w:r>
      <w:r w:rsidRPr="00133C15">
        <w:rPr>
          <w:color w:val="000000"/>
          <w:szCs w:val="24"/>
        </w:rPr>
        <w:t xml:space="preserve">52/2004 Sb., zákona č. 539/2004 Sb., zákona </w:t>
      </w:r>
      <w:r w:rsidR="00841721" w:rsidRPr="00133C15">
        <w:rPr>
          <w:color w:val="000000"/>
          <w:szCs w:val="24"/>
        </w:rPr>
        <w:t>č. </w:t>
      </w:r>
      <w:r w:rsidRPr="00133C15">
        <w:rPr>
          <w:color w:val="000000"/>
          <w:szCs w:val="24"/>
        </w:rPr>
        <w:t xml:space="preserve">7/2009 Sb., zákona </w:t>
      </w:r>
      <w:r w:rsidR="00841721" w:rsidRPr="00133C15">
        <w:rPr>
          <w:color w:val="000000"/>
          <w:szCs w:val="24"/>
        </w:rPr>
        <w:t>č. </w:t>
      </w:r>
      <w:r w:rsidRPr="00133C15">
        <w:rPr>
          <w:color w:val="000000"/>
          <w:szCs w:val="24"/>
        </w:rPr>
        <w:t xml:space="preserve">41/2009 Sb., zákona </w:t>
      </w:r>
      <w:r w:rsidR="00841721" w:rsidRPr="00133C15">
        <w:rPr>
          <w:color w:val="000000"/>
          <w:szCs w:val="24"/>
        </w:rPr>
        <w:t>č. </w:t>
      </w:r>
      <w:r w:rsidRPr="00133C15">
        <w:rPr>
          <w:color w:val="000000"/>
          <w:szCs w:val="24"/>
        </w:rPr>
        <w:t xml:space="preserve">375/2011 Sb., zákona </w:t>
      </w:r>
      <w:r w:rsidR="00841721" w:rsidRPr="00133C15">
        <w:rPr>
          <w:color w:val="000000"/>
          <w:szCs w:val="24"/>
        </w:rPr>
        <w:t>č. </w:t>
      </w:r>
      <w:r w:rsidRPr="00133C15">
        <w:rPr>
          <w:color w:val="000000"/>
          <w:szCs w:val="24"/>
        </w:rPr>
        <w:t xml:space="preserve">105/2013 Sb., zákona </w:t>
      </w:r>
      <w:r w:rsidR="00841721" w:rsidRPr="00133C15">
        <w:rPr>
          <w:color w:val="000000"/>
          <w:szCs w:val="24"/>
        </w:rPr>
        <w:t>č. </w:t>
      </w:r>
      <w:r w:rsidRPr="00133C15">
        <w:rPr>
          <w:color w:val="000000"/>
          <w:szCs w:val="24"/>
        </w:rPr>
        <w:t xml:space="preserve">276/2013 Sb., zákona </w:t>
      </w:r>
      <w:r w:rsidR="00841721" w:rsidRPr="00133C15">
        <w:rPr>
          <w:color w:val="000000"/>
          <w:szCs w:val="24"/>
        </w:rPr>
        <w:t>č. </w:t>
      </w:r>
      <w:r w:rsidRPr="00133C15">
        <w:rPr>
          <w:color w:val="000000"/>
          <w:szCs w:val="24"/>
        </w:rPr>
        <w:t xml:space="preserve">204/2015 Sb., zákona </w:t>
      </w:r>
      <w:r w:rsidR="00841721" w:rsidRPr="00133C15">
        <w:rPr>
          <w:color w:val="000000"/>
          <w:szCs w:val="24"/>
        </w:rPr>
        <w:t>č. </w:t>
      </w:r>
      <w:r w:rsidRPr="00133C15">
        <w:rPr>
          <w:color w:val="000000"/>
          <w:szCs w:val="24"/>
        </w:rPr>
        <w:t xml:space="preserve">377/2015 Sb., zákona </w:t>
      </w:r>
      <w:r w:rsidR="00841721" w:rsidRPr="00133C15">
        <w:rPr>
          <w:color w:val="000000"/>
          <w:szCs w:val="24"/>
        </w:rPr>
        <w:t>č. </w:t>
      </w:r>
      <w:r w:rsidRPr="00133C15">
        <w:rPr>
          <w:color w:val="000000"/>
          <w:szCs w:val="24"/>
        </w:rPr>
        <w:t xml:space="preserve">57/2017 Sb., zákona </w:t>
      </w:r>
      <w:r w:rsidR="00841721" w:rsidRPr="00133C15">
        <w:rPr>
          <w:color w:val="000000"/>
          <w:szCs w:val="24"/>
        </w:rPr>
        <w:t>č. </w:t>
      </w:r>
      <w:r w:rsidRPr="00133C15">
        <w:rPr>
          <w:color w:val="000000"/>
          <w:szCs w:val="24"/>
        </w:rPr>
        <w:t xml:space="preserve">58/2017 Sb., zákona </w:t>
      </w:r>
      <w:r w:rsidR="00841721" w:rsidRPr="00133C15">
        <w:rPr>
          <w:color w:val="000000"/>
          <w:szCs w:val="24"/>
        </w:rPr>
        <w:t>č. </w:t>
      </w:r>
      <w:r w:rsidRPr="00133C15">
        <w:rPr>
          <w:color w:val="000000"/>
          <w:szCs w:val="24"/>
        </w:rPr>
        <w:t xml:space="preserve">203/2019 Sb., zákona </w:t>
      </w:r>
      <w:r w:rsidR="00841721" w:rsidRPr="00133C15">
        <w:rPr>
          <w:color w:val="000000"/>
          <w:szCs w:val="24"/>
        </w:rPr>
        <w:t>č. </w:t>
      </w:r>
      <w:r w:rsidRPr="00133C15">
        <w:rPr>
          <w:color w:val="000000"/>
          <w:szCs w:val="24"/>
        </w:rPr>
        <w:t xml:space="preserve">165/2020 Sb., zákona </w:t>
      </w:r>
      <w:r w:rsidR="00841721" w:rsidRPr="00133C15">
        <w:rPr>
          <w:color w:val="000000"/>
          <w:szCs w:val="24"/>
        </w:rPr>
        <w:t>č. </w:t>
      </w:r>
      <w:r w:rsidRPr="00133C15">
        <w:rPr>
          <w:color w:val="000000"/>
          <w:szCs w:val="24"/>
        </w:rPr>
        <w:t xml:space="preserve">220/2021 Sb. </w:t>
      </w:r>
      <w:r w:rsidR="00841721" w:rsidRPr="00133C15">
        <w:rPr>
          <w:color w:val="000000"/>
          <w:szCs w:val="24"/>
        </w:rPr>
        <w:t>a </w:t>
      </w:r>
      <w:r w:rsidRPr="00133C15">
        <w:rPr>
          <w:color w:val="000000"/>
          <w:szCs w:val="24"/>
        </w:rPr>
        <w:t>zákona č. …/2023 Sb., se mění takto:</w:t>
      </w:r>
    </w:p>
    <w:p w14:paraId="0F5CADCE" w14:textId="3659C3F5" w:rsidR="001B4BE1" w:rsidRPr="00133C15" w:rsidRDefault="00841721" w:rsidP="003A61A1">
      <w:pPr>
        <w:pStyle w:val="Novelizanbod"/>
        <w:keepNext w:val="0"/>
        <w:keepLines w:val="0"/>
        <w:widowControl w:val="0"/>
        <w:numPr>
          <w:ilvl w:val="0"/>
          <w:numId w:val="37"/>
        </w:numPr>
        <w:rPr>
          <w:szCs w:val="24"/>
        </w:rPr>
      </w:pPr>
      <w:bookmarkStart w:id="27" w:name="_Hlk128066244"/>
      <w:r w:rsidRPr="00133C15">
        <w:rPr>
          <w:szCs w:val="24"/>
        </w:rPr>
        <w:t>V § </w:t>
      </w:r>
      <w:r w:rsidR="001B4BE1" w:rsidRPr="00133C15">
        <w:rPr>
          <w:szCs w:val="24"/>
        </w:rPr>
        <w:t xml:space="preserve">21a se odstavec </w:t>
      </w:r>
      <w:r w:rsidRPr="00133C15">
        <w:rPr>
          <w:szCs w:val="24"/>
        </w:rPr>
        <w:t>3 </w:t>
      </w:r>
      <w:r w:rsidR="001B4BE1" w:rsidRPr="00133C15">
        <w:rPr>
          <w:szCs w:val="24"/>
        </w:rPr>
        <w:t xml:space="preserve">zrušuje. </w:t>
      </w:r>
    </w:p>
    <w:p w14:paraId="71846DB5" w14:textId="4F6E6340" w:rsidR="001B4BE1" w:rsidRPr="00133C15" w:rsidRDefault="00841721" w:rsidP="003A61A1">
      <w:pPr>
        <w:pStyle w:val="Novelizanbod"/>
        <w:keepNext w:val="0"/>
        <w:keepLines w:val="0"/>
        <w:widowControl w:val="0"/>
        <w:numPr>
          <w:ilvl w:val="0"/>
          <w:numId w:val="35"/>
        </w:numPr>
        <w:rPr>
          <w:szCs w:val="24"/>
        </w:rPr>
      </w:pPr>
      <w:r w:rsidRPr="00133C15">
        <w:rPr>
          <w:szCs w:val="24"/>
        </w:rPr>
        <w:t>V § </w:t>
      </w:r>
      <w:r w:rsidR="001B4BE1" w:rsidRPr="00133C15">
        <w:rPr>
          <w:szCs w:val="24"/>
        </w:rPr>
        <w:t xml:space="preserve">21b se odstavec </w:t>
      </w:r>
      <w:r w:rsidRPr="00133C15">
        <w:rPr>
          <w:szCs w:val="24"/>
        </w:rPr>
        <w:t>2 </w:t>
      </w:r>
      <w:r w:rsidR="001B4BE1" w:rsidRPr="00133C15">
        <w:rPr>
          <w:szCs w:val="24"/>
        </w:rPr>
        <w:t xml:space="preserve">zrušuje </w:t>
      </w:r>
      <w:r w:rsidRPr="00133C15">
        <w:rPr>
          <w:szCs w:val="24"/>
        </w:rPr>
        <w:t>a </w:t>
      </w:r>
      <w:r w:rsidR="001B4BE1" w:rsidRPr="00133C15">
        <w:rPr>
          <w:szCs w:val="24"/>
        </w:rPr>
        <w:t xml:space="preserve">zároveň se zrušuje označení odstavce 1. </w:t>
      </w:r>
    </w:p>
    <w:p w14:paraId="0071A99A" w14:textId="61BD8881" w:rsidR="001B4BE1" w:rsidRPr="00133C15" w:rsidRDefault="001B4BE1" w:rsidP="003A61A1">
      <w:pPr>
        <w:pStyle w:val="Novelizanbod"/>
        <w:keepNext w:val="0"/>
        <w:keepLines w:val="0"/>
        <w:widowControl w:val="0"/>
        <w:numPr>
          <w:ilvl w:val="0"/>
          <w:numId w:val="35"/>
        </w:numPr>
        <w:rPr>
          <w:szCs w:val="24"/>
        </w:rPr>
      </w:pPr>
      <w:r w:rsidRPr="00133C15">
        <w:rPr>
          <w:szCs w:val="24"/>
        </w:rPr>
        <w:t xml:space="preserve">Za </w:t>
      </w:r>
      <w:r w:rsidR="00841721" w:rsidRPr="00133C15">
        <w:rPr>
          <w:szCs w:val="24"/>
        </w:rPr>
        <w:t>§ </w:t>
      </w:r>
      <w:r w:rsidRPr="00133C15">
        <w:rPr>
          <w:szCs w:val="24"/>
        </w:rPr>
        <w:t xml:space="preserve">21b se vkládá nový </w:t>
      </w:r>
      <w:r w:rsidR="00841721" w:rsidRPr="00133C15">
        <w:rPr>
          <w:szCs w:val="24"/>
        </w:rPr>
        <w:t>§ </w:t>
      </w:r>
      <w:r w:rsidRPr="00133C15">
        <w:rPr>
          <w:szCs w:val="24"/>
        </w:rPr>
        <w:t>21c, který včetně nadpisu zní:</w:t>
      </w:r>
    </w:p>
    <w:p w14:paraId="23841B57" w14:textId="10D40177" w:rsidR="001B4BE1" w:rsidRPr="00133C15" w:rsidRDefault="001B4BE1" w:rsidP="003A61A1">
      <w:pPr>
        <w:widowControl w:val="0"/>
        <w:spacing w:before="120"/>
        <w:jc w:val="center"/>
        <w:rPr>
          <w:szCs w:val="24"/>
        </w:rPr>
      </w:pPr>
      <w:r w:rsidRPr="00133C15">
        <w:rPr>
          <w:szCs w:val="24"/>
        </w:rPr>
        <w:t>„</w:t>
      </w:r>
      <w:r w:rsidR="00841721" w:rsidRPr="00133C15">
        <w:rPr>
          <w:szCs w:val="24"/>
        </w:rPr>
        <w:t>§ </w:t>
      </w:r>
      <w:r w:rsidRPr="00133C15">
        <w:rPr>
          <w:szCs w:val="24"/>
        </w:rPr>
        <w:t>21c</w:t>
      </w:r>
    </w:p>
    <w:p w14:paraId="1E199A65" w14:textId="77777777" w:rsidR="001B4BE1" w:rsidRPr="00133C15" w:rsidRDefault="001B4BE1" w:rsidP="003A61A1">
      <w:pPr>
        <w:widowControl w:val="0"/>
        <w:spacing w:before="120"/>
        <w:jc w:val="center"/>
        <w:rPr>
          <w:b/>
          <w:szCs w:val="24"/>
        </w:rPr>
      </w:pPr>
      <w:r w:rsidRPr="00133C15">
        <w:rPr>
          <w:b/>
          <w:szCs w:val="24"/>
        </w:rPr>
        <w:t xml:space="preserve">Společná ustanovení </w:t>
      </w:r>
    </w:p>
    <w:p w14:paraId="5744E61A" w14:textId="0EA72AEA" w:rsidR="001B4BE1" w:rsidRPr="00133C15" w:rsidRDefault="001B4BE1" w:rsidP="003A61A1">
      <w:pPr>
        <w:widowControl w:val="0"/>
        <w:spacing w:before="120"/>
        <w:ind w:firstLine="426"/>
        <w:rPr>
          <w:szCs w:val="24"/>
        </w:rPr>
      </w:pPr>
      <w:r w:rsidRPr="00133C15">
        <w:rPr>
          <w:szCs w:val="24"/>
        </w:rPr>
        <w:t xml:space="preserve">(1) Náklady výkonu vazby, náklady spojené s výkonem vazby </w:t>
      </w:r>
      <w:r w:rsidR="00841721" w:rsidRPr="00133C15">
        <w:rPr>
          <w:szCs w:val="24"/>
        </w:rPr>
        <w:t>a </w:t>
      </w:r>
      <w:r w:rsidRPr="00133C15">
        <w:rPr>
          <w:szCs w:val="24"/>
        </w:rPr>
        <w:t>náhrada škody podle § 21b se po dobu výkonu vazby vymáhají srážkami z pracovní odměny, peněz uložených ve věznici nebo přikázáním pohledávky.</w:t>
      </w:r>
    </w:p>
    <w:p w14:paraId="093C47A2" w14:textId="112B968E" w:rsidR="001B4BE1" w:rsidRPr="00133C15" w:rsidRDefault="001B4BE1" w:rsidP="003A61A1">
      <w:pPr>
        <w:widowControl w:val="0"/>
        <w:spacing w:before="120"/>
        <w:ind w:firstLine="426"/>
        <w:rPr>
          <w:szCs w:val="24"/>
        </w:rPr>
      </w:pPr>
      <w:r w:rsidRPr="00133C15">
        <w:rPr>
          <w:szCs w:val="24"/>
        </w:rPr>
        <w:t xml:space="preserve">(2) Byl-li trest vykonán vazbou nebo nenastoupil-li obviněný výkon trestu bezprostředně po výkonu vazby, vymáhá náklady výkonu vazby, náklady spojené s výkonem vazby a náhradu škody podle </w:t>
      </w:r>
      <w:r w:rsidR="00841721" w:rsidRPr="00133C15">
        <w:rPr>
          <w:szCs w:val="24"/>
        </w:rPr>
        <w:t>§ </w:t>
      </w:r>
      <w:r w:rsidRPr="00133C15">
        <w:rPr>
          <w:szCs w:val="24"/>
        </w:rPr>
        <w:t xml:space="preserve">21b celní úřad. Vězeňská služba předá po ukončení výkonu vazby celnímu úřadu nezbytné údaje </w:t>
      </w:r>
      <w:r w:rsidR="00841721" w:rsidRPr="00133C15">
        <w:rPr>
          <w:szCs w:val="24"/>
        </w:rPr>
        <w:t>o </w:t>
      </w:r>
      <w:r w:rsidRPr="00133C15">
        <w:rPr>
          <w:szCs w:val="24"/>
        </w:rPr>
        <w:t>uložení nebo vzniku těchto platebních povinností, včetně stejnopisů rozhodnutí s vyznačením právní moci a přehledu předávaných rozhodnutí.</w:t>
      </w:r>
    </w:p>
    <w:p w14:paraId="6894B4EA" w14:textId="4FDC8136" w:rsidR="001B4BE1" w:rsidRPr="00133C15" w:rsidRDefault="001B4BE1" w:rsidP="003A61A1">
      <w:pPr>
        <w:widowControl w:val="0"/>
        <w:spacing w:before="120"/>
        <w:ind w:firstLine="426"/>
        <w:rPr>
          <w:szCs w:val="24"/>
        </w:rPr>
      </w:pPr>
      <w:r w:rsidRPr="00133C15">
        <w:rPr>
          <w:szCs w:val="24"/>
        </w:rPr>
        <w:t xml:space="preserve">(3) Při správě placení nákladů výkonu vazby, nákladů spojených s výkonem vazby a náhrady škody podle </w:t>
      </w:r>
      <w:r w:rsidR="00841721" w:rsidRPr="00133C15">
        <w:rPr>
          <w:szCs w:val="24"/>
        </w:rPr>
        <w:t>§ </w:t>
      </w:r>
      <w:r w:rsidRPr="00133C15">
        <w:rPr>
          <w:szCs w:val="24"/>
        </w:rPr>
        <w:t>21b se postupuje podle daňového řádu. Po dobu výkonu vazby lhůta pro jejich placení neběží.“.</w:t>
      </w:r>
      <w:bookmarkEnd w:id="27"/>
    </w:p>
    <w:p w14:paraId="03DFD786" w14:textId="2EA52433" w:rsidR="001B4BE1" w:rsidRPr="00133C15" w:rsidRDefault="001B4BE1" w:rsidP="003A61A1">
      <w:pPr>
        <w:pStyle w:val="lnek"/>
        <w:keepNext w:val="0"/>
        <w:keepLines w:val="0"/>
        <w:widowControl w:val="0"/>
        <w:rPr>
          <w:szCs w:val="24"/>
        </w:rPr>
      </w:pPr>
      <w:r w:rsidRPr="00133C15">
        <w:rPr>
          <w:szCs w:val="24"/>
        </w:rPr>
        <w:lastRenderedPageBreak/>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XXVII</w:t>
      </w:r>
      <w:r w:rsidRPr="00133C15">
        <w:rPr>
          <w:noProof/>
          <w:szCs w:val="24"/>
        </w:rPr>
        <w:fldChar w:fldCharType="end"/>
      </w:r>
    </w:p>
    <w:p w14:paraId="3D5BD1EC" w14:textId="77777777" w:rsidR="001B4BE1" w:rsidRPr="00133C15" w:rsidRDefault="001B4BE1" w:rsidP="003A61A1">
      <w:pPr>
        <w:pStyle w:val="Nadpislnku"/>
        <w:keepNext w:val="0"/>
        <w:keepLines w:val="0"/>
        <w:widowControl w:val="0"/>
        <w:spacing w:after="240"/>
        <w:rPr>
          <w:szCs w:val="24"/>
        </w:rPr>
      </w:pPr>
      <w:r w:rsidRPr="00133C15">
        <w:rPr>
          <w:szCs w:val="24"/>
        </w:rPr>
        <w:t>Přechodná ustanovení</w:t>
      </w:r>
    </w:p>
    <w:p w14:paraId="05EDDC79" w14:textId="757A36DC" w:rsidR="001B4BE1" w:rsidRPr="00133C15" w:rsidRDefault="001B4BE1" w:rsidP="003A61A1">
      <w:pPr>
        <w:pStyle w:val="Textpechodka"/>
        <w:widowControl w:val="0"/>
        <w:numPr>
          <w:ilvl w:val="2"/>
          <w:numId w:val="38"/>
        </w:numPr>
        <w:rPr>
          <w:szCs w:val="24"/>
        </w:rPr>
      </w:pPr>
      <w:r w:rsidRPr="00133C15">
        <w:rPr>
          <w:szCs w:val="24"/>
        </w:rPr>
        <w:t xml:space="preserve">Příslušnost </w:t>
      </w:r>
      <w:r w:rsidR="00841721" w:rsidRPr="00133C15">
        <w:rPr>
          <w:szCs w:val="24"/>
        </w:rPr>
        <w:t>k </w:t>
      </w:r>
      <w:r w:rsidRPr="00133C15">
        <w:rPr>
          <w:szCs w:val="24"/>
        </w:rPr>
        <w:t xml:space="preserve">vymáhání pohledávek podle zákona </w:t>
      </w:r>
      <w:r w:rsidR="00841721" w:rsidRPr="00133C15">
        <w:rPr>
          <w:szCs w:val="24"/>
        </w:rPr>
        <w:t>č. </w:t>
      </w:r>
      <w:r w:rsidRPr="00133C15">
        <w:rPr>
          <w:szCs w:val="24"/>
        </w:rPr>
        <w:t xml:space="preserve">293/1993 Sb., ve znění účinném přede dnem nabytí účinnosti tohoto zákona, které vznikly přede dnem nabytí účinnosti tohoto zákona, se řídí dosavadními právními předpisy, pokud byly předány </w:t>
      </w:r>
      <w:r w:rsidR="00841721" w:rsidRPr="00133C15">
        <w:rPr>
          <w:szCs w:val="24"/>
        </w:rPr>
        <w:t>k </w:t>
      </w:r>
      <w:r w:rsidRPr="00133C15">
        <w:rPr>
          <w:szCs w:val="24"/>
        </w:rPr>
        <w:t xml:space="preserve">vymáhání soudnímu exekutorovi, uplatněny </w:t>
      </w:r>
      <w:r w:rsidR="00841721" w:rsidRPr="00133C15">
        <w:rPr>
          <w:szCs w:val="24"/>
        </w:rPr>
        <w:t>v </w:t>
      </w:r>
      <w:r w:rsidRPr="00133C15">
        <w:rPr>
          <w:szCs w:val="24"/>
        </w:rPr>
        <w:t>insolvenčním řízení nebo přihlášeny do veřejné dražby.</w:t>
      </w:r>
    </w:p>
    <w:p w14:paraId="112FB419" w14:textId="00B185F2" w:rsidR="001B4BE1" w:rsidRPr="00133C15" w:rsidRDefault="001B4BE1" w:rsidP="003A61A1">
      <w:pPr>
        <w:pStyle w:val="Textpechodka"/>
        <w:widowControl w:val="0"/>
        <w:numPr>
          <w:ilvl w:val="2"/>
          <w:numId w:val="34"/>
        </w:numPr>
        <w:rPr>
          <w:szCs w:val="24"/>
        </w:rPr>
      </w:pPr>
      <w:r w:rsidRPr="00133C15">
        <w:rPr>
          <w:szCs w:val="24"/>
        </w:rPr>
        <w:t xml:space="preserve">Ustanovení zákona </w:t>
      </w:r>
      <w:r w:rsidR="00841721" w:rsidRPr="00133C15">
        <w:rPr>
          <w:szCs w:val="24"/>
        </w:rPr>
        <w:t>č. </w:t>
      </w:r>
      <w:r w:rsidRPr="00133C15">
        <w:rPr>
          <w:szCs w:val="24"/>
        </w:rPr>
        <w:t xml:space="preserve">293/1993 Sb., ve znění účinném ode dne nabytí účinnosti tohoto zákona, </w:t>
      </w:r>
      <w:r w:rsidR="00841721" w:rsidRPr="00133C15">
        <w:rPr>
          <w:szCs w:val="24"/>
        </w:rPr>
        <w:t>o </w:t>
      </w:r>
      <w:r w:rsidRPr="00133C15">
        <w:rPr>
          <w:szCs w:val="24"/>
        </w:rPr>
        <w:t xml:space="preserve">příslušnosti </w:t>
      </w:r>
      <w:r w:rsidR="00841721" w:rsidRPr="00133C15">
        <w:rPr>
          <w:szCs w:val="24"/>
        </w:rPr>
        <w:t>k </w:t>
      </w:r>
      <w:r w:rsidRPr="00133C15">
        <w:rPr>
          <w:szCs w:val="24"/>
        </w:rPr>
        <w:t xml:space="preserve">vymáhání pohledávek, jejichž správa placení se řídí daňovým řádem, se ve vztahu </w:t>
      </w:r>
      <w:r w:rsidR="00841721" w:rsidRPr="00133C15">
        <w:rPr>
          <w:szCs w:val="24"/>
        </w:rPr>
        <w:t>k </w:t>
      </w:r>
      <w:r w:rsidRPr="00133C15">
        <w:rPr>
          <w:szCs w:val="24"/>
        </w:rPr>
        <w:t xml:space="preserve">pohledávkám, které nebyly předány </w:t>
      </w:r>
      <w:r w:rsidR="00841721" w:rsidRPr="00133C15">
        <w:rPr>
          <w:szCs w:val="24"/>
        </w:rPr>
        <w:t>k </w:t>
      </w:r>
      <w:r w:rsidRPr="00133C15">
        <w:rPr>
          <w:szCs w:val="24"/>
        </w:rPr>
        <w:t xml:space="preserve">vymáhání soudnímu exekutorovi, uplatněny </w:t>
      </w:r>
      <w:r w:rsidR="00841721" w:rsidRPr="00133C15">
        <w:rPr>
          <w:szCs w:val="24"/>
        </w:rPr>
        <w:t>v </w:t>
      </w:r>
      <w:r w:rsidRPr="00133C15">
        <w:rPr>
          <w:szCs w:val="24"/>
        </w:rPr>
        <w:t xml:space="preserve">insolvenčním řízení nebo přihlášeny do veřejné dražby </w:t>
      </w:r>
      <w:r w:rsidR="00841721" w:rsidRPr="00133C15">
        <w:rPr>
          <w:szCs w:val="24"/>
        </w:rPr>
        <w:t>a </w:t>
      </w:r>
      <w:r w:rsidRPr="00133C15">
        <w:rPr>
          <w:szCs w:val="24"/>
        </w:rPr>
        <w:t xml:space="preserve">které vznikly přede dnem nabytí účinnosti tohoto zákona, uplatní ode dne převzetí vymáhání těchto pohledávek celním úřadem; do dne tohoto převzetí se příslušnost </w:t>
      </w:r>
      <w:r w:rsidR="00841721" w:rsidRPr="00133C15">
        <w:rPr>
          <w:szCs w:val="24"/>
        </w:rPr>
        <w:t>k </w:t>
      </w:r>
      <w:r w:rsidRPr="00133C15">
        <w:rPr>
          <w:szCs w:val="24"/>
        </w:rPr>
        <w:t>jejich vymáhání řídí dosavadními právními předpisy.</w:t>
      </w:r>
    </w:p>
    <w:p w14:paraId="6E1CE803" w14:textId="50227872" w:rsidR="001B4BE1" w:rsidRPr="00133C15" w:rsidRDefault="001B4BE1" w:rsidP="003A61A1">
      <w:pPr>
        <w:pStyle w:val="Textpechodka"/>
        <w:widowControl w:val="0"/>
        <w:numPr>
          <w:ilvl w:val="2"/>
          <w:numId w:val="34"/>
        </w:numPr>
        <w:rPr>
          <w:szCs w:val="24"/>
        </w:rPr>
      </w:pPr>
      <w:r w:rsidRPr="00133C15">
        <w:rPr>
          <w:szCs w:val="24"/>
        </w:rPr>
        <w:t xml:space="preserve">Orgán příslušný podle zákona </w:t>
      </w:r>
      <w:r w:rsidR="00841721" w:rsidRPr="00133C15">
        <w:rPr>
          <w:szCs w:val="24"/>
        </w:rPr>
        <w:t>č. </w:t>
      </w:r>
      <w:r w:rsidRPr="00133C15">
        <w:rPr>
          <w:szCs w:val="24"/>
        </w:rPr>
        <w:t xml:space="preserve">293/1993 Sb., ve znění účinném přede dnem nabytí účinnosti tohoto zákona, </w:t>
      </w:r>
      <w:r w:rsidR="00841721" w:rsidRPr="00133C15">
        <w:rPr>
          <w:szCs w:val="24"/>
        </w:rPr>
        <w:t>k </w:t>
      </w:r>
      <w:r w:rsidRPr="00133C15">
        <w:rPr>
          <w:szCs w:val="24"/>
        </w:rPr>
        <w:t xml:space="preserve">vymáhání pohledávek uvedených </w:t>
      </w:r>
      <w:r w:rsidR="00841721" w:rsidRPr="00133C15">
        <w:rPr>
          <w:szCs w:val="24"/>
        </w:rPr>
        <w:t>v </w:t>
      </w:r>
      <w:r w:rsidRPr="00133C15">
        <w:rPr>
          <w:szCs w:val="24"/>
        </w:rPr>
        <w:t xml:space="preserve">bodu </w:t>
      </w:r>
      <w:r w:rsidR="00841721" w:rsidRPr="00133C15">
        <w:rPr>
          <w:szCs w:val="24"/>
        </w:rPr>
        <w:t>2 </w:t>
      </w:r>
      <w:r w:rsidRPr="00133C15">
        <w:rPr>
          <w:szCs w:val="24"/>
        </w:rPr>
        <w:t>předá tyto pohledávky celnímu úřadu bez zbytečného odkladu, nejpozději do 30. června 2024, pokud nebyla pro tyto pohledávky přede dnem nabytí účinnosti tohoto zákona nařízena daňová exekuce; jinak je předá do 31. prosince 2024.</w:t>
      </w:r>
    </w:p>
    <w:p w14:paraId="61103634" w14:textId="2635632C" w:rsidR="00207E6A" w:rsidRPr="00133C15" w:rsidRDefault="00207E6A" w:rsidP="003A61A1">
      <w:pPr>
        <w:pStyle w:val="ST"/>
        <w:keepNext w:val="0"/>
        <w:keepLines w:val="0"/>
        <w:widowControl w:val="0"/>
        <w:rPr>
          <w:szCs w:val="24"/>
        </w:rPr>
      </w:pPr>
      <w:r w:rsidRPr="00133C15">
        <w:rPr>
          <w:szCs w:val="24"/>
        </w:rPr>
        <w:t xml:space="preserve">ČÁST </w:t>
      </w:r>
      <w:r w:rsidR="00BB739D" w:rsidRPr="00133C15">
        <w:rPr>
          <w:szCs w:val="24"/>
        </w:rPr>
        <w:t>ŠESTNÁCTÁ</w:t>
      </w:r>
    </w:p>
    <w:p w14:paraId="45FC6592" w14:textId="6D9888D3" w:rsidR="00207E6A" w:rsidRPr="00133C15" w:rsidRDefault="00207E6A" w:rsidP="003A61A1">
      <w:pPr>
        <w:pStyle w:val="NADPISSTI"/>
        <w:keepNext w:val="0"/>
        <w:keepLines w:val="0"/>
        <w:widowControl w:val="0"/>
        <w:rPr>
          <w:szCs w:val="24"/>
        </w:rPr>
      </w:pPr>
      <w:r w:rsidRPr="00133C15">
        <w:rPr>
          <w:szCs w:val="24"/>
        </w:rPr>
        <w:t xml:space="preserve">Změna zákona </w:t>
      </w:r>
      <w:r w:rsidR="00841721" w:rsidRPr="00133C15">
        <w:rPr>
          <w:rFonts w:eastAsiaTheme="minorHAnsi"/>
          <w:szCs w:val="24"/>
          <w:lang w:eastAsia="en-US"/>
        </w:rPr>
        <w:t>o </w:t>
      </w:r>
      <w:r w:rsidRPr="00133C15">
        <w:rPr>
          <w:rFonts w:eastAsiaTheme="minorHAnsi"/>
          <w:szCs w:val="24"/>
          <w:lang w:eastAsia="en-US"/>
        </w:rPr>
        <w:t xml:space="preserve">platu </w:t>
      </w:r>
      <w:r w:rsidR="00841721" w:rsidRPr="00133C15">
        <w:rPr>
          <w:rFonts w:eastAsiaTheme="minorHAnsi"/>
          <w:szCs w:val="24"/>
          <w:lang w:eastAsia="en-US"/>
        </w:rPr>
        <w:t>a </w:t>
      </w:r>
      <w:r w:rsidRPr="00133C15">
        <w:rPr>
          <w:rFonts w:eastAsiaTheme="minorHAnsi"/>
          <w:szCs w:val="24"/>
          <w:lang w:eastAsia="en-US"/>
        </w:rPr>
        <w:t xml:space="preserve">dalších náležitostech spojených </w:t>
      </w:r>
      <w:r w:rsidR="00841721" w:rsidRPr="00133C15">
        <w:rPr>
          <w:rFonts w:eastAsiaTheme="minorHAnsi"/>
          <w:szCs w:val="24"/>
          <w:lang w:eastAsia="en-US"/>
        </w:rPr>
        <w:t>s </w:t>
      </w:r>
      <w:r w:rsidRPr="00133C15">
        <w:rPr>
          <w:rFonts w:eastAsiaTheme="minorHAnsi"/>
          <w:szCs w:val="24"/>
          <w:lang w:eastAsia="en-US"/>
        </w:rPr>
        <w:t xml:space="preserve">výkonem funkce představitelů státní moci </w:t>
      </w:r>
      <w:r w:rsidR="00841721" w:rsidRPr="00133C15">
        <w:rPr>
          <w:rFonts w:eastAsiaTheme="minorHAnsi"/>
          <w:szCs w:val="24"/>
          <w:lang w:eastAsia="en-US"/>
        </w:rPr>
        <w:t>a </w:t>
      </w:r>
      <w:r w:rsidRPr="00133C15">
        <w:rPr>
          <w:rFonts w:eastAsiaTheme="minorHAnsi"/>
          <w:szCs w:val="24"/>
          <w:lang w:eastAsia="en-US"/>
        </w:rPr>
        <w:t xml:space="preserve">některých státních orgánů </w:t>
      </w:r>
      <w:r w:rsidR="00841721" w:rsidRPr="00133C15">
        <w:rPr>
          <w:rFonts w:eastAsiaTheme="minorHAnsi"/>
          <w:szCs w:val="24"/>
          <w:lang w:eastAsia="en-US"/>
        </w:rPr>
        <w:t>a </w:t>
      </w:r>
      <w:r w:rsidRPr="00133C15">
        <w:rPr>
          <w:rFonts w:eastAsiaTheme="minorHAnsi"/>
          <w:szCs w:val="24"/>
          <w:lang w:eastAsia="en-US"/>
        </w:rPr>
        <w:t xml:space="preserve">soudců </w:t>
      </w:r>
      <w:r w:rsidR="00841721" w:rsidRPr="00133C15">
        <w:rPr>
          <w:rFonts w:eastAsiaTheme="minorHAnsi"/>
          <w:szCs w:val="24"/>
          <w:lang w:eastAsia="en-US"/>
        </w:rPr>
        <w:t>a </w:t>
      </w:r>
      <w:r w:rsidRPr="00133C15">
        <w:rPr>
          <w:rFonts w:eastAsiaTheme="minorHAnsi"/>
          <w:szCs w:val="24"/>
          <w:lang w:eastAsia="en-US"/>
        </w:rPr>
        <w:t>poslanců Evropského parlamentu</w:t>
      </w:r>
    </w:p>
    <w:p w14:paraId="7ED17577" w14:textId="1B029F9E" w:rsidR="00207E6A" w:rsidRPr="00133C15" w:rsidRDefault="00207E6A"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XXVIII</w:t>
      </w:r>
      <w:r w:rsidRPr="00133C15">
        <w:rPr>
          <w:noProof/>
          <w:szCs w:val="24"/>
        </w:rPr>
        <w:fldChar w:fldCharType="end"/>
      </w:r>
    </w:p>
    <w:p w14:paraId="6C7E496A" w14:textId="414CC8B1" w:rsidR="00293840" w:rsidRPr="00133C15" w:rsidRDefault="00841721" w:rsidP="003A61A1">
      <w:pPr>
        <w:pStyle w:val="Textlnku"/>
        <w:widowControl w:val="0"/>
        <w:numPr>
          <w:ilvl w:val="0"/>
          <w:numId w:val="24"/>
        </w:numPr>
        <w:ind w:firstLine="425"/>
        <w:rPr>
          <w:szCs w:val="24"/>
        </w:rPr>
      </w:pPr>
      <w:r w:rsidRPr="00133C15">
        <w:rPr>
          <w:szCs w:val="24"/>
        </w:rPr>
        <w:t>V § 3 </w:t>
      </w:r>
      <w:r w:rsidR="00293840" w:rsidRPr="00133C15">
        <w:rPr>
          <w:szCs w:val="24"/>
        </w:rPr>
        <w:t xml:space="preserve">zákona </w:t>
      </w:r>
      <w:r w:rsidRPr="00133C15">
        <w:rPr>
          <w:szCs w:val="24"/>
        </w:rPr>
        <w:t>č. </w:t>
      </w:r>
      <w:r w:rsidR="00293840" w:rsidRPr="00133C15">
        <w:rPr>
          <w:szCs w:val="24"/>
        </w:rPr>
        <w:t xml:space="preserve">236/1995 Sb., </w:t>
      </w:r>
      <w:r w:rsidRPr="00133C15">
        <w:rPr>
          <w:szCs w:val="24"/>
        </w:rPr>
        <w:t>o </w:t>
      </w:r>
      <w:r w:rsidR="00293840" w:rsidRPr="00133C15">
        <w:rPr>
          <w:szCs w:val="24"/>
        </w:rPr>
        <w:t xml:space="preserve">platu </w:t>
      </w:r>
      <w:r w:rsidRPr="00133C15">
        <w:rPr>
          <w:szCs w:val="24"/>
        </w:rPr>
        <w:t>a </w:t>
      </w:r>
      <w:r w:rsidR="00293840" w:rsidRPr="00133C15">
        <w:rPr>
          <w:szCs w:val="24"/>
        </w:rPr>
        <w:t xml:space="preserve">dalších náležitostech spojených </w:t>
      </w:r>
      <w:r w:rsidRPr="00133C15">
        <w:rPr>
          <w:szCs w:val="24"/>
        </w:rPr>
        <w:t>s </w:t>
      </w:r>
      <w:r w:rsidR="00293840" w:rsidRPr="00133C15">
        <w:rPr>
          <w:szCs w:val="24"/>
        </w:rPr>
        <w:t xml:space="preserve">výkonem funkce představitelů státní moci </w:t>
      </w:r>
      <w:r w:rsidRPr="00133C15">
        <w:rPr>
          <w:szCs w:val="24"/>
        </w:rPr>
        <w:t>a </w:t>
      </w:r>
      <w:r w:rsidR="00293840" w:rsidRPr="00133C15">
        <w:rPr>
          <w:szCs w:val="24"/>
        </w:rPr>
        <w:t xml:space="preserve">některých státních orgánů </w:t>
      </w:r>
      <w:r w:rsidRPr="00133C15">
        <w:rPr>
          <w:szCs w:val="24"/>
        </w:rPr>
        <w:t>a </w:t>
      </w:r>
      <w:r w:rsidR="00293840" w:rsidRPr="00133C15">
        <w:rPr>
          <w:szCs w:val="24"/>
        </w:rPr>
        <w:t xml:space="preserve">soudců </w:t>
      </w:r>
      <w:r w:rsidRPr="00133C15">
        <w:rPr>
          <w:szCs w:val="24"/>
        </w:rPr>
        <w:t>a </w:t>
      </w:r>
      <w:r w:rsidR="00293840" w:rsidRPr="00133C15">
        <w:rPr>
          <w:szCs w:val="24"/>
        </w:rPr>
        <w:t xml:space="preserve">poslanců Evropského parlamentu, ve znění zákona </w:t>
      </w:r>
      <w:r w:rsidRPr="00133C15">
        <w:rPr>
          <w:szCs w:val="24"/>
        </w:rPr>
        <w:t>č. </w:t>
      </w:r>
      <w:r w:rsidR="00293840" w:rsidRPr="00133C15">
        <w:rPr>
          <w:szCs w:val="24"/>
        </w:rPr>
        <w:t xml:space="preserve">309/2002 Sb., zákona </w:t>
      </w:r>
      <w:r w:rsidRPr="00133C15">
        <w:rPr>
          <w:szCs w:val="24"/>
        </w:rPr>
        <w:t>č. </w:t>
      </w:r>
      <w:r w:rsidR="00293840" w:rsidRPr="00133C15">
        <w:rPr>
          <w:szCs w:val="24"/>
        </w:rPr>
        <w:t xml:space="preserve">425/2010 Sb., nálezu Ústavního soudu, vyhlášeného pod </w:t>
      </w:r>
      <w:r w:rsidRPr="00133C15">
        <w:rPr>
          <w:szCs w:val="24"/>
        </w:rPr>
        <w:t>č. </w:t>
      </w:r>
      <w:r w:rsidR="00293840" w:rsidRPr="00133C15">
        <w:rPr>
          <w:szCs w:val="24"/>
        </w:rPr>
        <w:t xml:space="preserve">181/2012 Sb., zákona </w:t>
      </w:r>
      <w:r w:rsidRPr="00133C15">
        <w:rPr>
          <w:szCs w:val="24"/>
        </w:rPr>
        <w:t>č. </w:t>
      </w:r>
      <w:r w:rsidR="00293840" w:rsidRPr="00133C15">
        <w:rPr>
          <w:szCs w:val="24"/>
        </w:rPr>
        <w:t xml:space="preserve">11/2013 Sb., nálezu Ústavního soudu, vyhlášeného pod </w:t>
      </w:r>
      <w:r w:rsidRPr="00133C15">
        <w:rPr>
          <w:szCs w:val="24"/>
        </w:rPr>
        <w:t>č. </w:t>
      </w:r>
      <w:r w:rsidR="00293840" w:rsidRPr="00133C15">
        <w:rPr>
          <w:szCs w:val="24"/>
        </w:rPr>
        <w:t xml:space="preserve">161/2014 Sb., zákona </w:t>
      </w:r>
      <w:r w:rsidRPr="00133C15">
        <w:rPr>
          <w:szCs w:val="24"/>
        </w:rPr>
        <w:t>č. </w:t>
      </w:r>
      <w:r w:rsidR="00293840" w:rsidRPr="00133C15">
        <w:rPr>
          <w:szCs w:val="24"/>
        </w:rPr>
        <w:t xml:space="preserve">359/2014 Sb., zákona </w:t>
      </w:r>
      <w:r w:rsidRPr="00133C15">
        <w:rPr>
          <w:szCs w:val="24"/>
        </w:rPr>
        <w:t>č. </w:t>
      </w:r>
      <w:r w:rsidR="00293840" w:rsidRPr="00133C15">
        <w:rPr>
          <w:szCs w:val="24"/>
        </w:rPr>
        <w:t xml:space="preserve">316/2018 Sb., zákona </w:t>
      </w:r>
      <w:r w:rsidRPr="00133C15">
        <w:rPr>
          <w:szCs w:val="24"/>
        </w:rPr>
        <w:t>č. </w:t>
      </w:r>
      <w:r w:rsidR="00293840" w:rsidRPr="00133C15">
        <w:rPr>
          <w:szCs w:val="24"/>
        </w:rPr>
        <w:t xml:space="preserve">277/2019 Sb., zákona 587/2020 Sb. </w:t>
      </w:r>
      <w:r w:rsidRPr="00133C15">
        <w:rPr>
          <w:szCs w:val="24"/>
        </w:rPr>
        <w:t>a </w:t>
      </w:r>
      <w:r w:rsidR="00293840" w:rsidRPr="00133C15">
        <w:rPr>
          <w:szCs w:val="24"/>
        </w:rPr>
        <w:t xml:space="preserve">zákona </w:t>
      </w:r>
      <w:r w:rsidRPr="00133C15">
        <w:rPr>
          <w:szCs w:val="24"/>
        </w:rPr>
        <w:t>č. </w:t>
      </w:r>
      <w:r w:rsidR="00293840" w:rsidRPr="00133C15">
        <w:rPr>
          <w:szCs w:val="24"/>
        </w:rPr>
        <w:t xml:space="preserve">18/2022 Sb., odstavec </w:t>
      </w:r>
      <w:r w:rsidRPr="00133C15">
        <w:rPr>
          <w:szCs w:val="24"/>
        </w:rPr>
        <w:t>3 </w:t>
      </w:r>
      <w:r w:rsidR="00293840" w:rsidRPr="00133C15">
        <w:rPr>
          <w:szCs w:val="24"/>
        </w:rPr>
        <w:t>zní:</w:t>
      </w:r>
    </w:p>
    <w:p w14:paraId="208EFF3F" w14:textId="6889B2E7" w:rsidR="00293840" w:rsidRPr="00133C15" w:rsidRDefault="00293840" w:rsidP="003A61A1">
      <w:pPr>
        <w:pStyle w:val="Paragraf"/>
        <w:keepNext w:val="0"/>
        <w:keepLines w:val="0"/>
        <w:widowControl w:val="0"/>
        <w:spacing w:before="120" w:after="120"/>
        <w:ind w:firstLine="425"/>
        <w:jc w:val="both"/>
        <w:rPr>
          <w:szCs w:val="24"/>
        </w:rPr>
      </w:pPr>
      <w:r w:rsidRPr="00133C15">
        <w:rPr>
          <w:szCs w:val="24"/>
        </w:rPr>
        <w:t xml:space="preserve">„(3) Platová základna pro soudce činí od 1. ledna do 31. prosince kalendářního roku 2,82násobek průměrné hrubé měsíční nominální mzdy na přepočtené počty zaměstnanců </w:t>
      </w:r>
      <w:r w:rsidR="00841721" w:rsidRPr="00133C15">
        <w:rPr>
          <w:szCs w:val="24"/>
        </w:rPr>
        <w:t>v </w:t>
      </w:r>
      <w:r w:rsidRPr="00133C15">
        <w:rPr>
          <w:szCs w:val="24"/>
        </w:rPr>
        <w:t>národním hospodářství dosažené podle zveřejněných údajů Českého statistického úřadu za předminulý kalendářní rok; platová základna pro představitele činí od 1. ledna do 31. prosince kalendářního roku 83,</w:t>
      </w:r>
      <w:r w:rsidR="00841721" w:rsidRPr="00133C15">
        <w:rPr>
          <w:szCs w:val="24"/>
        </w:rPr>
        <w:t>3 </w:t>
      </w:r>
      <w:r w:rsidRPr="00133C15">
        <w:rPr>
          <w:szCs w:val="24"/>
        </w:rPr>
        <w:t xml:space="preserve">% platové základny pro soudce. Platová základna se zaokrouhluje na celé koruny nahoru. Výši platové základny pro příslušný kalendářní rok vyhlašuje Ministerstvo práce </w:t>
      </w:r>
      <w:r w:rsidR="00841721" w:rsidRPr="00133C15">
        <w:rPr>
          <w:szCs w:val="24"/>
        </w:rPr>
        <w:t>a </w:t>
      </w:r>
      <w:r w:rsidRPr="00133C15">
        <w:rPr>
          <w:szCs w:val="24"/>
        </w:rPr>
        <w:t xml:space="preserve">sociálních věcí ve Sbírce zákonů </w:t>
      </w:r>
      <w:r w:rsidR="00841721" w:rsidRPr="00133C15">
        <w:rPr>
          <w:szCs w:val="24"/>
        </w:rPr>
        <w:t>a </w:t>
      </w:r>
      <w:r w:rsidRPr="00133C15">
        <w:rPr>
          <w:szCs w:val="24"/>
        </w:rPr>
        <w:t xml:space="preserve">mezinárodních smluv </w:t>
      </w:r>
      <w:proofErr w:type="gramStart"/>
      <w:r w:rsidRPr="00133C15">
        <w:rPr>
          <w:szCs w:val="24"/>
        </w:rPr>
        <w:t>sdělením.</w:t>
      </w:r>
      <w:r w:rsidRPr="00133C15">
        <w:rPr>
          <w:szCs w:val="24"/>
          <w:vertAlign w:val="superscript"/>
        </w:rPr>
        <w:t>1)</w:t>
      </w:r>
      <w:r w:rsidR="00D30CE0" w:rsidRPr="00133C15">
        <w:rPr>
          <w:szCs w:val="24"/>
        </w:rPr>
        <w:t>“.</w:t>
      </w:r>
      <w:proofErr w:type="gramEnd"/>
    </w:p>
    <w:p w14:paraId="726DD887" w14:textId="291DEF66" w:rsidR="00B07DA0" w:rsidRPr="00133C15" w:rsidRDefault="00B07DA0" w:rsidP="003A61A1">
      <w:pPr>
        <w:pStyle w:val="ST"/>
        <w:keepNext w:val="0"/>
        <w:keepLines w:val="0"/>
        <w:widowControl w:val="0"/>
        <w:rPr>
          <w:szCs w:val="24"/>
        </w:rPr>
      </w:pPr>
      <w:r w:rsidRPr="00133C15">
        <w:rPr>
          <w:szCs w:val="24"/>
        </w:rPr>
        <w:t xml:space="preserve">ČÁST </w:t>
      </w:r>
      <w:r w:rsidR="00BB739D" w:rsidRPr="00133C15">
        <w:rPr>
          <w:szCs w:val="24"/>
        </w:rPr>
        <w:t>SEDMNÁCTÁ</w:t>
      </w:r>
    </w:p>
    <w:p w14:paraId="7B18A442" w14:textId="78356E97" w:rsidR="00B07DA0" w:rsidRPr="00133C15" w:rsidRDefault="00B07DA0" w:rsidP="003A61A1">
      <w:pPr>
        <w:pStyle w:val="NADPISSTI"/>
        <w:keepNext w:val="0"/>
        <w:keepLines w:val="0"/>
        <w:widowControl w:val="0"/>
        <w:rPr>
          <w:szCs w:val="24"/>
        </w:rPr>
      </w:pPr>
      <w:r w:rsidRPr="00133C15">
        <w:rPr>
          <w:szCs w:val="24"/>
        </w:rPr>
        <w:t xml:space="preserve">Změna zákona </w:t>
      </w:r>
      <w:r w:rsidR="00841721" w:rsidRPr="00133C15">
        <w:rPr>
          <w:rFonts w:eastAsiaTheme="minorHAnsi"/>
          <w:szCs w:val="24"/>
          <w:lang w:eastAsia="en-US"/>
        </w:rPr>
        <w:t>o </w:t>
      </w:r>
      <w:r w:rsidR="005621C0" w:rsidRPr="00133C15">
        <w:rPr>
          <w:rFonts w:eastAsiaTheme="minorHAnsi"/>
          <w:szCs w:val="24"/>
          <w:lang w:eastAsia="en-US"/>
        </w:rPr>
        <w:t>pozemních komunikacích</w:t>
      </w:r>
    </w:p>
    <w:p w14:paraId="7B62637F" w14:textId="6264BD1C" w:rsidR="00B07DA0" w:rsidRPr="00133C15" w:rsidRDefault="00B07DA0"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XXIX</w:t>
      </w:r>
      <w:r w:rsidRPr="00133C15">
        <w:rPr>
          <w:noProof/>
          <w:szCs w:val="24"/>
        </w:rPr>
        <w:fldChar w:fldCharType="end"/>
      </w:r>
    </w:p>
    <w:p w14:paraId="6DBDF514" w14:textId="631A24F3" w:rsidR="00CB20DF" w:rsidRPr="00133C15" w:rsidRDefault="00CB20DF" w:rsidP="003A61A1">
      <w:pPr>
        <w:pStyle w:val="Textlnku"/>
        <w:widowControl w:val="0"/>
        <w:numPr>
          <w:ilvl w:val="0"/>
          <w:numId w:val="24"/>
        </w:numPr>
        <w:ind w:firstLine="425"/>
        <w:rPr>
          <w:szCs w:val="24"/>
        </w:rPr>
      </w:pPr>
      <w:r w:rsidRPr="00133C15">
        <w:rPr>
          <w:szCs w:val="24"/>
        </w:rPr>
        <w:t xml:space="preserve">Zákon </w:t>
      </w:r>
      <w:r w:rsidR="00841721" w:rsidRPr="00133C15">
        <w:rPr>
          <w:szCs w:val="24"/>
        </w:rPr>
        <w:t>č. </w:t>
      </w:r>
      <w:r w:rsidRPr="00133C15">
        <w:rPr>
          <w:szCs w:val="24"/>
        </w:rPr>
        <w:t xml:space="preserve">13/1997 Sb., </w:t>
      </w:r>
      <w:r w:rsidR="00841721" w:rsidRPr="00133C15">
        <w:rPr>
          <w:szCs w:val="24"/>
        </w:rPr>
        <w:t>o </w:t>
      </w:r>
      <w:r w:rsidRPr="00133C15">
        <w:rPr>
          <w:szCs w:val="24"/>
        </w:rPr>
        <w:t xml:space="preserve">pozemních komunikacích, ve znění zákona </w:t>
      </w:r>
      <w:r w:rsidR="00841721" w:rsidRPr="00133C15">
        <w:rPr>
          <w:szCs w:val="24"/>
        </w:rPr>
        <w:t>č. </w:t>
      </w:r>
      <w:r w:rsidRPr="00133C15">
        <w:rPr>
          <w:szCs w:val="24"/>
        </w:rPr>
        <w:t xml:space="preserve">102/2000 Sb., zákona </w:t>
      </w:r>
      <w:r w:rsidR="00841721" w:rsidRPr="00133C15">
        <w:rPr>
          <w:szCs w:val="24"/>
        </w:rPr>
        <w:t>č. </w:t>
      </w:r>
      <w:r w:rsidRPr="00133C15">
        <w:rPr>
          <w:szCs w:val="24"/>
        </w:rPr>
        <w:t xml:space="preserve">132/2000 Sb., zákona </w:t>
      </w:r>
      <w:r w:rsidR="00841721" w:rsidRPr="00133C15">
        <w:rPr>
          <w:szCs w:val="24"/>
        </w:rPr>
        <w:t>č. </w:t>
      </w:r>
      <w:r w:rsidRPr="00133C15">
        <w:rPr>
          <w:szCs w:val="24"/>
        </w:rPr>
        <w:t xml:space="preserve">489/2001 Sb., zákona </w:t>
      </w:r>
      <w:r w:rsidR="00841721" w:rsidRPr="00133C15">
        <w:rPr>
          <w:szCs w:val="24"/>
        </w:rPr>
        <w:t>č. </w:t>
      </w:r>
      <w:r w:rsidRPr="00133C15">
        <w:rPr>
          <w:szCs w:val="24"/>
        </w:rPr>
        <w:t xml:space="preserve">256/2002 Sb., zákona č. 259/2002 Sb., zákona </w:t>
      </w:r>
      <w:r w:rsidR="00841721" w:rsidRPr="00133C15">
        <w:rPr>
          <w:szCs w:val="24"/>
        </w:rPr>
        <w:t>č. </w:t>
      </w:r>
      <w:r w:rsidRPr="00133C15">
        <w:rPr>
          <w:szCs w:val="24"/>
        </w:rPr>
        <w:t xml:space="preserve">320/2002 Sb., zákona </w:t>
      </w:r>
      <w:r w:rsidR="00841721" w:rsidRPr="00133C15">
        <w:rPr>
          <w:szCs w:val="24"/>
        </w:rPr>
        <w:t>č. </w:t>
      </w:r>
      <w:r w:rsidRPr="00133C15">
        <w:rPr>
          <w:szCs w:val="24"/>
        </w:rPr>
        <w:t xml:space="preserve">358/2003 Sb., zákona </w:t>
      </w:r>
      <w:r w:rsidR="00841721" w:rsidRPr="00133C15">
        <w:rPr>
          <w:szCs w:val="24"/>
        </w:rPr>
        <w:t>č. </w:t>
      </w:r>
      <w:r w:rsidRPr="00133C15">
        <w:rPr>
          <w:szCs w:val="24"/>
        </w:rPr>
        <w:t xml:space="preserve">186/2004 Sb., zákona </w:t>
      </w:r>
      <w:r w:rsidR="00841721" w:rsidRPr="00133C15">
        <w:rPr>
          <w:szCs w:val="24"/>
        </w:rPr>
        <w:t>č. </w:t>
      </w:r>
      <w:r w:rsidRPr="00133C15">
        <w:rPr>
          <w:szCs w:val="24"/>
        </w:rPr>
        <w:t xml:space="preserve">80/2006 Sb., zákona </w:t>
      </w:r>
      <w:r w:rsidR="00841721" w:rsidRPr="00133C15">
        <w:rPr>
          <w:szCs w:val="24"/>
        </w:rPr>
        <w:t>č. </w:t>
      </w:r>
      <w:r w:rsidRPr="00133C15">
        <w:rPr>
          <w:szCs w:val="24"/>
        </w:rPr>
        <w:t xml:space="preserve">186/2006 Sb., zákona </w:t>
      </w:r>
      <w:r w:rsidR="00841721" w:rsidRPr="00133C15">
        <w:rPr>
          <w:szCs w:val="24"/>
        </w:rPr>
        <w:t>č. </w:t>
      </w:r>
      <w:r w:rsidRPr="00133C15">
        <w:rPr>
          <w:szCs w:val="24"/>
        </w:rPr>
        <w:t xml:space="preserve">311/2006 Sb., zákona </w:t>
      </w:r>
      <w:r w:rsidRPr="00133C15">
        <w:rPr>
          <w:szCs w:val="24"/>
        </w:rPr>
        <w:lastRenderedPageBreak/>
        <w:t xml:space="preserve">č. 342/2006 Sb., zákona </w:t>
      </w:r>
      <w:r w:rsidR="00841721" w:rsidRPr="00133C15">
        <w:rPr>
          <w:szCs w:val="24"/>
        </w:rPr>
        <w:t>č. </w:t>
      </w:r>
      <w:r w:rsidRPr="00133C15">
        <w:rPr>
          <w:szCs w:val="24"/>
        </w:rPr>
        <w:t xml:space="preserve">97/2009 Sb., zákona </w:t>
      </w:r>
      <w:r w:rsidR="00841721" w:rsidRPr="00133C15">
        <w:rPr>
          <w:szCs w:val="24"/>
        </w:rPr>
        <w:t>č. </w:t>
      </w:r>
      <w:r w:rsidRPr="00133C15">
        <w:rPr>
          <w:szCs w:val="24"/>
        </w:rPr>
        <w:t xml:space="preserve">227/2009 Sb., zákona </w:t>
      </w:r>
      <w:r w:rsidR="00841721" w:rsidRPr="00133C15">
        <w:rPr>
          <w:szCs w:val="24"/>
        </w:rPr>
        <w:t>č. </w:t>
      </w:r>
      <w:r w:rsidRPr="00133C15">
        <w:rPr>
          <w:szCs w:val="24"/>
        </w:rPr>
        <w:t xml:space="preserve">347/2009 Sb., zákona </w:t>
      </w:r>
      <w:r w:rsidR="00841721" w:rsidRPr="00133C15">
        <w:rPr>
          <w:szCs w:val="24"/>
        </w:rPr>
        <w:t>č. </w:t>
      </w:r>
      <w:r w:rsidRPr="00133C15">
        <w:rPr>
          <w:szCs w:val="24"/>
        </w:rPr>
        <w:t xml:space="preserve">152/2011 Sb., zákona </w:t>
      </w:r>
      <w:r w:rsidR="00841721" w:rsidRPr="00133C15">
        <w:rPr>
          <w:szCs w:val="24"/>
        </w:rPr>
        <w:t>č. </w:t>
      </w:r>
      <w:r w:rsidRPr="00133C15">
        <w:rPr>
          <w:szCs w:val="24"/>
        </w:rPr>
        <w:t xml:space="preserve">288/2011 Sb., zákona </w:t>
      </w:r>
      <w:r w:rsidR="00841721" w:rsidRPr="00133C15">
        <w:rPr>
          <w:szCs w:val="24"/>
        </w:rPr>
        <w:t>č. </w:t>
      </w:r>
      <w:r w:rsidRPr="00133C15">
        <w:rPr>
          <w:szCs w:val="24"/>
        </w:rPr>
        <w:t xml:space="preserve">329/2011 Sb., zákona č. 341/2011 Sb., zákona č. 375/2011 Sb., zákona </w:t>
      </w:r>
      <w:r w:rsidR="00841721" w:rsidRPr="00133C15">
        <w:rPr>
          <w:szCs w:val="24"/>
        </w:rPr>
        <w:t>č. </w:t>
      </w:r>
      <w:r w:rsidRPr="00133C15">
        <w:rPr>
          <w:szCs w:val="24"/>
        </w:rPr>
        <w:t xml:space="preserve">18/2012 Sb., zákona </w:t>
      </w:r>
      <w:r w:rsidR="00841721" w:rsidRPr="00133C15">
        <w:rPr>
          <w:szCs w:val="24"/>
        </w:rPr>
        <w:t>č. </w:t>
      </w:r>
      <w:r w:rsidRPr="00133C15">
        <w:rPr>
          <w:szCs w:val="24"/>
        </w:rPr>
        <w:t xml:space="preserve">119/2012 Sb., zákona č. 196/2012 Sb., zákona </w:t>
      </w:r>
      <w:r w:rsidR="00841721" w:rsidRPr="00133C15">
        <w:rPr>
          <w:szCs w:val="24"/>
        </w:rPr>
        <w:t>č. </w:t>
      </w:r>
      <w:r w:rsidRPr="00133C15">
        <w:rPr>
          <w:szCs w:val="24"/>
        </w:rPr>
        <w:t xml:space="preserve">64/2014 Sb., zákona </w:t>
      </w:r>
      <w:r w:rsidR="00841721" w:rsidRPr="00133C15">
        <w:rPr>
          <w:szCs w:val="24"/>
        </w:rPr>
        <w:t>č. </w:t>
      </w:r>
      <w:r w:rsidRPr="00133C15">
        <w:rPr>
          <w:szCs w:val="24"/>
        </w:rPr>
        <w:t xml:space="preserve">268/2015 Sb., zákona č. 243/2016 Sb., zákona </w:t>
      </w:r>
      <w:r w:rsidR="00841721" w:rsidRPr="00133C15">
        <w:rPr>
          <w:szCs w:val="24"/>
        </w:rPr>
        <w:t>č. </w:t>
      </w:r>
      <w:r w:rsidRPr="00133C15">
        <w:rPr>
          <w:szCs w:val="24"/>
        </w:rPr>
        <w:t xml:space="preserve">319/2016 Sb., zákona </w:t>
      </w:r>
      <w:r w:rsidR="00841721" w:rsidRPr="00133C15">
        <w:rPr>
          <w:szCs w:val="24"/>
        </w:rPr>
        <w:t>č. </w:t>
      </w:r>
      <w:r w:rsidRPr="00133C15">
        <w:rPr>
          <w:szCs w:val="24"/>
        </w:rPr>
        <w:t xml:space="preserve">370/2016 Sb., zákona </w:t>
      </w:r>
      <w:r w:rsidR="00841721" w:rsidRPr="00133C15">
        <w:rPr>
          <w:szCs w:val="24"/>
        </w:rPr>
        <w:t>č. </w:t>
      </w:r>
      <w:r w:rsidRPr="00133C15">
        <w:rPr>
          <w:szCs w:val="24"/>
        </w:rPr>
        <w:t xml:space="preserve">151/2017 Sb., zákona č. 183/2017 Sb., zákona </w:t>
      </w:r>
      <w:r w:rsidR="00841721" w:rsidRPr="00133C15">
        <w:rPr>
          <w:szCs w:val="24"/>
        </w:rPr>
        <w:t>č. </w:t>
      </w:r>
      <w:r w:rsidRPr="00133C15">
        <w:rPr>
          <w:szCs w:val="24"/>
        </w:rPr>
        <w:t xml:space="preserve">225/2017 Sb., zákona </w:t>
      </w:r>
      <w:r w:rsidR="00841721" w:rsidRPr="00133C15">
        <w:rPr>
          <w:szCs w:val="24"/>
        </w:rPr>
        <w:t>č. </w:t>
      </w:r>
      <w:r w:rsidRPr="00133C15">
        <w:rPr>
          <w:szCs w:val="24"/>
        </w:rPr>
        <w:t xml:space="preserve">169/2018 Sb., zákona č. 193/2018 Sb., zákona č. 227/2019 Sb., zákona </w:t>
      </w:r>
      <w:r w:rsidR="00841721" w:rsidRPr="00133C15">
        <w:rPr>
          <w:szCs w:val="24"/>
        </w:rPr>
        <w:t>č. </w:t>
      </w:r>
      <w:r w:rsidRPr="00133C15">
        <w:rPr>
          <w:szCs w:val="24"/>
        </w:rPr>
        <w:t xml:space="preserve">162/2020 Sb., zákona </w:t>
      </w:r>
      <w:r w:rsidR="00841721" w:rsidRPr="00133C15">
        <w:rPr>
          <w:szCs w:val="24"/>
        </w:rPr>
        <w:t>č. </w:t>
      </w:r>
      <w:r w:rsidRPr="00133C15">
        <w:rPr>
          <w:szCs w:val="24"/>
        </w:rPr>
        <w:t xml:space="preserve">403/2020 Sb., zákona </w:t>
      </w:r>
      <w:r w:rsidR="00841721" w:rsidRPr="00133C15">
        <w:rPr>
          <w:szCs w:val="24"/>
        </w:rPr>
        <w:t>č. </w:t>
      </w:r>
      <w:r w:rsidRPr="00133C15">
        <w:rPr>
          <w:szCs w:val="24"/>
        </w:rPr>
        <w:t xml:space="preserve">543/2020 Sb., zákona </w:t>
      </w:r>
      <w:r w:rsidR="00841721" w:rsidRPr="00133C15">
        <w:rPr>
          <w:szCs w:val="24"/>
        </w:rPr>
        <w:t>č. </w:t>
      </w:r>
      <w:r w:rsidRPr="00133C15">
        <w:rPr>
          <w:szCs w:val="24"/>
        </w:rPr>
        <w:t xml:space="preserve">609/2020 Sb., zákona </w:t>
      </w:r>
      <w:r w:rsidR="00841721" w:rsidRPr="00133C15">
        <w:rPr>
          <w:szCs w:val="24"/>
        </w:rPr>
        <w:t>č. </w:t>
      </w:r>
      <w:r w:rsidRPr="00133C15">
        <w:rPr>
          <w:szCs w:val="24"/>
        </w:rPr>
        <w:t xml:space="preserve">261/2021 Sb., zákona č. 284/2021 Sb., zákona </w:t>
      </w:r>
      <w:r w:rsidR="00841721" w:rsidRPr="00133C15">
        <w:rPr>
          <w:szCs w:val="24"/>
        </w:rPr>
        <w:t>č. </w:t>
      </w:r>
      <w:r w:rsidRPr="00133C15">
        <w:rPr>
          <w:szCs w:val="24"/>
        </w:rPr>
        <w:t xml:space="preserve">365/2021 Sb., zákona </w:t>
      </w:r>
      <w:r w:rsidR="00841721" w:rsidRPr="00133C15">
        <w:rPr>
          <w:szCs w:val="24"/>
        </w:rPr>
        <w:t>č. </w:t>
      </w:r>
      <w:r w:rsidRPr="00133C15">
        <w:rPr>
          <w:szCs w:val="24"/>
        </w:rPr>
        <w:t xml:space="preserve">374/2021 Sb., zákona </w:t>
      </w:r>
      <w:r w:rsidR="00841721" w:rsidRPr="00133C15">
        <w:rPr>
          <w:szCs w:val="24"/>
        </w:rPr>
        <w:t>č. </w:t>
      </w:r>
      <w:r w:rsidRPr="00133C15">
        <w:rPr>
          <w:szCs w:val="24"/>
        </w:rPr>
        <w:t xml:space="preserve">418/2021 Sb., zákona </w:t>
      </w:r>
      <w:r w:rsidR="00841721" w:rsidRPr="00133C15">
        <w:rPr>
          <w:szCs w:val="24"/>
        </w:rPr>
        <w:t>č. </w:t>
      </w:r>
      <w:r w:rsidRPr="00133C15">
        <w:rPr>
          <w:szCs w:val="24"/>
        </w:rPr>
        <w:t xml:space="preserve">178/2022 Sb., zákona </w:t>
      </w:r>
      <w:r w:rsidR="00841721" w:rsidRPr="00133C15">
        <w:rPr>
          <w:szCs w:val="24"/>
        </w:rPr>
        <w:t>č. </w:t>
      </w:r>
      <w:r w:rsidRPr="00133C15">
        <w:rPr>
          <w:szCs w:val="24"/>
        </w:rPr>
        <w:t xml:space="preserve">217/2022 Sb., zákona </w:t>
      </w:r>
      <w:r w:rsidR="00841721" w:rsidRPr="00133C15">
        <w:rPr>
          <w:szCs w:val="24"/>
        </w:rPr>
        <w:t>č. </w:t>
      </w:r>
      <w:r w:rsidRPr="00133C15">
        <w:rPr>
          <w:szCs w:val="24"/>
        </w:rPr>
        <w:t xml:space="preserve">432/2022 Sb. </w:t>
      </w:r>
      <w:r w:rsidR="00841721" w:rsidRPr="00133C15">
        <w:rPr>
          <w:szCs w:val="24"/>
        </w:rPr>
        <w:t>a </w:t>
      </w:r>
      <w:r w:rsidRPr="00133C15">
        <w:rPr>
          <w:szCs w:val="24"/>
        </w:rPr>
        <w:t xml:space="preserve">zákona </w:t>
      </w:r>
      <w:r w:rsidR="00841721" w:rsidRPr="00133C15">
        <w:rPr>
          <w:szCs w:val="24"/>
        </w:rPr>
        <w:t>č. </w:t>
      </w:r>
      <w:r w:rsidRPr="00133C15">
        <w:rPr>
          <w:szCs w:val="24"/>
        </w:rPr>
        <w:t>…</w:t>
      </w:r>
      <w:r w:rsidR="008C24FF" w:rsidRPr="00133C15">
        <w:rPr>
          <w:szCs w:val="24"/>
        </w:rPr>
        <w:t>/2023 Sb.</w:t>
      </w:r>
      <w:r w:rsidRPr="00133C15">
        <w:rPr>
          <w:szCs w:val="24"/>
        </w:rPr>
        <w:t>, se mění takto:</w:t>
      </w:r>
    </w:p>
    <w:p w14:paraId="7DD286C2" w14:textId="319421B9" w:rsidR="00CB20DF" w:rsidRPr="00133C15" w:rsidRDefault="00CB20DF" w:rsidP="003A61A1">
      <w:pPr>
        <w:pStyle w:val="Odstavecseseznamem"/>
        <w:widowControl w:val="0"/>
        <w:numPr>
          <w:ilvl w:val="0"/>
          <w:numId w:val="59"/>
        </w:numPr>
        <w:spacing w:before="480" w:after="120"/>
        <w:ind w:left="567" w:hanging="567"/>
        <w:contextualSpacing w:val="0"/>
        <w:rPr>
          <w:szCs w:val="24"/>
        </w:rPr>
      </w:pPr>
      <w:r w:rsidRPr="00133C15">
        <w:rPr>
          <w:szCs w:val="24"/>
        </w:rPr>
        <w:t xml:space="preserve">Na konci poznámky pod čarou </w:t>
      </w:r>
      <w:r w:rsidR="00841721" w:rsidRPr="00133C15">
        <w:rPr>
          <w:szCs w:val="24"/>
        </w:rPr>
        <w:t>č. 1 </w:t>
      </w:r>
      <w:r w:rsidRPr="00133C15">
        <w:rPr>
          <w:szCs w:val="24"/>
        </w:rPr>
        <w:t>se na samostatný řádek doplňuje věta „</w:t>
      </w:r>
      <w:r w:rsidRPr="00133C15">
        <w:rPr>
          <w:szCs w:val="24"/>
          <w:u w:val="single"/>
        </w:rPr>
        <w:t>Směrnice Evropského parlamentu a Rady (EU) 2022/362 ze dne 24. února 2022, kterou se mění směrnice 1999/62/ES, 1999/37/ES a (EU) 2019/520, pokud jde o výběr poplatků pro vozidla za užívání určitých pozemních komunikací.</w:t>
      </w:r>
      <w:r w:rsidRPr="00133C15">
        <w:rPr>
          <w:szCs w:val="24"/>
        </w:rPr>
        <w:t>“.</w:t>
      </w:r>
    </w:p>
    <w:p w14:paraId="1088BB83" w14:textId="77777777" w:rsidR="00CB20DF" w:rsidRPr="00133C15" w:rsidRDefault="00CB20DF" w:rsidP="003A61A1">
      <w:pPr>
        <w:widowControl w:val="0"/>
        <w:autoSpaceDE w:val="0"/>
        <w:autoSpaceDN w:val="0"/>
        <w:adjustRightInd w:val="0"/>
        <w:spacing w:before="120"/>
        <w:rPr>
          <w:szCs w:val="24"/>
        </w:rPr>
      </w:pPr>
      <w:r w:rsidRPr="00133C15">
        <w:rPr>
          <w:i/>
          <w:szCs w:val="24"/>
        </w:rPr>
        <w:t>CELEX: 32022L0362</w:t>
      </w:r>
    </w:p>
    <w:p w14:paraId="2CBB29B3" w14:textId="3F91CFD4" w:rsidR="00A046BD"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12 odst. </w:t>
      </w:r>
      <w:r w:rsidRPr="00133C15">
        <w:rPr>
          <w:szCs w:val="24"/>
        </w:rPr>
        <w:t>3 </w:t>
      </w:r>
      <w:r w:rsidR="00CB20DF" w:rsidRPr="00133C15">
        <w:rPr>
          <w:szCs w:val="24"/>
        </w:rPr>
        <w:t>větě první se za slovo „sedimentačních“ vkládají slova „nebo retenčních“.</w:t>
      </w:r>
    </w:p>
    <w:p w14:paraId="365180C7" w14:textId="5AB29331"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20a odst. </w:t>
      </w:r>
      <w:r w:rsidRPr="00133C15">
        <w:rPr>
          <w:szCs w:val="24"/>
        </w:rPr>
        <w:t>1 </w:t>
      </w:r>
      <w:r w:rsidR="00CB20DF" w:rsidRPr="00133C15">
        <w:rPr>
          <w:szCs w:val="24"/>
        </w:rPr>
        <w:t>se na konci textu písmene n) doplňují slova „</w:t>
      </w:r>
      <w:r w:rsidR="00CB20DF" w:rsidRPr="00133C15">
        <w:rPr>
          <w:szCs w:val="24"/>
          <w:u w:val="single"/>
        </w:rPr>
        <w:t>nebo koncesionáře</w:t>
      </w:r>
      <w:r w:rsidR="00CB20DF" w:rsidRPr="00133C15">
        <w:rPr>
          <w:szCs w:val="24"/>
        </w:rPr>
        <w:t>“.</w:t>
      </w:r>
    </w:p>
    <w:p w14:paraId="6FC624C9" w14:textId="77777777" w:rsidR="00CB20DF" w:rsidRPr="00133C15" w:rsidRDefault="00CB20DF" w:rsidP="003A61A1">
      <w:pPr>
        <w:widowControl w:val="0"/>
        <w:autoSpaceDE w:val="0"/>
        <w:autoSpaceDN w:val="0"/>
        <w:adjustRightInd w:val="0"/>
        <w:spacing w:before="120"/>
        <w:rPr>
          <w:szCs w:val="24"/>
        </w:rPr>
      </w:pPr>
      <w:r w:rsidRPr="00133C15">
        <w:rPr>
          <w:i/>
          <w:szCs w:val="24"/>
        </w:rPr>
        <w:t>CELEX: 32022L0362</w:t>
      </w:r>
    </w:p>
    <w:p w14:paraId="1F7E32B3" w14:textId="7D783A57"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20a odst. </w:t>
      </w:r>
      <w:r w:rsidRPr="00133C15">
        <w:rPr>
          <w:szCs w:val="24"/>
        </w:rPr>
        <w:t>1 </w:t>
      </w:r>
      <w:r w:rsidR="00CB20DF" w:rsidRPr="00133C15">
        <w:rPr>
          <w:szCs w:val="24"/>
        </w:rPr>
        <w:t>písm. o) zní:</w:t>
      </w:r>
    </w:p>
    <w:p w14:paraId="476BC449" w14:textId="1339A148" w:rsidR="00CB20DF" w:rsidRPr="00133C15" w:rsidRDefault="00CB20DF" w:rsidP="003A61A1">
      <w:pPr>
        <w:widowControl w:val="0"/>
        <w:ind w:left="284" w:hanging="284"/>
        <w:rPr>
          <w:szCs w:val="24"/>
        </w:rPr>
      </w:pPr>
      <w:r w:rsidRPr="00133C15">
        <w:rPr>
          <w:szCs w:val="24"/>
        </w:rPr>
        <w:t xml:space="preserve">„o) </w:t>
      </w:r>
      <w:r w:rsidRPr="00133C15">
        <w:rPr>
          <w:szCs w:val="24"/>
          <w:u w:val="single"/>
        </w:rPr>
        <w:t>používajícím jako palivo výlučně elektrickou energii nebo vodík, činí-li největší povolená hmotnost vozidla nejvýše 3,</w:t>
      </w:r>
      <w:r w:rsidR="00841721" w:rsidRPr="00133C15">
        <w:rPr>
          <w:szCs w:val="24"/>
          <w:u w:val="single"/>
        </w:rPr>
        <w:t>5 </w:t>
      </w:r>
      <w:r w:rsidRPr="00133C15">
        <w:rPr>
          <w:szCs w:val="24"/>
          <w:u w:val="single"/>
        </w:rPr>
        <w:t>tuny,</w:t>
      </w:r>
      <w:r w:rsidRPr="00133C15">
        <w:rPr>
          <w:szCs w:val="24"/>
        </w:rPr>
        <w:t>“.</w:t>
      </w:r>
    </w:p>
    <w:p w14:paraId="0C55F466" w14:textId="77777777" w:rsidR="00CB20DF" w:rsidRPr="00133C15" w:rsidRDefault="00CB20DF" w:rsidP="003A61A1">
      <w:pPr>
        <w:widowControl w:val="0"/>
        <w:autoSpaceDE w:val="0"/>
        <w:autoSpaceDN w:val="0"/>
        <w:adjustRightInd w:val="0"/>
        <w:spacing w:before="120"/>
        <w:rPr>
          <w:szCs w:val="24"/>
        </w:rPr>
      </w:pPr>
      <w:r w:rsidRPr="00133C15">
        <w:rPr>
          <w:i/>
          <w:szCs w:val="24"/>
        </w:rPr>
        <w:t>CELEX: 32022L0362</w:t>
      </w:r>
    </w:p>
    <w:p w14:paraId="588D924B" w14:textId="2756E81D"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21 odst. </w:t>
      </w:r>
      <w:r w:rsidRPr="00133C15">
        <w:rPr>
          <w:szCs w:val="24"/>
        </w:rPr>
        <w:t>2 </w:t>
      </w:r>
      <w:r w:rsidR="00CB20DF" w:rsidRPr="00133C15">
        <w:rPr>
          <w:szCs w:val="24"/>
        </w:rPr>
        <w:t>úvodní části ustanovení se slova „dnů nebo na 10 dnů“ nahrazují slovy „</w:t>
      </w:r>
      <w:r w:rsidR="00CB20DF" w:rsidRPr="00133C15">
        <w:rPr>
          <w:szCs w:val="24"/>
          <w:u w:val="single"/>
        </w:rPr>
        <w:t xml:space="preserve">kalendářních dnů, na 10 kalendářních dnů nebo na </w:t>
      </w:r>
      <w:r w:rsidRPr="00133C15">
        <w:rPr>
          <w:szCs w:val="24"/>
          <w:u w:val="single"/>
        </w:rPr>
        <w:t>1 </w:t>
      </w:r>
      <w:r w:rsidR="00CB20DF" w:rsidRPr="00133C15">
        <w:rPr>
          <w:szCs w:val="24"/>
          <w:u w:val="single"/>
        </w:rPr>
        <w:t>kalendářní den</w:t>
      </w:r>
      <w:r w:rsidR="00CB20DF" w:rsidRPr="00133C15">
        <w:rPr>
          <w:szCs w:val="24"/>
        </w:rPr>
        <w:t>“.</w:t>
      </w:r>
    </w:p>
    <w:p w14:paraId="4A322BA6" w14:textId="77777777" w:rsidR="00CB20DF" w:rsidRPr="00133C15" w:rsidRDefault="00CB20DF" w:rsidP="003A61A1">
      <w:pPr>
        <w:widowControl w:val="0"/>
        <w:autoSpaceDE w:val="0"/>
        <w:autoSpaceDN w:val="0"/>
        <w:adjustRightInd w:val="0"/>
        <w:spacing w:before="120"/>
        <w:rPr>
          <w:i/>
          <w:szCs w:val="24"/>
        </w:rPr>
      </w:pPr>
      <w:r w:rsidRPr="00133C15">
        <w:rPr>
          <w:i/>
          <w:szCs w:val="24"/>
        </w:rPr>
        <w:t>CELEX: 32022L0362</w:t>
      </w:r>
    </w:p>
    <w:p w14:paraId="01C1686F" w14:textId="1D34C962"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21 odst. </w:t>
      </w:r>
      <w:r w:rsidRPr="00133C15">
        <w:rPr>
          <w:szCs w:val="24"/>
        </w:rPr>
        <w:t>2 </w:t>
      </w:r>
      <w:r w:rsidR="00CB20DF" w:rsidRPr="00133C15">
        <w:rPr>
          <w:szCs w:val="24"/>
        </w:rPr>
        <w:t>písm. b) se slova „</w:t>
      </w:r>
      <w:r w:rsidRPr="00133C15">
        <w:rPr>
          <w:szCs w:val="24"/>
        </w:rPr>
        <w:t>3 </w:t>
      </w:r>
      <w:r w:rsidR="00CB20DF" w:rsidRPr="00133C15">
        <w:rPr>
          <w:szCs w:val="24"/>
        </w:rPr>
        <w:t xml:space="preserve">měsíce“ nahrazují slovy „30 kalendářních dnů“. </w:t>
      </w:r>
    </w:p>
    <w:p w14:paraId="73D017BA" w14:textId="0B58365E"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21 odstavec </w:t>
      </w:r>
      <w:r w:rsidRPr="00133C15">
        <w:rPr>
          <w:szCs w:val="24"/>
        </w:rPr>
        <w:t>3 </w:t>
      </w:r>
      <w:r w:rsidR="00CB20DF" w:rsidRPr="00133C15">
        <w:rPr>
          <w:szCs w:val="24"/>
        </w:rPr>
        <w:t>zní:</w:t>
      </w:r>
    </w:p>
    <w:p w14:paraId="112B3DA0" w14:textId="0C8530F0" w:rsidR="00CB20DF" w:rsidRPr="00133C15" w:rsidRDefault="00CB20DF" w:rsidP="003A61A1">
      <w:pPr>
        <w:widowControl w:val="0"/>
        <w:autoSpaceDE w:val="0"/>
        <w:autoSpaceDN w:val="0"/>
        <w:adjustRightInd w:val="0"/>
        <w:spacing w:before="120" w:after="120"/>
        <w:ind w:firstLine="425"/>
        <w:rPr>
          <w:szCs w:val="24"/>
        </w:rPr>
      </w:pPr>
      <w:r w:rsidRPr="00133C15">
        <w:rPr>
          <w:szCs w:val="24"/>
        </w:rPr>
        <w:t xml:space="preserve">„(3) </w:t>
      </w:r>
      <w:r w:rsidRPr="00133C15">
        <w:rPr>
          <w:szCs w:val="24"/>
          <w:u w:val="single"/>
        </w:rPr>
        <w:t xml:space="preserve">Sazba časového poplatku na </w:t>
      </w:r>
      <w:r w:rsidR="00841721" w:rsidRPr="00133C15">
        <w:rPr>
          <w:szCs w:val="24"/>
          <w:u w:val="single"/>
        </w:rPr>
        <w:t>1 </w:t>
      </w:r>
      <w:r w:rsidRPr="00133C15">
        <w:rPr>
          <w:szCs w:val="24"/>
          <w:u w:val="single"/>
        </w:rPr>
        <w:t xml:space="preserve">rok činí </w:t>
      </w:r>
      <w:r w:rsidR="00841721" w:rsidRPr="00133C15">
        <w:rPr>
          <w:szCs w:val="24"/>
          <w:u w:val="single"/>
        </w:rPr>
        <w:t>2 </w:t>
      </w:r>
      <w:r w:rsidRPr="00133C15">
        <w:rPr>
          <w:szCs w:val="24"/>
          <w:u w:val="single"/>
        </w:rPr>
        <w:t xml:space="preserve">300 Kč. Tato sazba bude stanovena každoročně úpravou dosavadní sazby časového poplatku </w:t>
      </w:r>
      <w:r w:rsidR="00841721" w:rsidRPr="00133C15">
        <w:rPr>
          <w:szCs w:val="24"/>
          <w:u w:val="single"/>
        </w:rPr>
        <w:t>o </w:t>
      </w:r>
      <w:r w:rsidRPr="00133C15">
        <w:rPr>
          <w:szCs w:val="24"/>
          <w:u w:val="single"/>
        </w:rPr>
        <w:t>součet</w:t>
      </w:r>
    </w:p>
    <w:p w14:paraId="42E7E1B1" w14:textId="79BF7E2B" w:rsidR="00CB20DF" w:rsidRPr="00133C15" w:rsidRDefault="00CB20DF" w:rsidP="003A61A1">
      <w:pPr>
        <w:widowControl w:val="0"/>
        <w:ind w:firstLine="284"/>
        <w:rPr>
          <w:szCs w:val="24"/>
        </w:rPr>
      </w:pPr>
      <w:r w:rsidRPr="00133C15">
        <w:rPr>
          <w:szCs w:val="24"/>
        </w:rPr>
        <w:t xml:space="preserve">a) </w:t>
      </w:r>
      <w:r w:rsidRPr="00133C15">
        <w:rPr>
          <w:szCs w:val="24"/>
          <w:u w:val="single"/>
        </w:rPr>
        <w:t xml:space="preserve">procentuálního přírůstku či poklesu úhrnného průměrného ročního indexu spotřebitelských cen za domácnosti celkem zjištěného Českým statistickým úřadem, ke kterému došlo </w:t>
      </w:r>
      <w:r w:rsidR="00841721" w:rsidRPr="00133C15">
        <w:rPr>
          <w:szCs w:val="24"/>
          <w:u w:val="single"/>
        </w:rPr>
        <w:t>v </w:t>
      </w:r>
      <w:r w:rsidRPr="00133C15">
        <w:rPr>
          <w:szCs w:val="24"/>
          <w:u w:val="single"/>
        </w:rPr>
        <w:t>období 12 kalendářních měsíců předcházejících červenci kalendářního roku, který předchází kalendářnímu roku, k jehož počátku je sazba časového poplatku stanovena, nejvýše však v rozsahu 10 %, a</w:t>
      </w:r>
    </w:p>
    <w:p w14:paraId="54CA107A" w14:textId="77777777" w:rsidR="00CB20DF" w:rsidRPr="00133C15" w:rsidRDefault="00CB20DF" w:rsidP="003A61A1">
      <w:pPr>
        <w:widowControl w:val="0"/>
        <w:autoSpaceDE w:val="0"/>
        <w:autoSpaceDN w:val="0"/>
        <w:adjustRightInd w:val="0"/>
        <w:ind w:firstLine="284"/>
        <w:rPr>
          <w:szCs w:val="24"/>
        </w:rPr>
      </w:pPr>
      <w:r w:rsidRPr="00133C15">
        <w:rPr>
          <w:szCs w:val="24"/>
        </w:rPr>
        <w:lastRenderedPageBreak/>
        <w:t xml:space="preserve">b) </w:t>
      </w:r>
      <w:r w:rsidRPr="00133C15">
        <w:rPr>
          <w:szCs w:val="24"/>
          <w:u w:val="single"/>
        </w:rPr>
        <w:t>procentuální změny délky dálnic v provozu v období podle písmene a)</w:t>
      </w:r>
      <w:r w:rsidRPr="00133C15">
        <w:rPr>
          <w:szCs w:val="24"/>
        </w:rPr>
        <w:t>.“.</w:t>
      </w:r>
    </w:p>
    <w:p w14:paraId="66E6F59B" w14:textId="77777777" w:rsidR="00CB20DF" w:rsidRPr="00133C15" w:rsidRDefault="00CB20DF" w:rsidP="003A61A1">
      <w:pPr>
        <w:widowControl w:val="0"/>
        <w:autoSpaceDE w:val="0"/>
        <w:autoSpaceDN w:val="0"/>
        <w:adjustRightInd w:val="0"/>
        <w:spacing w:before="120"/>
        <w:rPr>
          <w:szCs w:val="24"/>
        </w:rPr>
      </w:pPr>
      <w:r w:rsidRPr="00133C15">
        <w:rPr>
          <w:i/>
          <w:szCs w:val="24"/>
        </w:rPr>
        <w:t>CELEX: 32022L0362</w:t>
      </w:r>
    </w:p>
    <w:p w14:paraId="45691A9E" w14:textId="3DAB0346"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21 se doplňují odstavce </w:t>
      </w:r>
      <w:r w:rsidRPr="00133C15">
        <w:rPr>
          <w:szCs w:val="24"/>
        </w:rPr>
        <w:t>4 </w:t>
      </w:r>
      <w:r w:rsidR="00CB20DF" w:rsidRPr="00133C15">
        <w:rPr>
          <w:szCs w:val="24"/>
        </w:rPr>
        <w:t>až 7, které znějí:</w:t>
      </w:r>
    </w:p>
    <w:p w14:paraId="6C2EFB09" w14:textId="77777777" w:rsidR="00CB20DF" w:rsidRPr="00133C15" w:rsidRDefault="00CB20DF" w:rsidP="003A61A1">
      <w:pPr>
        <w:widowControl w:val="0"/>
        <w:autoSpaceDE w:val="0"/>
        <w:autoSpaceDN w:val="0"/>
        <w:adjustRightInd w:val="0"/>
        <w:spacing w:before="120" w:after="120"/>
        <w:ind w:firstLine="425"/>
        <w:rPr>
          <w:szCs w:val="24"/>
          <w:u w:val="single"/>
        </w:rPr>
      </w:pPr>
      <w:r w:rsidRPr="00133C15">
        <w:rPr>
          <w:szCs w:val="24"/>
        </w:rPr>
        <w:t xml:space="preserve">„(4) </w:t>
      </w:r>
      <w:r w:rsidRPr="00133C15">
        <w:rPr>
          <w:szCs w:val="24"/>
          <w:u w:val="single"/>
        </w:rPr>
        <w:t xml:space="preserve">Sazba časového poplatku </w:t>
      </w:r>
      <w:proofErr w:type="gramStart"/>
      <w:r w:rsidRPr="00133C15">
        <w:rPr>
          <w:szCs w:val="24"/>
          <w:u w:val="single"/>
        </w:rPr>
        <w:t>na</w:t>
      </w:r>
      <w:proofErr w:type="gramEnd"/>
    </w:p>
    <w:p w14:paraId="616167BA" w14:textId="1768DB1F" w:rsidR="00CB20DF" w:rsidRPr="00133C15" w:rsidRDefault="00CB20DF" w:rsidP="003A61A1">
      <w:pPr>
        <w:widowControl w:val="0"/>
        <w:autoSpaceDE w:val="0"/>
        <w:autoSpaceDN w:val="0"/>
        <w:adjustRightInd w:val="0"/>
        <w:ind w:left="284" w:hanging="284"/>
        <w:rPr>
          <w:szCs w:val="24"/>
          <w:u w:val="single"/>
        </w:rPr>
      </w:pPr>
      <w:r w:rsidRPr="00133C15">
        <w:rPr>
          <w:szCs w:val="24"/>
        </w:rPr>
        <w:t xml:space="preserve">a) </w:t>
      </w:r>
      <w:r w:rsidRPr="00133C15">
        <w:rPr>
          <w:szCs w:val="24"/>
          <w:u w:val="single"/>
        </w:rPr>
        <w:t xml:space="preserve">30 kalendářních dnů činí 19 % sazby časového poplatku na </w:t>
      </w:r>
      <w:r w:rsidR="00841721" w:rsidRPr="00133C15">
        <w:rPr>
          <w:szCs w:val="24"/>
          <w:u w:val="single"/>
        </w:rPr>
        <w:t>1 </w:t>
      </w:r>
      <w:r w:rsidRPr="00133C15">
        <w:rPr>
          <w:szCs w:val="24"/>
          <w:u w:val="single"/>
        </w:rPr>
        <w:t xml:space="preserve">rok, </w:t>
      </w:r>
    </w:p>
    <w:p w14:paraId="70D5344B" w14:textId="65FA19D3" w:rsidR="00CB20DF" w:rsidRPr="00133C15" w:rsidRDefault="00CB20DF" w:rsidP="003A61A1">
      <w:pPr>
        <w:widowControl w:val="0"/>
        <w:autoSpaceDE w:val="0"/>
        <w:autoSpaceDN w:val="0"/>
        <w:adjustRightInd w:val="0"/>
        <w:ind w:left="284" w:hanging="284"/>
        <w:rPr>
          <w:szCs w:val="24"/>
          <w:u w:val="single"/>
        </w:rPr>
      </w:pPr>
      <w:r w:rsidRPr="00133C15">
        <w:rPr>
          <w:szCs w:val="24"/>
        </w:rPr>
        <w:t xml:space="preserve">b) </w:t>
      </w:r>
      <w:r w:rsidRPr="00133C15">
        <w:rPr>
          <w:szCs w:val="24"/>
          <w:u w:val="single"/>
        </w:rPr>
        <w:t xml:space="preserve">10 kalendářních dnů činí 12 % sazby časového poplatku na </w:t>
      </w:r>
      <w:r w:rsidR="00841721" w:rsidRPr="00133C15">
        <w:rPr>
          <w:szCs w:val="24"/>
          <w:u w:val="single"/>
        </w:rPr>
        <w:t>1 </w:t>
      </w:r>
      <w:r w:rsidRPr="00133C15">
        <w:rPr>
          <w:szCs w:val="24"/>
          <w:u w:val="single"/>
        </w:rPr>
        <w:t>rok a</w:t>
      </w:r>
    </w:p>
    <w:p w14:paraId="3E440666" w14:textId="3154113F" w:rsidR="00CB20DF" w:rsidRPr="00133C15" w:rsidRDefault="00CB20DF" w:rsidP="003A61A1">
      <w:pPr>
        <w:widowControl w:val="0"/>
        <w:autoSpaceDE w:val="0"/>
        <w:autoSpaceDN w:val="0"/>
        <w:adjustRightInd w:val="0"/>
        <w:ind w:left="284" w:hanging="284"/>
        <w:rPr>
          <w:szCs w:val="24"/>
          <w:u w:val="single"/>
        </w:rPr>
      </w:pPr>
      <w:r w:rsidRPr="00133C15">
        <w:rPr>
          <w:szCs w:val="24"/>
        </w:rPr>
        <w:t xml:space="preserve">c) </w:t>
      </w:r>
      <w:r w:rsidR="00841721" w:rsidRPr="00133C15">
        <w:rPr>
          <w:szCs w:val="24"/>
          <w:u w:val="single"/>
        </w:rPr>
        <w:t>1 </w:t>
      </w:r>
      <w:r w:rsidRPr="00133C15">
        <w:rPr>
          <w:szCs w:val="24"/>
          <w:u w:val="single"/>
        </w:rPr>
        <w:t xml:space="preserve">kalendářní den činí </w:t>
      </w:r>
      <w:r w:rsidR="00841721" w:rsidRPr="00133C15">
        <w:rPr>
          <w:szCs w:val="24"/>
          <w:u w:val="single"/>
        </w:rPr>
        <w:t>9 </w:t>
      </w:r>
      <w:r w:rsidRPr="00133C15">
        <w:rPr>
          <w:szCs w:val="24"/>
          <w:u w:val="single"/>
        </w:rPr>
        <w:t xml:space="preserve">% sazby časového poplatku na </w:t>
      </w:r>
      <w:r w:rsidR="00841721" w:rsidRPr="00133C15">
        <w:rPr>
          <w:szCs w:val="24"/>
          <w:u w:val="single"/>
        </w:rPr>
        <w:t>1 </w:t>
      </w:r>
      <w:r w:rsidRPr="00133C15">
        <w:rPr>
          <w:szCs w:val="24"/>
          <w:u w:val="single"/>
        </w:rPr>
        <w:t>rok.</w:t>
      </w:r>
    </w:p>
    <w:p w14:paraId="52B65949" w14:textId="25907D9B" w:rsidR="00CB20DF" w:rsidRPr="00133C15" w:rsidRDefault="00CB20DF" w:rsidP="003A61A1">
      <w:pPr>
        <w:widowControl w:val="0"/>
        <w:autoSpaceDE w:val="0"/>
        <w:autoSpaceDN w:val="0"/>
        <w:adjustRightInd w:val="0"/>
        <w:spacing w:before="120" w:after="120"/>
        <w:ind w:firstLine="425"/>
        <w:rPr>
          <w:szCs w:val="24"/>
          <w:u w:val="single"/>
        </w:rPr>
      </w:pPr>
      <w:r w:rsidRPr="00133C15">
        <w:rPr>
          <w:szCs w:val="24"/>
        </w:rPr>
        <w:t>(5)</w:t>
      </w:r>
      <w:r w:rsidRPr="00133C15">
        <w:rPr>
          <w:szCs w:val="24"/>
          <w:u w:val="single"/>
        </w:rPr>
        <w:t xml:space="preserve"> Jde-li </w:t>
      </w:r>
      <w:r w:rsidR="00841721" w:rsidRPr="00133C15">
        <w:rPr>
          <w:szCs w:val="24"/>
          <w:u w:val="single"/>
        </w:rPr>
        <w:t>o </w:t>
      </w:r>
      <w:r w:rsidRPr="00133C15">
        <w:rPr>
          <w:szCs w:val="24"/>
          <w:u w:val="single"/>
        </w:rPr>
        <w:t xml:space="preserve">vozidlo </w:t>
      </w:r>
      <w:r w:rsidR="00841721" w:rsidRPr="00133C15">
        <w:rPr>
          <w:szCs w:val="24"/>
          <w:u w:val="single"/>
        </w:rPr>
        <w:t>v </w:t>
      </w:r>
      <w:r w:rsidRPr="00133C15">
        <w:rPr>
          <w:szCs w:val="24"/>
          <w:u w:val="single"/>
        </w:rPr>
        <w:t xml:space="preserve">systému časového zpoplatnění používající jako palivo elektrickou energii nebo vodík v kombinaci </w:t>
      </w:r>
      <w:r w:rsidR="00841721" w:rsidRPr="00133C15">
        <w:rPr>
          <w:szCs w:val="24"/>
          <w:u w:val="single"/>
        </w:rPr>
        <w:t>s </w:t>
      </w:r>
      <w:r w:rsidRPr="00133C15">
        <w:rPr>
          <w:szCs w:val="24"/>
          <w:u w:val="single"/>
        </w:rPr>
        <w:t>jiným palivem, je-li hodnota emisí CO</w:t>
      </w:r>
      <w:r w:rsidRPr="00133C15">
        <w:rPr>
          <w:szCs w:val="24"/>
          <w:u w:val="single"/>
          <w:vertAlign w:val="subscript"/>
        </w:rPr>
        <w:t>2</w:t>
      </w:r>
      <w:r w:rsidRPr="00133C15">
        <w:rPr>
          <w:szCs w:val="24"/>
          <w:u w:val="single"/>
        </w:rPr>
        <w:t xml:space="preserve"> </w:t>
      </w:r>
      <w:r w:rsidR="00841721" w:rsidRPr="00133C15">
        <w:rPr>
          <w:szCs w:val="24"/>
          <w:u w:val="single"/>
        </w:rPr>
        <w:t>v </w:t>
      </w:r>
      <w:r w:rsidRPr="00133C15">
        <w:rPr>
          <w:szCs w:val="24"/>
          <w:u w:val="single"/>
        </w:rPr>
        <w:t xml:space="preserve">kombinovaném provozu nejvýše 50 g/km, činí sazba časového poplatku na příslušné časové období 25 % sazby časového poplatku podle odstavce </w:t>
      </w:r>
      <w:r w:rsidR="00841721" w:rsidRPr="00133C15">
        <w:rPr>
          <w:szCs w:val="24"/>
          <w:u w:val="single"/>
        </w:rPr>
        <w:t>3 </w:t>
      </w:r>
      <w:r w:rsidRPr="00133C15">
        <w:rPr>
          <w:szCs w:val="24"/>
          <w:u w:val="single"/>
        </w:rPr>
        <w:t>nebo 4.</w:t>
      </w:r>
    </w:p>
    <w:p w14:paraId="388C2461" w14:textId="6B1930A7" w:rsidR="00CB20DF" w:rsidRPr="00133C15" w:rsidRDefault="00CB20DF" w:rsidP="003A61A1">
      <w:pPr>
        <w:widowControl w:val="0"/>
        <w:autoSpaceDE w:val="0"/>
        <w:autoSpaceDN w:val="0"/>
        <w:adjustRightInd w:val="0"/>
        <w:spacing w:before="120" w:after="120"/>
        <w:ind w:firstLine="425"/>
        <w:rPr>
          <w:szCs w:val="24"/>
          <w:u w:val="single"/>
        </w:rPr>
      </w:pPr>
      <w:r w:rsidRPr="00133C15">
        <w:rPr>
          <w:szCs w:val="24"/>
        </w:rPr>
        <w:t xml:space="preserve"> (6) </w:t>
      </w:r>
      <w:r w:rsidRPr="00133C15">
        <w:rPr>
          <w:szCs w:val="24"/>
          <w:u w:val="single"/>
        </w:rPr>
        <w:t xml:space="preserve">Jde-li </w:t>
      </w:r>
      <w:r w:rsidR="00841721" w:rsidRPr="00133C15">
        <w:rPr>
          <w:szCs w:val="24"/>
          <w:u w:val="single"/>
        </w:rPr>
        <w:t>o </w:t>
      </w:r>
      <w:r w:rsidRPr="00133C15">
        <w:rPr>
          <w:szCs w:val="24"/>
          <w:u w:val="single"/>
        </w:rPr>
        <w:t xml:space="preserve">vozidlo </w:t>
      </w:r>
      <w:r w:rsidR="00841721" w:rsidRPr="00133C15">
        <w:rPr>
          <w:szCs w:val="24"/>
          <w:u w:val="single"/>
        </w:rPr>
        <w:t>v </w:t>
      </w:r>
      <w:r w:rsidRPr="00133C15">
        <w:rPr>
          <w:szCs w:val="24"/>
          <w:u w:val="single"/>
        </w:rPr>
        <w:t xml:space="preserve">systému časového zpoplatnění poháněné zemním plynem nebo </w:t>
      </w:r>
      <w:proofErr w:type="spellStart"/>
      <w:r w:rsidRPr="00133C15">
        <w:rPr>
          <w:szCs w:val="24"/>
          <w:u w:val="single"/>
        </w:rPr>
        <w:t>biometanem</w:t>
      </w:r>
      <w:proofErr w:type="spellEnd"/>
      <w:r w:rsidRPr="00133C15">
        <w:rPr>
          <w:szCs w:val="24"/>
          <w:u w:val="single"/>
        </w:rPr>
        <w:t xml:space="preserve">, činí sazba časového poplatku na příslušné časové období 50 % sazby časového poplatku podle odstavce </w:t>
      </w:r>
      <w:r w:rsidR="00841721" w:rsidRPr="00133C15">
        <w:rPr>
          <w:szCs w:val="24"/>
          <w:u w:val="single"/>
        </w:rPr>
        <w:t>3 </w:t>
      </w:r>
      <w:r w:rsidRPr="00133C15">
        <w:rPr>
          <w:szCs w:val="24"/>
          <w:u w:val="single"/>
        </w:rPr>
        <w:t>nebo 4.</w:t>
      </w:r>
    </w:p>
    <w:p w14:paraId="735C756D" w14:textId="6703E159" w:rsidR="00CB20DF" w:rsidRPr="00133C15" w:rsidRDefault="00CB20DF" w:rsidP="003A61A1">
      <w:pPr>
        <w:widowControl w:val="0"/>
        <w:autoSpaceDE w:val="0"/>
        <w:autoSpaceDN w:val="0"/>
        <w:adjustRightInd w:val="0"/>
        <w:spacing w:before="120" w:after="120"/>
        <w:ind w:firstLine="425"/>
        <w:rPr>
          <w:szCs w:val="24"/>
        </w:rPr>
      </w:pPr>
      <w:r w:rsidRPr="00133C15">
        <w:rPr>
          <w:szCs w:val="24"/>
        </w:rPr>
        <w:t xml:space="preserve">(7) Sazby časového poplatku podle odstavců </w:t>
      </w:r>
      <w:r w:rsidR="00841721" w:rsidRPr="00133C15">
        <w:rPr>
          <w:szCs w:val="24"/>
        </w:rPr>
        <w:t>3 </w:t>
      </w:r>
      <w:r w:rsidRPr="00133C15">
        <w:rPr>
          <w:szCs w:val="24"/>
        </w:rPr>
        <w:t xml:space="preserve">až </w:t>
      </w:r>
      <w:r w:rsidR="00841721" w:rsidRPr="00133C15">
        <w:rPr>
          <w:szCs w:val="24"/>
        </w:rPr>
        <w:t>6 </w:t>
      </w:r>
      <w:r w:rsidRPr="00133C15">
        <w:rPr>
          <w:szCs w:val="24"/>
        </w:rPr>
        <w:t xml:space="preserve">se zaokrouhlují na celé desetikoruny dolů </w:t>
      </w:r>
      <w:r w:rsidR="00841721" w:rsidRPr="00133C15">
        <w:rPr>
          <w:szCs w:val="24"/>
        </w:rPr>
        <w:t>a </w:t>
      </w:r>
      <w:r w:rsidRPr="00133C15">
        <w:rPr>
          <w:szCs w:val="24"/>
        </w:rPr>
        <w:t xml:space="preserve">stanoví se vždy k 1. lednu.  Ministerstvo dopravy vyhlásí sdělení </w:t>
      </w:r>
      <w:r w:rsidR="00841721" w:rsidRPr="00133C15">
        <w:rPr>
          <w:szCs w:val="24"/>
        </w:rPr>
        <w:t>o </w:t>
      </w:r>
      <w:r w:rsidRPr="00133C15">
        <w:rPr>
          <w:szCs w:val="24"/>
        </w:rPr>
        <w:t xml:space="preserve">sazbách časového poplatku podle odstavců </w:t>
      </w:r>
      <w:r w:rsidR="00841721" w:rsidRPr="00133C15">
        <w:rPr>
          <w:szCs w:val="24"/>
        </w:rPr>
        <w:t>3 </w:t>
      </w:r>
      <w:r w:rsidRPr="00133C15">
        <w:rPr>
          <w:szCs w:val="24"/>
        </w:rPr>
        <w:t xml:space="preserve">až </w:t>
      </w:r>
      <w:r w:rsidR="00841721" w:rsidRPr="00133C15">
        <w:rPr>
          <w:szCs w:val="24"/>
        </w:rPr>
        <w:t>6 </w:t>
      </w:r>
      <w:r w:rsidRPr="00133C15">
        <w:rPr>
          <w:szCs w:val="24"/>
        </w:rPr>
        <w:t>ve Sbírce zákonů nejpozději do 30. listopadu kalendářního roku, který předchází kalendářnímu roku, k jehož počátku jsou sazby časového poplatku stanoveny.“.</w:t>
      </w:r>
    </w:p>
    <w:p w14:paraId="3D11CEC8" w14:textId="77777777" w:rsidR="00CB20DF" w:rsidRPr="00133C15" w:rsidRDefault="00CB20DF" w:rsidP="003A61A1">
      <w:pPr>
        <w:widowControl w:val="0"/>
        <w:autoSpaceDE w:val="0"/>
        <w:autoSpaceDN w:val="0"/>
        <w:adjustRightInd w:val="0"/>
        <w:spacing w:before="120"/>
        <w:rPr>
          <w:szCs w:val="24"/>
        </w:rPr>
      </w:pPr>
      <w:r w:rsidRPr="00133C15">
        <w:rPr>
          <w:i/>
          <w:szCs w:val="24"/>
        </w:rPr>
        <w:t>CELEX: 32022L0362</w:t>
      </w:r>
    </w:p>
    <w:p w14:paraId="6F36B5FB" w14:textId="651851AD"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21 se doplňuje odstavec 8, který zní:</w:t>
      </w:r>
    </w:p>
    <w:p w14:paraId="20F04A88" w14:textId="77777777" w:rsidR="00CB20DF" w:rsidRPr="00133C15" w:rsidRDefault="00CB20DF" w:rsidP="003A61A1">
      <w:pPr>
        <w:widowControl w:val="0"/>
        <w:autoSpaceDE w:val="0"/>
        <w:autoSpaceDN w:val="0"/>
        <w:adjustRightInd w:val="0"/>
        <w:spacing w:before="120" w:after="120"/>
        <w:ind w:firstLine="425"/>
        <w:rPr>
          <w:szCs w:val="24"/>
        </w:rPr>
      </w:pPr>
      <w:r w:rsidRPr="00133C15">
        <w:rPr>
          <w:szCs w:val="24"/>
        </w:rPr>
        <w:t>„(8) Časový poplatek se považuje za řádně uhrazený, byl-li uhrazen ve výši stanovené k 1. lednu kalendářního roku, v němž byla úhrada provedena.“.</w:t>
      </w:r>
    </w:p>
    <w:p w14:paraId="3D68100F" w14:textId="2B1AE886"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21a odst. </w:t>
      </w:r>
      <w:r w:rsidRPr="00133C15">
        <w:rPr>
          <w:szCs w:val="24"/>
        </w:rPr>
        <w:t>4 </w:t>
      </w:r>
      <w:r w:rsidR="00CB20DF" w:rsidRPr="00133C15">
        <w:rPr>
          <w:szCs w:val="24"/>
        </w:rPr>
        <w:t xml:space="preserve">písm. d) se slova „je vozidlo poháněno zemním plynem nebo </w:t>
      </w:r>
      <w:proofErr w:type="spellStart"/>
      <w:r w:rsidR="00CB20DF" w:rsidRPr="00133C15">
        <w:rPr>
          <w:szCs w:val="24"/>
        </w:rPr>
        <w:t>biometanem</w:t>
      </w:r>
      <w:proofErr w:type="spellEnd"/>
      <w:r w:rsidR="00CB20DF" w:rsidRPr="00133C15">
        <w:rPr>
          <w:szCs w:val="24"/>
        </w:rPr>
        <w:t xml:space="preserve">“ nahrazují slovy „jde </w:t>
      </w:r>
      <w:r w:rsidRPr="00133C15">
        <w:rPr>
          <w:szCs w:val="24"/>
        </w:rPr>
        <w:t>o </w:t>
      </w:r>
      <w:r w:rsidR="00CB20DF" w:rsidRPr="00133C15">
        <w:rPr>
          <w:szCs w:val="24"/>
        </w:rPr>
        <w:t xml:space="preserve">vozidlo podle </w:t>
      </w:r>
      <w:r w:rsidRPr="00133C15">
        <w:rPr>
          <w:szCs w:val="24"/>
        </w:rPr>
        <w:t>§ </w:t>
      </w:r>
      <w:r w:rsidR="00CB20DF" w:rsidRPr="00133C15">
        <w:rPr>
          <w:szCs w:val="24"/>
        </w:rPr>
        <w:t xml:space="preserve">21 odst. </w:t>
      </w:r>
      <w:r w:rsidRPr="00133C15">
        <w:rPr>
          <w:szCs w:val="24"/>
        </w:rPr>
        <w:t>5 </w:t>
      </w:r>
      <w:r w:rsidR="00CB20DF" w:rsidRPr="00133C15">
        <w:rPr>
          <w:szCs w:val="24"/>
        </w:rPr>
        <w:t>nebo 6“.</w:t>
      </w:r>
    </w:p>
    <w:p w14:paraId="5C3CE252" w14:textId="31FFC5F3"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22 odst. </w:t>
      </w:r>
      <w:r w:rsidRPr="00133C15">
        <w:rPr>
          <w:szCs w:val="24"/>
        </w:rPr>
        <w:t>1 </w:t>
      </w:r>
      <w:r w:rsidR="00CB20DF" w:rsidRPr="00133C15">
        <w:rPr>
          <w:szCs w:val="24"/>
        </w:rPr>
        <w:t>úvodní části ustanovení se slovo „</w:t>
      </w:r>
      <w:r w:rsidR="00CB20DF" w:rsidRPr="00133C15">
        <w:rPr>
          <w:szCs w:val="24"/>
          <w:u w:val="single"/>
        </w:rPr>
        <w:t>nákladů</w:t>
      </w:r>
      <w:r w:rsidR="00CB20DF" w:rsidRPr="00133C15">
        <w:rPr>
          <w:szCs w:val="24"/>
        </w:rPr>
        <w:t>“ zrušuje.</w:t>
      </w:r>
    </w:p>
    <w:p w14:paraId="26C33995" w14:textId="77777777" w:rsidR="00CB20DF" w:rsidRPr="00133C15" w:rsidRDefault="00CB20DF" w:rsidP="003A61A1">
      <w:pPr>
        <w:widowControl w:val="0"/>
        <w:autoSpaceDE w:val="0"/>
        <w:autoSpaceDN w:val="0"/>
        <w:adjustRightInd w:val="0"/>
        <w:spacing w:before="120"/>
        <w:rPr>
          <w:szCs w:val="24"/>
        </w:rPr>
      </w:pPr>
      <w:r w:rsidRPr="00133C15">
        <w:rPr>
          <w:i/>
          <w:szCs w:val="24"/>
        </w:rPr>
        <w:t>CELEX: 32022L0362</w:t>
      </w:r>
    </w:p>
    <w:p w14:paraId="2A84E225" w14:textId="477F8E4E"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22 odst. </w:t>
      </w:r>
      <w:r w:rsidRPr="00133C15">
        <w:rPr>
          <w:szCs w:val="24"/>
        </w:rPr>
        <w:t>1 </w:t>
      </w:r>
      <w:r w:rsidR="00CB20DF" w:rsidRPr="00133C15">
        <w:rPr>
          <w:szCs w:val="24"/>
        </w:rPr>
        <w:t>se na začátek písmene a) vkládá slovo „</w:t>
      </w:r>
      <w:r w:rsidR="00CB20DF" w:rsidRPr="00133C15">
        <w:rPr>
          <w:szCs w:val="24"/>
          <w:u w:val="single"/>
        </w:rPr>
        <w:t>nákladů</w:t>
      </w:r>
      <w:r w:rsidR="00CB20DF" w:rsidRPr="00133C15">
        <w:rPr>
          <w:szCs w:val="24"/>
        </w:rPr>
        <w:t>“.</w:t>
      </w:r>
    </w:p>
    <w:p w14:paraId="46E47730" w14:textId="77777777" w:rsidR="00CB20DF" w:rsidRPr="00133C15" w:rsidRDefault="00CB20DF" w:rsidP="003A61A1">
      <w:pPr>
        <w:widowControl w:val="0"/>
        <w:autoSpaceDE w:val="0"/>
        <w:autoSpaceDN w:val="0"/>
        <w:adjustRightInd w:val="0"/>
        <w:spacing w:before="120"/>
        <w:rPr>
          <w:szCs w:val="24"/>
        </w:rPr>
      </w:pPr>
      <w:r w:rsidRPr="00133C15">
        <w:rPr>
          <w:i/>
          <w:szCs w:val="24"/>
        </w:rPr>
        <w:t>CELEX: 32022L0362</w:t>
      </w:r>
    </w:p>
    <w:p w14:paraId="45BD4CCC" w14:textId="0CA469E3"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22 odst. </w:t>
      </w:r>
      <w:r w:rsidRPr="00133C15">
        <w:rPr>
          <w:szCs w:val="24"/>
        </w:rPr>
        <w:t>1 </w:t>
      </w:r>
      <w:r w:rsidR="00CB20DF" w:rsidRPr="00133C15">
        <w:rPr>
          <w:szCs w:val="24"/>
        </w:rPr>
        <w:t>se na konci písmene a) čárka nahrazuje slovem „</w:t>
      </w:r>
      <w:r w:rsidR="00CB20DF" w:rsidRPr="00133C15">
        <w:rPr>
          <w:szCs w:val="24"/>
          <w:u w:val="single"/>
        </w:rPr>
        <w:t>a</w:t>
      </w:r>
      <w:r w:rsidR="00CB20DF" w:rsidRPr="00133C15">
        <w:rPr>
          <w:szCs w:val="24"/>
        </w:rPr>
        <w:t>“.</w:t>
      </w:r>
    </w:p>
    <w:p w14:paraId="0A37F838" w14:textId="77777777" w:rsidR="00CB20DF" w:rsidRPr="00133C15" w:rsidRDefault="00CB20DF" w:rsidP="003A61A1">
      <w:pPr>
        <w:widowControl w:val="0"/>
        <w:autoSpaceDE w:val="0"/>
        <w:autoSpaceDN w:val="0"/>
        <w:adjustRightInd w:val="0"/>
        <w:spacing w:before="120"/>
        <w:rPr>
          <w:szCs w:val="24"/>
        </w:rPr>
      </w:pPr>
      <w:r w:rsidRPr="00133C15">
        <w:rPr>
          <w:i/>
          <w:szCs w:val="24"/>
        </w:rPr>
        <w:t>CELEX: 32022L0362</w:t>
      </w:r>
    </w:p>
    <w:p w14:paraId="203A221C" w14:textId="00DE10A4"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22 odst. </w:t>
      </w:r>
      <w:r w:rsidRPr="00133C15">
        <w:rPr>
          <w:szCs w:val="24"/>
        </w:rPr>
        <w:t>1 </w:t>
      </w:r>
      <w:r w:rsidR="00CB20DF" w:rsidRPr="00133C15">
        <w:rPr>
          <w:szCs w:val="24"/>
        </w:rPr>
        <w:t>písmeno b) zní:</w:t>
      </w:r>
    </w:p>
    <w:p w14:paraId="713B54A0" w14:textId="77777777" w:rsidR="00CB20DF" w:rsidRPr="00133C15" w:rsidRDefault="00CB20DF" w:rsidP="003A61A1">
      <w:pPr>
        <w:widowControl w:val="0"/>
        <w:autoSpaceDE w:val="0"/>
        <w:autoSpaceDN w:val="0"/>
        <w:adjustRightInd w:val="0"/>
        <w:ind w:left="284" w:hanging="284"/>
        <w:rPr>
          <w:szCs w:val="24"/>
          <w:u w:val="single"/>
        </w:rPr>
      </w:pPr>
      <w:r w:rsidRPr="00133C15">
        <w:rPr>
          <w:szCs w:val="24"/>
        </w:rPr>
        <w:t xml:space="preserve">„b) </w:t>
      </w:r>
      <w:r w:rsidRPr="00133C15">
        <w:rPr>
          <w:szCs w:val="24"/>
          <w:u w:val="single"/>
        </w:rPr>
        <w:t xml:space="preserve">externích nákladů, jimiž se rozumí náklady vyvolané </w:t>
      </w:r>
    </w:p>
    <w:p w14:paraId="0C2A70C5" w14:textId="21F2565B" w:rsidR="00CB20DF" w:rsidRPr="00133C15" w:rsidRDefault="00CB20DF" w:rsidP="003A61A1">
      <w:pPr>
        <w:widowControl w:val="0"/>
        <w:autoSpaceDE w:val="0"/>
        <w:autoSpaceDN w:val="0"/>
        <w:adjustRightInd w:val="0"/>
        <w:ind w:left="425"/>
        <w:rPr>
          <w:szCs w:val="24"/>
          <w:u w:val="single"/>
        </w:rPr>
      </w:pPr>
      <w:r w:rsidRPr="00133C15">
        <w:rPr>
          <w:szCs w:val="24"/>
        </w:rPr>
        <w:t xml:space="preserve">1. </w:t>
      </w:r>
      <w:r w:rsidRPr="00133C15">
        <w:rPr>
          <w:szCs w:val="24"/>
          <w:u w:val="single"/>
        </w:rPr>
        <w:t xml:space="preserve">znečištěním ovzduší </w:t>
      </w:r>
      <w:r w:rsidR="00841721" w:rsidRPr="00133C15">
        <w:rPr>
          <w:szCs w:val="24"/>
          <w:u w:val="single"/>
        </w:rPr>
        <w:t>z </w:t>
      </w:r>
      <w:r w:rsidRPr="00133C15">
        <w:rPr>
          <w:szCs w:val="24"/>
          <w:u w:val="single"/>
        </w:rPr>
        <w:t xml:space="preserve">provozu vozidel </w:t>
      </w:r>
      <w:r w:rsidR="00841721" w:rsidRPr="00133C15">
        <w:rPr>
          <w:szCs w:val="24"/>
          <w:u w:val="single"/>
        </w:rPr>
        <w:t>v </w:t>
      </w:r>
      <w:r w:rsidRPr="00133C15">
        <w:rPr>
          <w:szCs w:val="24"/>
          <w:u w:val="single"/>
        </w:rPr>
        <w:t xml:space="preserve">systému elektronického mýtného na </w:t>
      </w:r>
      <w:r w:rsidRPr="00133C15">
        <w:rPr>
          <w:szCs w:val="24"/>
          <w:u w:val="single"/>
        </w:rPr>
        <w:lastRenderedPageBreak/>
        <w:t>zpoplatněných pozemních komunikacích,</w:t>
      </w:r>
    </w:p>
    <w:p w14:paraId="5334E5BF" w14:textId="017B6780" w:rsidR="00CB20DF" w:rsidRPr="00133C15" w:rsidRDefault="00CB20DF" w:rsidP="003A61A1">
      <w:pPr>
        <w:widowControl w:val="0"/>
        <w:autoSpaceDE w:val="0"/>
        <w:autoSpaceDN w:val="0"/>
        <w:adjustRightInd w:val="0"/>
        <w:ind w:left="425"/>
        <w:rPr>
          <w:szCs w:val="24"/>
          <w:u w:val="single"/>
        </w:rPr>
      </w:pPr>
      <w:r w:rsidRPr="00133C15">
        <w:rPr>
          <w:szCs w:val="24"/>
        </w:rPr>
        <w:t xml:space="preserve">2. </w:t>
      </w:r>
      <w:r w:rsidRPr="00133C15">
        <w:rPr>
          <w:szCs w:val="24"/>
          <w:u w:val="single"/>
        </w:rPr>
        <w:t xml:space="preserve">hlukem </w:t>
      </w:r>
      <w:r w:rsidR="00841721" w:rsidRPr="00133C15">
        <w:rPr>
          <w:szCs w:val="24"/>
          <w:u w:val="single"/>
        </w:rPr>
        <w:t>z </w:t>
      </w:r>
      <w:r w:rsidRPr="00133C15">
        <w:rPr>
          <w:szCs w:val="24"/>
          <w:u w:val="single"/>
        </w:rPr>
        <w:t xml:space="preserve">provozu vozidel </w:t>
      </w:r>
      <w:r w:rsidR="00841721" w:rsidRPr="00133C15">
        <w:rPr>
          <w:szCs w:val="24"/>
          <w:u w:val="single"/>
        </w:rPr>
        <w:t>v </w:t>
      </w:r>
      <w:r w:rsidRPr="00133C15">
        <w:rPr>
          <w:szCs w:val="24"/>
          <w:u w:val="single"/>
        </w:rPr>
        <w:t>systému elektronického mýtného na zpoplatněných pozemních komunikacích a</w:t>
      </w:r>
    </w:p>
    <w:p w14:paraId="2F5EA25C" w14:textId="5F02D0A4" w:rsidR="00CB20DF" w:rsidRPr="00133C15" w:rsidRDefault="00CB20DF" w:rsidP="003A61A1">
      <w:pPr>
        <w:widowControl w:val="0"/>
        <w:autoSpaceDE w:val="0"/>
        <w:autoSpaceDN w:val="0"/>
        <w:adjustRightInd w:val="0"/>
        <w:ind w:left="425"/>
        <w:rPr>
          <w:szCs w:val="24"/>
        </w:rPr>
      </w:pPr>
      <w:r w:rsidRPr="00133C15">
        <w:rPr>
          <w:szCs w:val="24"/>
        </w:rPr>
        <w:t xml:space="preserve">3. </w:t>
      </w:r>
      <w:r w:rsidRPr="00133C15">
        <w:rPr>
          <w:szCs w:val="24"/>
          <w:u w:val="single"/>
        </w:rPr>
        <w:t>emisemi CO</w:t>
      </w:r>
      <w:r w:rsidRPr="00133C15">
        <w:rPr>
          <w:szCs w:val="24"/>
          <w:u w:val="single"/>
          <w:vertAlign w:val="subscript"/>
        </w:rPr>
        <w:t>2</w:t>
      </w:r>
      <w:r w:rsidRPr="00133C15">
        <w:rPr>
          <w:szCs w:val="24"/>
          <w:u w:val="single"/>
        </w:rPr>
        <w:t xml:space="preserve"> při provozu vozidel </w:t>
      </w:r>
      <w:r w:rsidR="00841721" w:rsidRPr="00133C15">
        <w:rPr>
          <w:szCs w:val="24"/>
          <w:u w:val="single"/>
        </w:rPr>
        <w:t>v </w:t>
      </w:r>
      <w:r w:rsidRPr="00133C15">
        <w:rPr>
          <w:szCs w:val="24"/>
          <w:u w:val="single"/>
        </w:rPr>
        <w:t>systému elektronického mýtného na zpoplatněných pozemních komunikacích.</w:t>
      </w:r>
      <w:r w:rsidRPr="00133C15">
        <w:rPr>
          <w:szCs w:val="24"/>
        </w:rPr>
        <w:t>“.</w:t>
      </w:r>
    </w:p>
    <w:p w14:paraId="5C877252" w14:textId="77777777" w:rsidR="00CB20DF" w:rsidRPr="00133C15" w:rsidRDefault="00CB20DF" w:rsidP="003A61A1">
      <w:pPr>
        <w:widowControl w:val="0"/>
        <w:autoSpaceDE w:val="0"/>
        <w:autoSpaceDN w:val="0"/>
        <w:adjustRightInd w:val="0"/>
        <w:spacing w:before="120"/>
        <w:rPr>
          <w:szCs w:val="24"/>
        </w:rPr>
      </w:pPr>
      <w:r w:rsidRPr="00133C15">
        <w:rPr>
          <w:i/>
          <w:szCs w:val="24"/>
        </w:rPr>
        <w:t>CELEX: 32022L0362</w:t>
      </w:r>
    </w:p>
    <w:p w14:paraId="1E428CF8" w14:textId="42343847" w:rsidR="00A046BD"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22 odst. </w:t>
      </w:r>
      <w:r w:rsidRPr="00133C15">
        <w:rPr>
          <w:szCs w:val="24"/>
        </w:rPr>
        <w:t>1 </w:t>
      </w:r>
      <w:r w:rsidR="00CB20DF" w:rsidRPr="00133C15">
        <w:rPr>
          <w:szCs w:val="24"/>
        </w:rPr>
        <w:t>se písmeno c) zrušuje.</w:t>
      </w:r>
    </w:p>
    <w:p w14:paraId="6384F971" w14:textId="41CD5063"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22 odst. </w:t>
      </w:r>
      <w:r w:rsidRPr="00133C15">
        <w:rPr>
          <w:szCs w:val="24"/>
        </w:rPr>
        <w:t>2 </w:t>
      </w:r>
      <w:r w:rsidR="00CB20DF" w:rsidRPr="00133C15">
        <w:rPr>
          <w:szCs w:val="24"/>
        </w:rPr>
        <w:t>písm. a) se za slovo „třídy“ vkládá slovo „</w:t>
      </w:r>
      <w:r w:rsidR="00CB20DF" w:rsidRPr="00133C15">
        <w:rPr>
          <w:szCs w:val="24"/>
          <w:u w:val="single"/>
        </w:rPr>
        <w:t>EURO</w:t>
      </w:r>
      <w:r w:rsidR="00CB20DF" w:rsidRPr="00133C15">
        <w:rPr>
          <w:szCs w:val="24"/>
        </w:rPr>
        <w:t xml:space="preserve">“ </w:t>
      </w:r>
      <w:r w:rsidRPr="00133C15">
        <w:rPr>
          <w:szCs w:val="24"/>
        </w:rPr>
        <w:t>a </w:t>
      </w:r>
      <w:r w:rsidR="00CB20DF" w:rsidRPr="00133C15">
        <w:rPr>
          <w:szCs w:val="24"/>
        </w:rPr>
        <w:t>za text „písm. b)“ se vkládají slova „</w:t>
      </w:r>
      <w:r w:rsidR="00CB20DF" w:rsidRPr="00133C15">
        <w:rPr>
          <w:szCs w:val="24"/>
          <w:u w:val="single"/>
        </w:rPr>
        <w:t>bodu 1</w:t>
      </w:r>
      <w:r w:rsidR="00CB20DF" w:rsidRPr="00133C15">
        <w:rPr>
          <w:szCs w:val="24"/>
        </w:rPr>
        <w:t>“.</w:t>
      </w:r>
    </w:p>
    <w:p w14:paraId="7F62484D" w14:textId="77777777" w:rsidR="00CB20DF" w:rsidRPr="00133C15" w:rsidRDefault="00CB20DF" w:rsidP="003A61A1">
      <w:pPr>
        <w:widowControl w:val="0"/>
        <w:autoSpaceDE w:val="0"/>
        <w:autoSpaceDN w:val="0"/>
        <w:adjustRightInd w:val="0"/>
        <w:spacing w:before="120"/>
        <w:rPr>
          <w:szCs w:val="24"/>
        </w:rPr>
      </w:pPr>
      <w:r w:rsidRPr="00133C15">
        <w:rPr>
          <w:i/>
          <w:szCs w:val="24"/>
        </w:rPr>
        <w:t>CELEX: 32022L0362</w:t>
      </w:r>
    </w:p>
    <w:p w14:paraId="787CB385" w14:textId="4EE529D9"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22 odst. </w:t>
      </w:r>
      <w:r w:rsidRPr="00133C15">
        <w:rPr>
          <w:szCs w:val="24"/>
        </w:rPr>
        <w:t>2 </w:t>
      </w:r>
      <w:r w:rsidR="00CB20DF" w:rsidRPr="00133C15">
        <w:rPr>
          <w:szCs w:val="24"/>
        </w:rPr>
        <w:t>písmeno b) zní:</w:t>
      </w:r>
    </w:p>
    <w:p w14:paraId="62FFF7C4" w14:textId="17487E79" w:rsidR="00CB20DF" w:rsidRPr="00133C15" w:rsidRDefault="00CB20DF" w:rsidP="003A61A1">
      <w:pPr>
        <w:widowControl w:val="0"/>
        <w:autoSpaceDE w:val="0"/>
        <w:autoSpaceDN w:val="0"/>
        <w:adjustRightInd w:val="0"/>
        <w:ind w:left="284" w:hanging="284"/>
        <w:rPr>
          <w:szCs w:val="24"/>
        </w:rPr>
      </w:pPr>
      <w:r w:rsidRPr="00133C15">
        <w:rPr>
          <w:szCs w:val="24"/>
        </w:rPr>
        <w:t xml:space="preserve">„b) </w:t>
      </w:r>
      <w:r w:rsidRPr="00133C15">
        <w:rPr>
          <w:szCs w:val="24"/>
          <w:u w:val="single"/>
        </w:rPr>
        <w:t>emisní třídy CO</w:t>
      </w:r>
      <w:r w:rsidRPr="00133C15">
        <w:rPr>
          <w:szCs w:val="24"/>
          <w:u w:val="single"/>
          <w:vertAlign w:val="subscript"/>
        </w:rPr>
        <w:t xml:space="preserve">2 </w:t>
      </w:r>
      <w:r w:rsidRPr="00133C15">
        <w:rPr>
          <w:szCs w:val="24"/>
          <w:u w:val="single"/>
        </w:rPr>
        <w:t xml:space="preserve">vozidla, jde-li </w:t>
      </w:r>
      <w:r w:rsidR="00841721" w:rsidRPr="00133C15">
        <w:rPr>
          <w:szCs w:val="24"/>
          <w:u w:val="single"/>
        </w:rPr>
        <w:t>o </w:t>
      </w:r>
      <w:r w:rsidRPr="00133C15">
        <w:rPr>
          <w:szCs w:val="24"/>
          <w:u w:val="single"/>
        </w:rPr>
        <w:t xml:space="preserve">část mýtného ukládanou za účelem dosažení návratnosti nákladů podle odstavce </w:t>
      </w:r>
      <w:r w:rsidR="00841721" w:rsidRPr="00133C15">
        <w:rPr>
          <w:szCs w:val="24"/>
          <w:u w:val="single"/>
        </w:rPr>
        <w:t>1 </w:t>
      </w:r>
      <w:r w:rsidRPr="00133C15">
        <w:rPr>
          <w:szCs w:val="24"/>
          <w:u w:val="single"/>
        </w:rPr>
        <w:t>písm. b) bodu 3.</w:t>
      </w:r>
      <w:r w:rsidRPr="00133C15">
        <w:rPr>
          <w:szCs w:val="24"/>
        </w:rPr>
        <w:t>“.</w:t>
      </w:r>
    </w:p>
    <w:p w14:paraId="10D0FD30" w14:textId="77777777" w:rsidR="00CB20DF" w:rsidRPr="00133C15" w:rsidRDefault="00CB20DF" w:rsidP="003A61A1">
      <w:pPr>
        <w:widowControl w:val="0"/>
        <w:autoSpaceDE w:val="0"/>
        <w:autoSpaceDN w:val="0"/>
        <w:adjustRightInd w:val="0"/>
        <w:spacing w:before="120"/>
        <w:rPr>
          <w:szCs w:val="24"/>
        </w:rPr>
      </w:pPr>
      <w:r w:rsidRPr="00133C15">
        <w:rPr>
          <w:i/>
          <w:szCs w:val="24"/>
        </w:rPr>
        <w:t>CELEX: 32022L0362</w:t>
      </w:r>
    </w:p>
    <w:p w14:paraId="0638D5D7" w14:textId="7CA89E37" w:rsidR="00A046BD"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22 odst. </w:t>
      </w:r>
      <w:r w:rsidRPr="00133C15">
        <w:rPr>
          <w:szCs w:val="24"/>
        </w:rPr>
        <w:t>4 </w:t>
      </w:r>
      <w:r w:rsidR="00CB20DF" w:rsidRPr="00133C15">
        <w:rPr>
          <w:szCs w:val="24"/>
        </w:rPr>
        <w:t>větě druhé se slova „, registrační značku elektrického vozidla“ zrušují.</w:t>
      </w:r>
    </w:p>
    <w:p w14:paraId="26D3BF2C" w14:textId="612CCF0C"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22c odst. </w:t>
      </w:r>
      <w:r w:rsidRPr="00133C15">
        <w:rPr>
          <w:szCs w:val="24"/>
        </w:rPr>
        <w:t>1 </w:t>
      </w:r>
      <w:r w:rsidR="00CB20DF" w:rsidRPr="00133C15">
        <w:rPr>
          <w:szCs w:val="24"/>
        </w:rPr>
        <w:t>se za písmeno b) vkládá nové písmeno c), které zní:</w:t>
      </w:r>
    </w:p>
    <w:p w14:paraId="2459D08E" w14:textId="2A075D3D" w:rsidR="00CB20DF" w:rsidRPr="00133C15" w:rsidRDefault="00CB20DF" w:rsidP="003A61A1">
      <w:pPr>
        <w:widowControl w:val="0"/>
        <w:autoSpaceDE w:val="0"/>
        <w:autoSpaceDN w:val="0"/>
        <w:adjustRightInd w:val="0"/>
        <w:ind w:left="284" w:hanging="284"/>
        <w:rPr>
          <w:szCs w:val="24"/>
        </w:rPr>
      </w:pPr>
      <w:r w:rsidRPr="00133C15">
        <w:rPr>
          <w:szCs w:val="24"/>
        </w:rPr>
        <w:t xml:space="preserve">„c) </w:t>
      </w:r>
      <w:r w:rsidRPr="00133C15">
        <w:rPr>
          <w:szCs w:val="24"/>
          <w:u w:val="single"/>
        </w:rPr>
        <w:t>určit emisní třídu CO</w:t>
      </w:r>
      <w:r w:rsidRPr="00133C15">
        <w:rPr>
          <w:szCs w:val="24"/>
          <w:u w:val="single"/>
          <w:vertAlign w:val="subscript"/>
        </w:rPr>
        <w:t xml:space="preserve">2 </w:t>
      </w:r>
      <w:r w:rsidRPr="00133C15">
        <w:rPr>
          <w:szCs w:val="24"/>
          <w:u w:val="single"/>
        </w:rPr>
        <w:t xml:space="preserve">vozidla v systému elektronického mýtného </w:t>
      </w:r>
      <w:r w:rsidR="00841721" w:rsidRPr="00133C15">
        <w:rPr>
          <w:szCs w:val="24"/>
          <w:u w:val="single"/>
        </w:rPr>
        <w:t>a </w:t>
      </w:r>
      <w:r w:rsidRPr="00133C15">
        <w:rPr>
          <w:szCs w:val="24"/>
          <w:u w:val="single"/>
        </w:rPr>
        <w:t xml:space="preserve">zapsat ji v evidenci údajů </w:t>
      </w:r>
      <w:r w:rsidR="00841721" w:rsidRPr="00133C15">
        <w:rPr>
          <w:szCs w:val="24"/>
          <w:u w:val="single"/>
        </w:rPr>
        <w:t>o </w:t>
      </w:r>
      <w:r w:rsidRPr="00133C15">
        <w:rPr>
          <w:szCs w:val="24"/>
          <w:u w:val="single"/>
        </w:rPr>
        <w:t>mýtném,</w:t>
      </w:r>
      <w:r w:rsidRPr="00133C15">
        <w:rPr>
          <w:szCs w:val="24"/>
        </w:rPr>
        <w:t>“.</w:t>
      </w:r>
    </w:p>
    <w:p w14:paraId="24A29BB3" w14:textId="77777777" w:rsidR="00CB20DF" w:rsidRPr="00133C15" w:rsidRDefault="00CB20DF" w:rsidP="003A61A1">
      <w:pPr>
        <w:widowControl w:val="0"/>
        <w:autoSpaceDE w:val="0"/>
        <w:autoSpaceDN w:val="0"/>
        <w:adjustRightInd w:val="0"/>
        <w:spacing w:before="240"/>
        <w:rPr>
          <w:szCs w:val="24"/>
        </w:rPr>
      </w:pPr>
      <w:r w:rsidRPr="00133C15">
        <w:rPr>
          <w:szCs w:val="24"/>
        </w:rPr>
        <w:t>Dosavadní písmena c) až i) se označují jako písmena d) až j).</w:t>
      </w:r>
    </w:p>
    <w:p w14:paraId="0D3BD9C7" w14:textId="77777777" w:rsidR="00CB20DF" w:rsidRPr="00133C15" w:rsidRDefault="00CB20DF" w:rsidP="003A61A1">
      <w:pPr>
        <w:widowControl w:val="0"/>
        <w:autoSpaceDE w:val="0"/>
        <w:autoSpaceDN w:val="0"/>
        <w:adjustRightInd w:val="0"/>
        <w:spacing w:before="120"/>
        <w:rPr>
          <w:szCs w:val="24"/>
        </w:rPr>
      </w:pPr>
      <w:r w:rsidRPr="00133C15">
        <w:rPr>
          <w:i/>
          <w:szCs w:val="24"/>
        </w:rPr>
        <w:t>CELEX: 32022L0362</w:t>
      </w:r>
    </w:p>
    <w:p w14:paraId="4C1E602A" w14:textId="543B4FF4"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22c odst. </w:t>
      </w:r>
      <w:r w:rsidRPr="00133C15">
        <w:rPr>
          <w:szCs w:val="24"/>
        </w:rPr>
        <w:t>1 </w:t>
      </w:r>
      <w:r w:rsidR="00CB20DF" w:rsidRPr="00133C15">
        <w:rPr>
          <w:szCs w:val="24"/>
        </w:rPr>
        <w:t>písm. e) se slova „písmene e)“ nahrazují slovy „písmene g)“.</w:t>
      </w:r>
    </w:p>
    <w:p w14:paraId="445BFFED" w14:textId="34369E34"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22c odst. </w:t>
      </w:r>
      <w:r w:rsidRPr="00133C15">
        <w:rPr>
          <w:szCs w:val="24"/>
        </w:rPr>
        <w:t>1 </w:t>
      </w:r>
      <w:r w:rsidR="00CB20DF" w:rsidRPr="00133C15">
        <w:rPr>
          <w:szCs w:val="24"/>
        </w:rPr>
        <w:t>se za písmeno e) vkládá nové písmeno f), které zní:</w:t>
      </w:r>
    </w:p>
    <w:p w14:paraId="18760AAE" w14:textId="7EAB99FB" w:rsidR="00CB20DF" w:rsidRPr="00133C15" w:rsidRDefault="00CB20DF" w:rsidP="003A61A1">
      <w:pPr>
        <w:widowControl w:val="0"/>
        <w:autoSpaceDE w:val="0"/>
        <w:autoSpaceDN w:val="0"/>
        <w:adjustRightInd w:val="0"/>
        <w:ind w:left="284" w:hanging="284"/>
        <w:rPr>
          <w:szCs w:val="24"/>
          <w:u w:val="single"/>
        </w:rPr>
      </w:pPr>
      <w:r w:rsidRPr="00133C15">
        <w:rPr>
          <w:szCs w:val="24"/>
        </w:rPr>
        <w:t xml:space="preserve">„f) </w:t>
      </w:r>
      <w:r w:rsidRPr="00133C15">
        <w:rPr>
          <w:szCs w:val="24"/>
          <w:u w:val="single"/>
        </w:rPr>
        <w:t>vydat v elektronické podobě provozovateli vozidla v systému elektronického mýtného nebo jím zmocněné osobě doklad, v němž jsou uvedeny alespoň emisní třída CO</w:t>
      </w:r>
      <w:r w:rsidRPr="00133C15">
        <w:rPr>
          <w:szCs w:val="24"/>
          <w:u w:val="single"/>
          <w:vertAlign w:val="subscript"/>
        </w:rPr>
        <w:t xml:space="preserve">2 </w:t>
      </w:r>
      <w:r w:rsidRPr="00133C15">
        <w:rPr>
          <w:szCs w:val="24"/>
          <w:u w:val="single"/>
        </w:rPr>
        <w:t xml:space="preserve">vozidla v systému elektronického mýtného, celkově vyúčtované mýtné, část mýtného ukládaná za účelem dosažení návratnosti nákladů podle </w:t>
      </w:r>
      <w:r w:rsidR="00841721" w:rsidRPr="00133C15">
        <w:rPr>
          <w:szCs w:val="24"/>
          <w:u w:val="single"/>
        </w:rPr>
        <w:t>§ </w:t>
      </w:r>
      <w:r w:rsidRPr="00133C15">
        <w:rPr>
          <w:szCs w:val="24"/>
          <w:u w:val="single"/>
        </w:rPr>
        <w:t xml:space="preserve">22 odst. </w:t>
      </w:r>
      <w:r w:rsidR="00841721" w:rsidRPr="00133C15">
        <w:rPr>
          <w:szCs w:val="24"/>
          <w:u w:val="single"/>
        </w:rPr>
        <w:t>1 </w:t>
      </w:r>
      <w:r w:rsidRPr="00133C15">
        <w:rPr>
          <w:szCs w:val="24"/>
          <w:u w:val="single"/>
        </w:rPr>
        <w:t xml:space="preserve">písm. a) </w:t>
      </w:r>
      <w:r w:rsidR="00841721" w:rsidRPr="00133C15">
        <w:rPr>
          <w:szCs w:val="24"/>
          <w:u w:val="single"/>
        </w:rPr>
        <w:t>a </w:t>
      </w:r>
      <w:r w:rsidRPr="00133C15">
        <w:rPr>
          <w:szCs w:val="24"/>
          <w:u w:val="single"/>
        </w:rPr>
        <w:t xml:space="preserve">část mýtného ukládaná za účelem dosažení návratnosti nákladů podle </w:t>
      </w:r>
      <w:r w:rsidR="00841721" w:rsidRPr="00133C15">
        <w:rPr>
          <w:szCs w:val="24"/>
          <w:u w:val="single"/>
        </w:rPr>
        <w:t>§ </w:t>
      </w:r>
      <w:r w:rsidRPr="00133C15">
        <w:rPr>
          <w:szCs w:val="24"/>
          <w:u w:val="single"/>
        </w:rPr>
        <w:t xml:space="preserve">22 odst. </w:t>
      </w:r>
      <w:r w:rsidR="00841721" w:rsidRPr="00133C15">
        <w:rPr>
          <w:szCs w:val="24"/>
          <w:u w:val="single"/>
        </w:rPr>
        <w:t>1 </w:t>
      </w:r>
      <w:r w:rsidRPr="00133C15">
        <w:rPr>
          <w:szCs w:val="24"/>
          <w:u w:val="single"/>
        </w:rPr>
        <w:t>písm. b); to neplatí,</w:t>
      </w:r>
    </w:p>
    <w:p w14:paraId="0384780D" w14:textId="77777777" w:rsidR="00CB20DF" w:rsidRPr="00133C15" w:rsidRDefault="00CB20DF" w:rsidP="003A61A1">
      <w:pPr>
        <w:widowControl w:val="0"/>
        <w:autoSpaceDE w:val="0"/>
        <w:autoSpaceDN w:val="0"/>
        <w:adjustRightInd w:val="0"/>
        <w:ind w:left="425"/>
        <w:rPr>
          <w:szCs w:val="24"/>
          <w:u w:val="single"/>
        </w:rPr>
      </w:pPr>
      <w:r w:rsidRPr="00133C15">
        <w:rPr>
          <w:szCs w:val="24"/>
        </w:rPr>
        <w:t xml:space="preserve">1. </w:t>
      </w:r>
      <w:r w:rsidRPr="00133C15">
        <w:rPr>
          <w:szCs w:val="24"/>
          <w:u w:val="single"/>
        </w:rPr>
        <w:t>uvede-li provozovatel vozidla v systému elektronického mýtného nebo jím zmocněná osoba, že vydání dokladu nepožaduje, nebo</w:t>
      </w:r>
    </w:p>
    <w:p w14:paraId="0BFE3F1A" w14:textId="2B8884C4" w:rsidR="00CB20DF" w:rsidRPr="00133C15" w:rsidRDefault="00CB20DF" w:rsidP="003A61A1">
      <w:pPr>
        <w:widowControl w:val="0"/>
        <w:autoSpaceDE w:val="0"/>
        <w:autoSpaceDN w:val="0"/>
        <w:adjustRightInd w:val="0"/>
        <w:ind w:left="425"/>
        <w:rPr>
          <w:szCs w:val="24"/>
        </w:rPr>
      </w:pPr>
      <w:r w:rsidRPr="00133C15">
        <w:rPr>
          <w:szCs w:val="24"/>
        </w:rPr>
        <w:t xml:space="preserve">2. </w:t>
      </w:r>
      <w:r w:rsidRPr="00133C15">
        <w:rPr>
          <w:szCs w:val="24"/>
          <w:u w:val="single"/>
        </w:rPr>
        <w:t xml:space="preserve">jde-li </w:t>
      </w:r>
      <w:r w:rsidR="00841721" w:rsidRPr="00133C15">
        <w:rPr>
          <w:szCs w:val="24"/>
          <w:u w:val="single"/>
        </w:rPr>
        <w:t>o </w:t>
      </w:r>
      <w:r w:rsidRPr="00133C15">
        <w:rPr>
          <w:szCs w:val="24"/>
          <w:u w:val="single"/>
        </w:rPr>
        <w:t xml:space="preserve">vozidlo </w:t>
      </w:r>
      <w:r w:rsidR="00841721" w:rsidRPr="00133C15">
        <w:rPr>
          <w:szCs w:val="24"/>
          <w:u w:val="single"/>
        </w:rPr>
        <w:t>v </w:t>
      </w:r>
      <w:r w:rsidRPr="00133C15">
        <w:rPr>
          <w:szCs w:val="24"/>
          <w:u w:val="single"/>
        </w:rPr>
        <w:t xml:space="preserve">systému elektronického mýtného, ohledně kterého uzavřel provozovatel tohoto vozidla smlouvu </w:t>
      </w:r>
      <w:r w:rsidR="00841721" w:rsidRPr="00133C15">
        <w:rPr>
          <w:szCs w:val="24"/>
          <w:u w:val="single"/>
        </w:rPr>
        <w:t>s </w:t>
      </w:r>
      <w:r w:rsidRPr="00133C15">
        <w:rPr>
          <w:szCs w:val="24"/>
          <w:u w:val="single"/>
        </w:rPr>
        <w:t xml:space="preserve">poskytovatelem evropského mýtného podle </w:t>
      </w:r>
      <w:r w:rsidR="00841721" w:rsidRPr="00133C15">
        <w:rPr>
          <w:szCs w:val="24"/>
          <w:u w:val="single"/>
        </w:rPr>
        <w:t>§ </w:t>
      </w:r>
      <w:r w:rsidRPr="00133C15">
        <w:rPr>
          <w:szCs w:val="24"/>
          <w:u w:val="single"/>
        </w:rPr>
        <w:t xml:space="preserve">22b odst. 3, </w:t>
      </w:r>
      <w:r w:rsidR="00841721" w:rsidRPr="00133C15">
        <w:rPr>
          <w:szCs w:val="24"/>
          <w:u w:val="single"/>
        </w:rPr>
        <w:t>a </w:t>
      </w:r>
      <w:r w:rsidRPr="00133C15">
        <w:rPr>
          <w:szCs w:val="24"/>
          <w:u w:val="single"/>
        </w:rPr>
        <w:t>jehož elektronické zařízení není evidováno jako zablokované,</w:t>
      </w:r>
      <w:r w:rsidRPr="00133C15">
        <w:rPr>
          <w:szCs w:val="24"/>
        </w:rPr>
        <w:t>“.</w:t>
      </w:r>
    </w:p>
    <w:p w14:paraId="33C77AA6" w14:textId="77777777" w:rsidR="00CB20DF" w:rsidRPr="00133C15" w:rsidRDefault="00CB20DF" w:rsidP="003A61A1">
      <w:pPr>
        <w:widowControl w:val="0"/>
        <w:autoSpaceDE w:val="0"/>
        <w:autoSpaceDN w:val="0"/>
        <w:adjustRightInd w:val="0"/>
        <w:spacing w:before="240"/>
        <w:rPr>
          <w:szCs w:val="24"/>
        </w:rPr>
      </w:pPr>
      <w:r w:rsidRPr="00133C15">
        <w:rPr>
          <w:szCs w:val="24"/>
        </w:rPr>
        <w:t>Dosavadní písmena f) až j) se označují jako písmena g) až k).</w:t>
      </w:r>
    </w:p>
    <w:p w14:paraId="06B9009C" w14:textId="77777777" w:rsidR="00CB20DF" w:rsidRPr="00133C15" w:rsidRDefault="00CB20DF" w:rsidP="003A61A1">
      <w:pPr>
        <w:widowControl w:val="0"/>
        <w:autoSpaceDE w:val="0"/>
        <w:autoSpaceDN w:val="0"/>
        <w:adjustRightInd w:val="0"/>
        <w:spacing w:before="120"/>
        <w:rPr>
          <w:szCs w:val="24"/>
        </w:rPr>
      </w:pPr>
      <w:r w:rsidRPr="00133C15">
        <w:rPr>
          <w:i/>
          <w:szCs w:val="24"/>
        </w:rPr>
        <w:lastRenderedPageBreak/>
        <w:t>CELEX: 32022L0362</w:t>
      </w:r>
    </w:p>
    <w:p w14:paraId="02590D09" w14:textId="5AC2B58A"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22c odst. </w:t>
      </w:r>
      <w:r w:rsidRPr="00133C15">
        <w:rPr>
          <w:szCs w:val="24"/>
        </w:rPr>
        <w:t>1 </w:t>
      </w:r>
      <w:r w:rsidR="00CB20DF" w:rsidRPr="00133C15">
        <w:rPr>
          <w:szCs w:val="24"/>
        </w:rPr>
        <w:t>písm. g) se slova „písmene g)“ nahrazují slovy „písmene i)“.</w:t>
      </w:r>
    </w:p>
    <w:p w14:paraId="2D55B3C4" w14:textId="4AB721AA"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22c odst. </w:t>
      </w:r>
      <w:r w:rsidRPr="00133C15">
        <w:rPr>
          <w:szCs w:val="24"/>
        </w:rPr>
        <w:t>1 </w:t>
      </w:r>
      <w:r w:rsidR="00CB20DF" w:rsidRPr="00133C15">
        <w:rPr>
          <w:szCs w:val="24"/>
        </w:rPr>
        <w:t>písm. i) se slova „písmene f)“ nahrazují slovy „písmene h)“.</w:t>
      </w:r>
    </w:p>
    <w:p w14:paraId="4BDE2119" w14:textId="62F6EBD2"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22c odst. </w:t>
      </w:r>
      <w:r w:rsidRPr="00133C15">
        <w:rPr>
          <w:szCs w:val="24"/>
        </w:rPr>
        <w:t>1 </w:t>
      </w:r>
      <w:r w:rsidR="00CB20DF" w:rsidRPr="00133C15">
        <w:rPr>
          <w:szCs w:val="24"/>
        </w:rPr>
        <w:t>písm. j) se slova „písmene g)“ nahrazují slovy „písmene i)“.</w:t>
      </w:r>
    </w:p>
    <w:p w14:paraId="23A8A416" w14:textId="1E885F00"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22c odst. </w:t>
      </w:r>
      <w:r w:rsidRPr="00133C15">
        <w:rPr>
          <w:szCs w:val="24"/>
        </w:rPr>
        <w:t>3 </w:t>
      </w:r>
      <w:r w:rsidR="00CB20DF" w:rsidRPr="00133C15">
        <w:rPr>
          <w:szCs w:val="24"/>
        </w:rPr>
        <w:t xml:space="preserve">se za větu první vkládá věta „Provozovatel systému elektronického mýtného zajistí dálkový </w:t>
      </w:r>
      <w:r w:rsidRPr="00133C15">
        <w:rPr>
          <w:szCs w:val="24"/>
        </w:rPr>
        <w:t>a </w:t>
      </w:r>
      <w:r w:rsidR="00CB20DF" w:rsidRPr="00133C15">
        <w:rPr>
          <w:szCs w:val="24"/>
        </w:rPr>
        <w:t xml:space="preserve">nepřetržitý přístup k údajům podle odstavce </w:t>
      </w:r>
      <w:r w:rsidRPr="00133C15">
        <w:rPr>
          <w:szCs w:val="24"/>
        </w:rPr>
        <w:t>2 </w:t>
      </w:r>
      <w:r w:rsidR="00CB20DF" w:rsidRPr="00133C15">
        <w:rPr>
          <w:szCs w:val="24"/>
        </w:rPr>
        <w:t xml:space="preserve">písm. a) </w:t>
      </w:r>
      <w:r w:rsidRPr="00133C15">
        <w:rPr>
          <w:szCs w:val="24"/>
        </w:rPr>
        <w:t>a </w:t>
      </w:r>
      <w:r w:rsidR="00CB20DF" w:rsidRPr="00133C15">
        <w:rPr>
          <w:szCs w:val="24"/>
        </w:rPr>
        <w:t xml:space="preserve">b) </w:t>
      </w:r>
      <w:r w:rsidRPr="00133C15">
        <w:rPr>
          <w:szCs w:val="24"/>
        </w:rPr>
        <w:t>z </w:t>
      </w:r>
      <w:r w:rsidR="00CB20DF" w:rsidRPr="00133C15">
        <w:rPr>
          <w:szCs w:val="24"/>
        </w:rPr>
        <w:t xml:space="preserve">evidence </w:t>
      </w:r>
      <w:proofErr w:type="gramStart"/>
      <w:r w:rsidR="00CB20DF" w:rsidRPr="00133C15">
        <w:rPr>
          <w:szCs w:val="24"/>
        </w:rPr>
        <w:t xml:space="preserve">údajů </w:t>
      </w:r>
      <w:r w:rsidRPr="00133C15">
        <w:rPr>
          <w:szCs w:val="24"/>
        </w:rPr>
        <w:t>o </w:t>
      </w:r>
      <w:r w:rsidR="00CB20DF" w:rsidRPr="00133C15">
        <w:rPr>
          <w:szCs w:val="24"/>
        </w:rPr>
        <w:t>mýtném</w:t>
      </w:r>
      <w:proofErr w:type="gramEnd"/>
      <w:r w:rsidR="00CB20DF" w:rsidRPr="00133C15">
        <w:rPr>
          <w:szCs w:val="24"/>
        </w:rPr>
        <w:t xml:space="preserve"> silničním správním </w:t>
      </w:r>
      <w:proofErr w:type="gramStart"/>
      <w:r w:rsidR="00CB20DF" w:rsidRPr="00133C15">
        <w:rPr>
          <w:szCs w:val="24"/>
        </w:rPr>
        <w:t>úřadům, Policii</w:t>
      </w:r>
      <w:proofErr w:type="gramEnd"/>
      <w:r w:rsidR="00CB20DF" w:rsidRPr="00133C15">
        <w:rPr>
          <w:szCs w:val="24"/>
        </w:rPr>
        <w:t xml:space="preserve"> České republiky, Bezpečnostní informační službě </w:t>
      </w:r>
      <w:r w:rsidRPr="00133C15">
        <w:rPr>
          <w:szCs w:val="24"/>
        </w:rPr>
        <w:t>a </w:t>
      </w:r>
      <w:r w:rsidR="00CB20DF" w:rsidRPr="00133C15">
        <w:rPr>
          <w:szCs w:val="24"/>
        </w:rPr>
        <w:t xml:space="preserve">Celní správě České republiky </w:t>
      </w:r>
      <w:r w:rsidRPr="00133C15">
        <w:rPr>
          <w:szCs w:val="24"/>
        </w:rPr>
        <w:t>v </w:t>
      </w:r>
      <w:r w:rsidR="00CB20DF" w:rsidRPr="00133C15">
        <w:rPr>
          <w:szCs w:val="24"/>
        </w:rPr>
        <w:t>rozsahu nezbytném pro výkon působnosti podle tohoto zákona.“.</w:t>
      </w:r>
    </w:p>
    <w:p w14:paraId="17AB97F7" w14:textId="45AF3A11"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22c odst. </w:t>
      </w:r>
      <w:r w:rsidRPr="00133C15">
        <w:rPr>
          <w:szCs w:val="24"/>
        </w:rPr>
        <w:t>3 </w:t>
      </w:r>
      <w:r w:rsidR="00CB20DF" w:rsidRPr="00133C15">
        <w:rPr>
          <w:szCs w:val="24"/>
        </w:rPr>
        <w:t xml:space="preserve">větě třetí se za slovo „údaje“ vkládají slova „podle odstavce </w:t>
      </w:r>
      <w:r w:rsidRPr="00133C15">
        <w:rPr>
          <w:szCs w:val="24"/>
        </w:rPr>
        <w:t>2 </w:t>
      </w:r>
      <w:r w:rsidR="00CB20DF" w:rsidRPr="00133C15">
        <w:rPr>
          <w:szCs w:val="24"/>
        </w:rPr>
        <w:t xml:space="preserve">písm. c) až f)“ </w:t>
      </w:r>
      <w:r w:rsidRPr="00133C15">
        <w:rPr>
          <w:szCs w:val="24"/>
        </w:rPr>
        <w:t>a </w:t>
      </w:r>
      <w:r w:rsidR="00CB20DF" w:rsidRPr="00133C15">
        <w:rPr>
          <w:szCs w:val="24"/>
        </w:rPr>
        <w:t>slova „</w:t>
      </w:r>
      <w:r w:rsidRPr="00133C15">
        <w:rPr>
          <w:szCs w:val="24"/>
        </w:rPr>
        <w:t>a </w:t>
      </w:r>
      <w:r w:rsidR="00CB20DF" w:rsidRPr="00133C15">
        <w:rPr>
          <w:szCs w:val="24"/>
        </w:rPr>
        <w:t>Centrálnímu systému dopravních informací“ se zrušují.</w:t>
      </w:r>
    </w:p>
    <w:p w14:paraId="5DDED4CC" w14:textId="10254AE2" w:rsidR="00A046BD"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22c odst. </w:t>
      </w:r>
      <w:r w:rsidRPr="00133C15">
        <w:rPr>
          <w:szCs w:val="24"/>
        </w:rPr>
        <w:t>4 </w:t>
      </w:r>
      <w:r w:rsidR="00CB20DF" w:rsidRPr="00133C15">
        <w:rPr>
          <w:szCs w:val="24"/>
        </w:rPr>
        <w:t>písm. b) se text „písm. e)“ nahrazuje textem „písm. g)“.</w:t>
      </w:r>
    </w:p>
    <w:p w14:paraId="4E73BF88" w14:textId="56C35914"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22c odst. </w:t>
      </w:r>
      <w:r w:rsidRPr="00133C15">
        <w:rPr>
          <w:szCs w:val="24"/>
        </w:rPr>
        <w:t>7 </w:t>
      </w:r>
      <w:r w:rsidR="00CB20DF" w:rsidRPr="00133C15">
        <w:rPr>
          <w:szCs w:val="24"/>
        </w:rPr>
        <w:t>se slovo „Výši“ nahrazuje slovy „</w:t>
      </w:r>
      <w:r w:rsidR="00CB20DF" w:rsidRPr="00133C15">
        <w:rPr>
          <w:szCs w:val="24"/>
          <w:u w:val="single"/>
        </w:rPr>
        <w:t>Způsob určení emisní třídy CO</w:t>
      </w:r>
      <w:r w:rsidR="00CB20DF" w:rsidRPr="00133C15">
        <w:rPr>
          <w:szCs w:val="24"/>
          <w:u w:val="single"/>
          <w:vertAlign w:val="subscript"/>
        </w:rPr>
        <w:t>2</w:t>
      </w:r>
      <w:r w:rsidR="00CB20DF" w:rsidRPr="00133C15">
        <w:rPr>
          <w:szCs w:val="24"/>
          <w:u w:val="single"/>
        </w:rPr>
        <w:t xml:space="preserve"> vozidla </w:t>
      </w:r>
      <w:r w:rsidRPr="00133C15">
        <w:rPr>
          <w:szCs w:val="24"/>
          <w:u w:val="single"/>
        </w:rPr>
        <w:t>v </w:t>
      </w:r>
      <w:r w:rsidR="00CB20DF" w:rsidRPr="00133C15">
        <w:rPr>
          <w:szCs w:val="24"/>
          <w:u w:val="single"/>
        </w:rPr>
        <w:t xml:space="preserve">systému elektronického mýtného </w:t>
      </w:r>
      <w:r w:rsidRPr="00133C15">
        <w:rPr>
          <w:szCs w:val="24"/>
          <w:u w:val="single"/>
        </w:rPr>
        <w:t>a </w:t>
      </w:r>
      <w:r w:rsidR="00CB20DF" w:rsidRPr="00133C15">
        <w:rPr>
          <w:szCs w:val="24"/>
          <w:u w:val="single"/>
        </w:rPr>
        <w:t>výši</w:t>
      </w:r>
      <w:r w:rsidR="00CB20DF" w:rsidRPr="00133C15">
        <w:rPr>
          <w:szCs w:val="24"/>
        </w:rPr>
        <w:t>“.</w:t>
      </w:r>
    </w:p>
    <w:p w14:paraId="4987A91C" w14:textId="77777777" w:rsidR="00CB20DF" w:rsidRPr="00133C15" w:rsidRDefault="00CB20DF" w:rsidP="003A61A1">
      <w:pPr>
        <w:widowControl w:val="0"/>
        <w:autoSpaceDE w:val="0"/>
        <w:autoSpaceDN w:val="0"/>
        <w:adjustRightInd w:val="0"/>
        <w:spacing w:before="120"/>
        <w:rPr>
          <w:szCs w:val="24"/>
        </w:rPr>
      </w:pPr>
      <w:r w:rsidRPr="00133C15">
        <w:rPr>
          <w:i/>
          <w:szCs w:val="24"/>
        </w:rPr>
        <w:t>CELEX: 32022L0362</w:t>
      </w:r>
    </w:p>
    <w:p w14:paraId="746F75CE" w14:textId="7171703B"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22e odst. </w:t>
      </w:r>
      <w:r w:rsidRPr="00133C15">
        <w:rPr>
          <w:szCs w:val="24"/>
        </w:rPr>
        <w:t>2 </w:t>
      </w:r>
      <w:r w:rsidR="00CB20DF" w:rsidRPr="00133C15">
        <w:rPr>
          <w:szCs w:val="24"/>
        </w:rPr>
        <w:t>se na konci písmene c) slovo „a“ nahrazuje čárkou.</w:t>
      </w:r>
    </w:p>
    <w:p w14:paraId="7307497B" w14:textId="2D134C8E"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22e odst. </w:t>
      </w:r>
      <w:r w:rsidRPr="00133C15">
        <w:rPr>
          <w:szCs w:val="24"/>
        </w:rPr>
        <w:t>2 </w:t>
      </w:r>
      <w:r w:rsidR="00CB20DF" w:rsidRPr="00133C15">
        <w:rPr>
          <w:szCs w:val="24"/>
        </w:rPr>
        <w:t>se za písmeno c) vkládá nové písmeno d), které zní:</w:t>
      </w:r>
    </w:p>
    <w:p w14:paraId="799AF861" w14:textId="10F2E891" w:rsidR="00CB20DF" w:rsidRPr="00133C15" w:rsidRDefault="00CB20DF" w:rsidP="003A61A1">
      <w:pPr>
        <w:widowControl w:val="0"/>
        <w:autoSpaceDE w:val="0"/>
        <w:autoSpaceDN w:val="0"/>
        <w:adjustRightInd w:val="0"/>
        <w:ind w:left="284" w:hanging="284"/>
        <w:rPr>
          <w:szCs w:val="24"/>
        </w:rPr>
      </w:pPr>
      <w:r w:rsidRPr="00133C15">
        <w:rPr>
          <w:szCs w:val="24"/>
        </w:rPr>
        <w:t xml:space="preserve">„d) </w:t>
      </w:r>
      <w:r w:rsidRPr="00133C15">
        <w:rPr>
          <w:szCs w:val="24"/>
          <w:u w:val="single"/>
        </w:rPr>
        <w:t>vydat v elektronické podobě provozovateli vozidla, jemuž na základě smlouvy poskytuje evropskou službu elektronického mýtného, doklad, v němž jsou uvedeny alespoň emisní třída CO</w:t>
      </w:r>
      <w:r w:rsidRPr="00133C15">
        <w:rPr>
          <w:szCs w:val="24"/>
          <w:u w:val="single"/>
          <w:vertAlign w:val="subscript"/>
        </w:rPr>
        <w:t xml:space="preserve">2 </w:t>
      </w:r>
      <w:r w:rsidRPr="00133C15">
        <w:rPr>
          <w:szCs w:val="24"/>
          <w:u w:val="single"/>
        </w:rPr>
        <w:t xml:space="preserve">vozidla v systému elektronického mýtného, celkově vyúčtované mýtné, část mýtného ukládaná za účelem dosažení návratnosti nákladů podle </w:t>
      </w:r>
      <w:r w:rsidR="00841721" w:rsidRPr="00133C15">
        <w:rPr>
          <w:szCs w:val="24"/>
          <w:u w:val="single"/>
        </w:rPr>
        <w:t>§ </w:t>
      </w:r>
      <w:r w:rsidRPr="00133C15">
        <w:rPr>
          <w:szCs w:val="24"/>
          <w:u w:val="single"/>
        </w:rPr>
        <w:t xml:space="preserve">22 odst. </w:t>
      </w:r>
      <w:r w:rsidR="00841721" w:rsidRPr="00133C15">
        <w:rPr>
          <w:szCs w:val="24"/>
          <w:u w:val="single"/>
        </w:rPr>
        <w:t>1 </w:t>
      </w:r>
      <w:r w:rsidRPr="00133C15">
        <w:rPr>
          <w:szCs w:val="24"/>
          <w:u w:val="single"/>
        </w:rPr>
        <w:t xml:space="preserve">písm. a) </w:t>
      </w:r>
      <w:r w:rsidR="00841721" w:rsidRPr="00133C15">
        <w:rPr>
          <w:szCs w:val="24"/>
          <w:u w:val="single"/>
        </w:rPr>
        <w:t>a </w:t>
      </w:r>
      <w:r w:rsidRPr="00133C15">
        <w:rPr>
          <w:szCs w:val="24"/>
          <w:u w:val="single"/>
        </w:rPr>
        <w:t xml:space="preserve">část mýtného ukládaná za účelem dosažení návratnosti nákladů podle </w:t>
      </w:r>
      <w:r w:rsidR="00841721" w:rsidRPr="00133C15">
        <w:rPr>
          <w:szCs w:val="24"/>
          <w:u w:val="single"/>
        </w:rPr>
        <w:t>§ </w:t>
      </w:r>
      <w:r w:rsidRPr="00133C15">
        <w:rPr>
          <w:szCs w:val="24"/>
          <w:u w:val="single"/>
        </w:rPr>
        <w:t xml:space="preserve">22 odst. </w:t>
      </w:r>
      <w:r w:rsidR="00841721" w:rsidRPr="00133C15">
        <w:rPr>
          <w:szCs w:val="24"/>
          <w:u w:val="single"/>
        </w:rPr>
        <w:t>1 </w:t>
      </w:r>
      <w:r w:rsidRPr="00133C15">
        <w:rPr>
          <w:szCs w:val="24"/>
          <w:u w:val="single"/>
        </w:rPr>
        <w:t>písm. b); to neplatí, uvede-li provozovatel vozidla, že vydání dokladu nepožaduje,</w:t>
      </w:r>
      <w:r w:rsidRPr="00133C15">
        <w:rPr>
          <w:szCs w:val="24"/>
        </w:rPr>
        <w:t>“.</w:t>
      </w:r>
    </w:p>
    <w:p w14:paraId="49379574" w14:textId="77777777" w:rsidR="00CB20DF" w:rsidRPr="00133C15" w:rsidRDefault="00CB20DF" w:rsidP="003A61A1">
      <w:pPr>
        <w:widowControl w:val="0"/>
        <w:autoSpaceDE w:val="0"/>
        <w:autoSpaceDN w:val="0"/>
        <w:adjustRightInd w:val="0"/>
        <w:spacing w:before="240"/>
        <w:rPr>
          <w:szCs w:val="24"/>
        </w:rPr>
      </w:pPr>
      <w:r w:rsidRPr="00133C15">
        <w:rPr>
          <w:szCs w:val="24"/>
        </w:rPr>
        <w:t>Dosavadní písmeno d) se označuje jako písmeno e).</w:t>
      </w:r>
    </w:p>
    <w:p w14:paraId="746D527D" w14:textId="77777777" w:rsidR="00CB20DF" w:rsidRPr="00133C15" w:rsidRDefault="00CB20DF" w:rsidP="003A61A1">
      <w:pPr>
        <w:widowControl w:val="0"/>
        <w:autoSpaceDE w:val="0"/>
        <w:autoSpaceDN w:val="0"/>
        <w:adjustRightInd w:val="0"/>
        <w:spacing w:before="120"/>
        <w:rPr>
          <w:szCs w:val="24"/>
        </w:rPr>
      </w:pPr>
      <w:r w:rsidRPr="00133C15">
        <w:rPr>
          <w:i/>
          <w:szCs w:val="24"/>
        </w:rPr>
        <w:t>CELEX: 32022L0362</w:t>
      </w:r>
    </w:p>
    <w:p w14:paraId="21026CF7" w14:textId="7B553FA1"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22h odst. </w:t>
      </w:r>
      <w:r w:rsidRPr="00133C15">
        <w:rPr>
          <w:szCs w:val="24"/>
        </w:rPr>
        <w:t>1 </w:t>
      </w:r>
      <w:r w:rsidR="00CB20DF" w:rsidRPr="00133C15">
        <w:rPr>
          <w:szCs w:val="24"/>
        </w:rPr>
        <w:t>se text „písm. g)“ nahrazuje textem „písm. i)“.</w:t>
      </w:r>
    </w:p>
    <w:p w14:paraId="751AF467" w14:textId="17F9628D"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24 odst. </w:t>
      </w:r>
      <w:r w:rsidRPr="00133C15">
        <w:rPr>
          <w:szCs w:val="24"/>
        </w:rPr>
        <w:t>5 </w:t>
      </w:r>
      <w:r w:rsidR="00CB20DF" w:rsidRPr="00133C15">
        <w:rPr>
          <w:szCs w:val="24"/>
        </w:rPr>
        <w:t xml:space="preserve">písm. d) se slova „přepravy zvlášť těžkých nebo rozměrných předmětů, jde-li </w:t>
      </w:r>
      <w:r w:rsidRPr="00133C15">
        <w:rPr>
          <w:szCs w:val="24"/>
        </w:rPr>
        <w:t>o </w:t>
      </w:r>
      <w:r w:rsidR="00CB20DF" w:rsidRPr="00133C15">
        <w:rPr>
          <w:szCs w:val="24"/>
        </w:rPr>
        <w:t xml:space="preserve">uzavírku pozemní komunikace používané </w:t>
      </w:r>
      <w:r w:rsidRPr="00133C15">
        <w:rPr>
          <w:szCs w:val="24"/>
        </w:rPr>
        <w:t>k </w:t>
      </w:r>
      <w:r w:rsidR="00CB20DF" w:rsidRPr="00133C15">
        <w:rPr>
          <w:szCs w:val="24"/>
        </w:rPr>
        <w:t xml:space="preserve">tomuto druhu přepravy“ nahrazují slovy „zvláštní užívání pozemních komunikací nadměrnými vozidly podle </w:t>
      </w:r>
      <w:r w:rsidRPr="00133C15">
        <w:rPr>
          <w:szCs w:val="24"/>
        </w:rPr>
        <w:t>§ </w:t>
      </w:r>
      <w:r w:rsidR="00CB20DF" w:rsidRPr="00133C15">
        <w:rPr>
          <w:szCs w:val="24"/>
        </w:rPr>
        <w:t xml:space="preserve">25 odst. </w:t>
      </w:r>
      <w:r w:rsidRPr="00133C15">
        <w:rPr>
          <w:szCs w:val="24"/>
        </w:rPr>
        <w:lastRenderedPageBreak/>
        <w:t>6 </w:t>
      </w:r>
      <w:r w:rsidR="00CB20DF" w:rsidRPr="00133C15">
        <w:rPr>
          <w:szCs w:val="24"/>
        </w:rPr>
        <w:t>písm. a)“.</w:t>
      </w:r>
    </w:p>
    <w:p w14:paraId="261F07DC" w14:textId="7FB02EB6"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25 odst. </w:t>
      </w:r>
      <w:r w:rsidRPr="00133C15">
        <w:rPr>
          <w:szCs w:val="24"/>
        </w:rPr>
        <w:t>1 </w:t>
      </w:r>
      <w:r w:rsidR="00CB20DF" w:rsidRPr="00133C15">
        <w:rPr>
          <w:szCs w:val="24"/>
        </w:rPr>
        <w:t>větě druhé se slova „</w:t>
      </w:r>
      <w:r w:rsidRPr="00133C15">
        <w:rPr>
          <w:szCs w:val="24"/>
        </w:rPr>
        <w:t>a </w:t>
      </w:r>
      <w:r w:rsidR="00CB20DF" w:rsidRPr="00133C15">
        <w:rPr>
          <w:szCs w:val="24"/>
        </w:rPr>
        <w:t xml:space="preserve">odstavce </w:t>
      </w:r>
      <w:r w:rsidRPr="00133C15">
        <w:rPr>
          <w:szCs w:val="24"/>
        </w:rPr>
        <w:t>6 </w:t>
      </w:r>
      <w:r w:rsidR="00CB20DF" w:rsidRPr="00133C15">
        <w:rPr>
          <w:szCs w:val="24"/>
        </w:rPr>
        <w:t>písm. d)“ zrušují.</w:t>
      </w:r>
    </w:p>
    <w:p w14:paraId="0F7D40E4" w14:textId="2A43DCA9"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25 odst. </w:t>
      </w:r>
      <w:r w:rsidRPr="00133C15">
        <w:rPr>
          <w:szCs w:val="24"/>
        </w:rPr>
        <w:t>6 </w:t>
      </w:r>
      <w:r w:rsidR="00CB20DF" w:rsidRPr="00133C15">
        <w:rPr>
          <w:szCs w:val="24"/>
        </w:rPr>
        <w:t xml:space="preserve">písm. a) se slova „přeprava zvlášť těžkých nebo rozměrných předmětů </w:t>
      </w:r>
      <w:r w:rsidRPr="00133C15">
        <w:rPr>
          <w:szCs w:val="24"/>
        </w:rPr>
        <w:t>a </w:t>
      </w:r>
      <w:r w:rsidR="00CB20DF" w:rsidRPr="00133C15">
        <w:rPr>
          <w:szCs w:val="24"/>
        </w:rPr>
        <w:t xml:space="preserve">užívání vozidel, jejichž rozměry nebo hmotnost přesahují míru stanovenou zvláštními </w:t>
      </w:r>
      <w:proofErr w:type="gramStart"/>
      <w:r w:rsidR="00CB20DF" w:rsidRPr="00133C15">
        <w:rPr>
          <w:szCs w:val="24"/>
        </w:rPr>
        <w:t>předpisy,</w:t>
      </w:r>
      <w:r w:rsidR="00CB20DF" w:rsidRPr="00133C15">
        <w:rPr>
          <w:szCs w:val="24"/>
          <w:vertAlign w:val="superscript"/>
        </w:rPr>
        <w:t>10</w:t>
      </w:r>
      <w:proofErr w:type="gramEnd"/>
      <w:r w:rsidR="00CB20DF" w:rsidRPr="00133C15">
        <w:rPr>
          <w:szCs w:val="24"/>
          <w:vertAlign w:val="superscript"/>
        </w:rPr>
        <w:t>)</w:t>
      </w:r>
      <w:r w:rsidR="00CB20DF" w:rsidRPr="00133C15">
        <w:rPr>
          <w:szCs w:val="24"/>
        </w:rPr>
        <w:t xml:space="preserve">“ nahrazují slovy „užití dálnice, silnice nebo místní komunikace vozidly nebo jízdními soupravami, jejichž hmotnost, rozměry včetně nákladu nebo rozložení hmotnosti na nápravy, skupiny náprav, kola nebo skupiny kol překračují hodnoty stanovené zákonem </w:t>
      </w:r>
      <w:r w:rsidRPr="00133C15">
        <w:rPr>
          <w:szCs w:val="24"/>
        </w:rPr>
        <w:t>o </w:t>
      </w:r>
      <w:r w:rsidR="00CB20DF" w:rsidRPr="00133C15">
        <w:rPr>
          <w:szCs w:val="24"/>
        </w:rPr>
        <w:t>silničním provozu (dále jen „nadměrné vozidlo“),“.</w:t>
      </w:r>
    </w:p>
    <w:p w14:paraId="04FF5300" w14:textId="1A3395CB" w:rsidR="006D771E"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25 odst. </w:t>
      </w:r>
      <w:r w:rsidRPr="00133C15">
        <w:rPr>
          <w:szCs w:val="24"/>
        </w:rPr>
        <w:t>6 </w:t>
      </w:r>
      <w:r w:rsidR="00CB20DF" w:rsidRPr="00133C15">
        <w:rPr>
          <w:szCs w:val="24"/>
        </w:rPr>
        <w:t xml:space="preserve">písm. c) se na konci bodu </w:t>
      </w:r>
      <w:r w:rsidRPr="00133C15">
        <w:rPr>
          <w:szCs w:val="24"/>
        </w:rPr>
        <w:t>3 </w:t>
      </w:r>
      <w:r w:rsidR="00CB20DF" w:rsidRPr="00133C15">
        <w:rPr>
          <w:szCs w:val="24"/>
        </w:rPr>
        <w:t>doplňují slova „nepodléhají-li povolení záměru podle stavebního zákona,“.</w:t>
      </w:r>
    </w:p>
    <w:p w14:paraId="52E979A7" w14:textId="6A86D64E" w:rsidR="00CB20DF" w:rsidRPr="00133C15" w:rsidRDefault="00CB20DF" w:rsidP="003A61A1">
      <w:pPr>
        <w:pStyle w:val="Odstavecseseznamem"/>
        <w:widowControl w:val="0"/>
        <w:numPr>
          <w:ilvl w:val="0"/>
          <w:numId w:val="59"/>
        </w:numPr>
        <w:spacing w:before="480" w:after="120"/>
        <w:ind w:left="567" w:hanging="567"/>
        <w:contextualSpacing w:val="0"/>
        <w:rPr>
          <w:szCs w:val="24"/>
        </w:rPr>
      </w:pPr>
      <w:r w:rsidRPr="00133C15">
        <w:rPr>
          <w:szCs w:val="24"/>
        </w:rPr>
        <w:t xml:space="preserve">Za </w:t>
      </w:r>
      <w:r w:rsidR="00841721" w:rsidRPr="00133C15">
        <w:rPr>
          <w:szCs w:val="24"/>
        </w:rPr>
        <w:t>§ </w:t>
      </w:r>
      <w:r w:rsidRPr="00133C15">
        <w:rPr>
          <w:szCs w:val="24"/>
        </w:rPr>
        <w:t xml:space="preserve">25 se vkládá nový </w:t>
      </w:r>
      <w:r w:rsidR="00841721" w:rsidRPr="00133C15">
        <w:rPr>
          <w:szCs w:val="24"/>
        </w:rPr>
        <w:t>§ </w:t>
      </w:r>
      <w:r w:rsidRPr="00133C15">
        <w:rPr>
          <w:szCs w:val="24"/>
        </w:rPr>
        <w:t xml:space="preserve">25a, který včetně nadpisu </w:t>
      </w:r>
      <w:r w:rsidR="00841721" w:rsidRPr="00133C15">
        <w:rPr>
          <w:szCs w:val="24"/>
        </w:rPr>
        <w:t>a </w:t>
      </w:r>
      <w:r w:rsidRPr="00133C15">
        <w:rPr>
          <w:szCs w:val="24"/>
        </w:rPr>
        <w:t xml:space="preserve">poznámky pod čarou </w:t>
      </w:r>
      <w:r w:rsidR="00841721" w:rsidRPr="00133C15">
        <w:rPr>
          <w:szCs w:val="24"/>
        </w:rPr>
        <w:t>č. </w:t>
      </w:r>
      <w:r w:rsidRPr="00133C15">
        <w:rPr>
          <w:szCs w:val="24"/>
        </w:rPr>
        <w:t>44 zní:</w:t>
      </w:r>
    </w:p>
    <w:p w14:paraId="61ECD7FA" w14:textId="02E0D113" w:rsidR="00CB20DF" w:rsidRPr="00133C15" w:rsidRDefault="00CB20DF" w:rsidP="003A61A1">
      <w:pPr>
        <w:widowControl w:val="0"/>
        <w:spacing w:before="120"/>
        <w:jc w:val="center"/>
        <w:rPr>
          <w:szCs w:val="24"/>
        </w:rPr>
      </w:pPr>
      <w:r w:rsidRPr="00133C15">
        <w:rPr>
          <w:szCs w:val="24"/>
        </w:rPr>
        <w:t>„</w:t>
      </w:r>
      <w:r w:rsidR="00841721" w:rsidRPr="00133C15">
        <w:rPr>
          <w:szCs w:val="24"/>
        </w:rPr>
        <w:t>§ </w:t>
      </w:r>
      <w:r w:rsidRPr="00133C15">
        <w:rPr>
          <w:szCs w:val="24"/>
        </w:rPr>
        <w:t>25a</w:t>
      </w:r>
    </w:p>
    <w:p w14:paraId="562689A1" w14:textId="322FB75C" w:rsidR="00CB20DF" w:rsidRPr="00133C15" w:rsidRDefault="00CB20DF" w:rsidP="003A61A1">
      <w:pPr>
        <w:widowControl w:val="0"/>
        <w:spacing w:before="120"/>
        <w:jc w:val="center"/>
        <w:rPr>
          <w:b/>
          <w:szCs w:val="24"/>
        </w:rPr>
      </w:pPr>
      <w:r w:rsidRPr="00133C15">
        <w:rPr>
          <w:b/>
          <w:szCs w:val="24"/>
        </w:rPr>
        <w:t xml:space="preserve">Zvláštní užívání dálnic, silnic </w:t>
      </w:r>
      <w:r w:rsidR="00841721" w:rsidRPr="00133C15">
        <w:rPr>
          <w:b/>
          <w:szCs w:val="24"/>
        </w:rPr>
        <w:t>a </w:t>
      </w:r>
      <w:r w:rsidRPr="00133C15">
        <w:rPr>
          <w:b/>
          <w:szCs w:val="24"/>
        </w:rPr>
        <w:t>místních komunikací nadměrnými vozidly</w:t>
      </w:r>
    </w:p>
    <w:p w14:paraId="1F7AD057" w14:textId="77777777" w:rsidR="00CB20DF" w:rsidRPr="00133C15" w:rsidRDefault="00CB20DF" w:rsidP="003A61A1">
      <w:pPr>
        <w:widowControl w:val="0"/>
        <w:spacing w:before="120" w:after="120"/>
        <w:ind w:firstLine="425"/>
        <w:rPr>
          <w:szCs w:val="24"/>
        </w:rPr>
      </w:pPr>
      <w:r w:rsidRPr="00133C15">
        <w:rPr>
          <w:szCs w:val="24"/>
        </w:rPr>
        <w:t xml:space="preserve">(1) Silniční správní úřad povolí zvláštní užívání dálnice, silnice nebo místní komunikace nadměrným vozidlem, nedojde-li tím k ohrožení bezpečnosti provozu na pozemních komunikacích ani stavu pozemní komunikace nad únosnou míru. Povolit lze </w:t>
      </w:r>
    </w:p>
    <w:p w14:paraId="45974DD5" w14:textId="4C4DE966" w:rsidR="00CB20DF" w:rsidRPr="00133C15" w:rsidRDefault="00CB20DF" w:rsidP="003A61A1">
      <w:pPr>
        <w:widowControl w:val="0"/>
        <w:ind w:left="284" w:hanging="284"/>
        <w:rPr>
          <w:szCs w:val="24"/>
        </w:rPr>
      </w:pPr>
      <w:r w:rsidRPr="00133C15">
        <w:rPr>
          <w:szCs w:val="24"/>
        </w:rPr>
        <w:t xml:space="preserve">a) opakované zvláštní užívání dálnic, silnic </w:t>
      </w:r>
      <w:r w:rsidR="00841721" w:rsidRPr="00133C15">
        <w:rPr>
          <w:szCs w:val="24"/>
        </w:rPr>
        <w:t>a </w:t>
      </w:r>
      <w:r w:rsidRPr="00133C15">
        <w:rPr>
          <w:szCs w:val="24"/>
        </w:rPr>
        <w:t xml:space="preserve">místních komunikací I. </w:t>
      </w:r>
      <w:r w:rsidR="00841721" w:rsidRPr="00133C15">
        <w:rPr>
          <w:szCs w:val="24"/>
        </w:rPr>
        <w:t>a </w:t>
      </w:r>
      <w:r w:rsidRPr="00133C15">
        <w:rPr>
          <w:szCs w:val="24"/>
        </w:rPr>
        <w:t xml:space="preserve">II. třídy na území hlavního města Prahy v rozsahu uveřejněném Ministerstvem dopravy způsobem umožňujícím dálkový přístup nadměrným vozidlem po dobu </w:t>
      </w:r>
      <w:r w:rsidR="00841721" w:rsidRPr="00133C15">
        <w:rPr>
          <w:szCs w:val="24"/>
        </w:rPr>
        <w:t>1 </w:t>
      </w:r>
      <w:r w:rsidRPr="00133C15">
        <w:rPr>
          <w:szCs w:val="24"/>
        </w:rPr>
        <w:t>roku, nepřesahuje-li jeho délka 22 metrů, šířka 3,</w:t>
      </w:r>
      <w:r w:rsidR="00841721" w:rsidRPr="00133C15">
        <w:rPr>
          <w:szCs w:val="24"/>
        </w:rPr>
        <w:t>2 </w:t>
      </w:r>
      <w:r w:rsidRPr="00133C15">
        <w:rPr>
          <w:szCs w:val="24"/>
        </w:rPr>
        <w:t>metrů, výška 4,</w:t>
      </w:r>
      <w:r w:rsidR="00841721" w:rsidRPr="00133C15">
        <w:rPr>
          <w:szCs w:val="24"/>
        </w:rPr>
        <w:t>5 </w:t>
      </w:r>
      <w:r w:rsidRPr="00133C15">
        <w:rPr>
          <w:szCs w:val="24"/>
        </w:rPr>
        <w:t xml:space="preserve">metrů </w:t>
      </w:r>
      <w:r w:rsidR="00841721" w:rsidRPr="00133C15">
        <w:rPr>
          <w:szCs w:val="24"/>
        </w:rPr>
        <w:t>a </w:t>
      </w:r>
      <w:r w:rsidRPr="00133C15">
        <w:rPr>
          <w:szCs w:val="24"/>
        </w:rPr>
        <w:t>hmotnost 60 tun, nebo</w:t>
      </w:r>
    </w:p>
    <w:p w14:paraId="5891AF02" w14:textId="77777777" w:rsidR="00CB20DF" w:rsidRPr="00133C15" w:rsidRDefault="00CB20DF" w:rsidP="003A61A1">
      <w:pPr>
        <w:widowControl w:val="0"/>
        <w:ind w:left="284" w:hanging="284"/>
        <w:rPr>
          <w:szCs w:val="24"/>
        </w:rPr>
      </w:pPr>
      <w:r w:rsidRPr="00133C15">
        <w:rPr>
          <w:szCs w:val="24"/>
        </w:rPr>
        <w:t>b) jednorázové zvláštní užívání dálnice, silnice nebo místní komunikace nadměrným vozidlem.</w:t>
      </w:r>
    </w:p>
    <w:p w14:paraId="67F3B644" w14:textId="7E0377C5" w:rsidR="00CB20DF" w:rsidRPr="00133C15" w:rsidRDefault="00CB20DF" w:rsidP="003A61A1">
      <w:pPr>
        <w:widowControl w:val="0"/>
        <w:spacing w:before="120" w:after="120"/>
        <w:ind w:firstLine="425"/>
        <w:rPr>
          <w:szCs w:val="24"/>
        </w:rPr>
      </w:pPr>
      <w:r w:rsidRPr="00133C15">
        <w:rPr>
          <w:szCs w:val="24"/>
        </w:rPr>
        <w:t xml:space="preserve">(2) Žádost </w:t>
      </w:r>
      <w:r w:rsidR="00841721" w:rsidRPr="00133C15">
        <w:rPr>
          <w:szCs w:val="24"/>
        </w:rPr>
        <w:t>o </w:t>
      </w:r>
      <w:r w:rsidRPr="00133C15">
        <w:rPr>
          <w:szCs w:val="24"/>
        </w:rPr>
        <w:t>povolení obsahuje</w:t>
      </w:r>
    </w:p>
    <w:p w14:paraId="0BA4470B" w14:textId="6A277BF4" w:rsidR="00CB20DF" w:rsidRPr="00133C15" w:rsidRDefault="00CB20DF" w:rsidP="003A61A1">
      <w:pPr>
        <w:widowControl w:val="0"/>
        <w:ind w:left="284" w:hanging="284"/>
        <w:rPr>
          <w:szCs w:val="24"/>
        </w:rPr>
      </w:pPr>
      <w:r w:rsidRPr="00133C15">
        <w:rPr>
          <w:szCs w:val="24"/>
        </w:rPr>
        <w:t xml:space="preserve">a) údaje </w:t>
      </w:r>
      <w:r w:rsidR="00841721" w:rsidRPr="00133C15">
        <w:rPr>
          <w:szCs w:val="24"/>
        </w:rPr>
        <w:t>o </w:t>
      </w:r>
      <w:r w:rsidRPr="00133C15">
        <w:rPr>
          <w:szCs w:val="24"/>
        </w:rPr>
        <w:t xml:space="preserve">žadateli </w:t>
      </w:r>
      <w:r w:rsidR="00841721" w:rsidRPr="00133C15">
        <w:rPr>
          <w:szCs w:val="24"/>
        </w:rPr>
        <w:t>a o </w:t>
      </w:r>
      <w:r w:rsidRPr="00133C15">
        <w:rPr>
          <w:szCs w:val="24"/>
        </w:rPr>
        <w:t xml:space="preserve">provozovateli vozidla, je-li odlišný od žadatele, jimiž se rozumí jeho </w:t>
      </w:r>
    </w:p>
    <w:p w14:paraId="38461988" w14:textId="23388252" w:rsidR="00CB20DF" w:rsidRPr="00133C15" w:rsidRDefault="00CB20DF" w:rsidP="003A61A1">
      <w:pPr>
        <w:widowControl w:val="0"/>
        <w:ind w:left="425"/>
        <w:rPr>
          <w:szCs w:val="24"/>
        </w:rPr>
      </w:pPr>
      <w:r w:rsidRPr="00133C15">
        <w:rPr>
          <w:szCs w:val="24"/>
        </w:rPr>
        <w:t xml:space="preserve">1. jméno, popřípadě jména, </w:t>
      </w:r>
      <w:r w:rsidR="00841721" w:rsidRPr="00133C15">
        <w:rPr>
          <w:szCs w:val="24"/>
        </w:rPr>
        <w:t>a </w:t>
      </w:r>
      <w:r w:rsidRPr="00133C15">
        <w:rPr>
          <w:szCs w:val="24"/>
        </w:rPr>
        <w:t>příjmení, obchodní firma nebo název,</w:t>
      </w:r>
    </w:p>
    <w:p w14:paraId="744E5A82" w14:textId="77777777" w:rsidR="00CB20DF" w:rsidRPr="00133C15" w:rsidRDefault="00CB20DF" w:rsidP="003A61A1">
      <w:pPr>
        <w:widowControl w:val="0"/>
        <w:ind w:left="425"/>
        <w:rPr>
          <w:szCs w:val="24"/>
        </w:rPr>
      </w:pPr>
      <w:r w:rsidRPr="00133C15">
        <w:rPr>
          <w:szCs w:val="24"/>
        </w:rPr>
        <w:t>2. datum narození nebo identifikační číslo,</w:t>
      </w:r>
    </w:p>
    <w:p w14:paraId="7CF320D6" w14:textId="77777777" w:rsidR="00CB20DF" w:rsidRPr="00133C15" w:rsidRDefault="00CB20DF" w:rsidP="003A61A1">
      <w:pPr>
        <w:widowControl w:val="0"/>
        <w:ind w:left="425"/>
        <w:rPr>
          <w:szCs w:val="24"/>
        </w:rPr>
      </w:pPr>
      <w:r w:rsidRPr="00133C15">
        <w:rPr>
          <w:szCs w:val="24"/>
        </w:rPr>
        <w:t>3. adresa pobytu nebo sídla,</w:t>
      </w:r>
    </w:p>
    <w:p w14:paraId="163FBC70" w14:textId="6AC94E67" w:rsidR="00CB20DF" w:rsidRPr="00133C15" w:rsidRDefault="00CB20DF" w:rsidP="003A61A1">
      <w:pPr>
        <w:widowControl w:val="0"/>
        <w:ind w:left="284" w:hanging="284"/>
        <w:rPr>
          <w:szCs w:val="24"/>
        </w:rPr>
      </w:pPr>
      <w:r w:rsidRPr="00133C15">
        <w:rPr>
          <w:szCs w:val="24"/>
        </w:rPr>
        <w:t xml:space="preserve">b) údaje </w:t>
      </w:r>
      <w:r w:rsidR="00841721" w:rsidRPr="00133C15">
        <w:rPr>
          <w:szCs w:val="24"/>
        </w:rPr>
        <w:t>o </w:t>
      </w:r>
      <w:r w:rsidRPr="00133C15">
        <w:rPr>
          <w:szCs w:val="24"/>
        </w:rPr>
        <w:t xml:space="preserve">nadměrném vozidle, kterými jsou jeho státní poznávací značka, tovární značka, obchodní označení, označení typu </w:t>
      </w:r>
      <w:r w:rsidR="00841721" w:rsidRPr="00133C15">
        <w:rPr>
          <w:szCs w:val="24"/>
        </w:rPr>
        <w:t>a </w:t>
      </w:r>
      <w:r w:rsidRPr="00133C15">
        <w:rPr>
          <w:szCs w:val="24"/>
        </w:rPr>
        <w:t>technické parametry, a</w:t>
      </w:r>
    </w:p>
    <w:p w14:paraId="262CD08F" w14:textId="725DBCDD" w:rsidR="00CB20DF" w:rsidRPr="00133C15" w:rsidRDefault="00CB20DF" w:rsidP="003A61A1">
      <w:pPr>
        <w:widowControl w:val="0"/>
        <w:ind w:left="284" w:hanging="284"/>
        <w:rPr>
          <w:szCs w:val="24"/>
        </w:rPr>
      </w:pPr>
      <w:r w:rsidRPr="00133C15">
        <w:rPr>
          <w:szCs w:val="24"/>
        </w:rPr>
        <w:t xml:space="preserve">c) </w:t>
      </w:r>
      <w:r w:rsidR="00841721" w:rsidRPr="00133C15">
        <w:rPr>
          <w:szCs w:val="24"/>
        </w:rPr>
        <w:t>v </w:t>
      </w:r>
      <w:r w:rsidRPr="00133C15">
        <w:rPr>
          <w:szCs w:val="24"/>
        </w:rPr>
        <w:t xml:space="preserve">případě povolení </w:t>
      </w:r>
    </w:p>
    <w:p w14:paraId="2049B673" w14:textId="5BA7FE19" w:rsidR="00CB20DF" w:rsidRPr="00133C15" w:rsidRDefault="00CB20DF" w:rsidP="003A61A1">
      <w:pPr>
        <w:widowControl w:val="0"/>
        <w:ind w:left="425"/>
        <w:rPr>
          <w:szCs w:val="24"/>
        </w:rPr>
      </w:pPr>
      <w:r w:rsidRPr="00133C15">
        <w:rPr>
          <w:szCs w:val="24"/>
        </w:rPr>
        <w:t xml:space="preserve">1. podle odstavce </w:t>
      </w:r>
      <w:r w:rsidR="00841721" w:rsidRPr="00133C15">
        <w:rPr>
          <w:szCs w:val="24"/>
        </w:rPr>
        <w:t>1 </w:t>
      </w:r>
      <w:r w:rsidRPr="00133C15">
        <w:rPr>
          <w:szCs w:val="24"/>
        </w:rPr>
        <w:t>písm. a) počátek doby, po kterou má být opakované zvláštní užívání pozemních komunikací povoleno, nebo</w:t>
      </w:r>
    </w:p>
    <w:p w14:paraId="46E90B9B" w14:textId="60ECE71C" w:rsidR="00CB20DF" w:rsidRPr="00133C15" w:rsidRDefault="00CB20DF" w:rsidP="003A61A1">
      <w:pPr>
        <w:widowControl w:val="0"/>
        <w:ind w:left="425"/>
        <w:rPr>
          <w:szCs w:val="24"/>
        </w:rPr>
      </w:pPr>
      <w:r w:rsidRPr="00133C15">
        <w:rPr>
          <w:szCs w:val="24"/>
        </w:rPr>
        <w:t xml:space="preserve">2. podle odstavce </w:t>
      </w:r>
      <w:r w:rsidR="00841721" w:rsidRPr="00133C15">
        <w:rPr>
          <w:szCs w:val="24"/>
        </w:rPr>
        <w:t>1 </w:t>
      </w:r>
      <w:r w:rsidRPr="00133C15">
        <w:rPr>
          <w:szCs w:val="24"/>
        </w:rPr>
        <w:t xml:space="preserve">písm. b) období, které není delší než 10 dnů, v němž má být jednorázově užita pozemní komunikaci na základě povolení, </w:t>
      </w:r>
      <w:r w:rsidR="00841721" w:rsidRPr="00133C15">
        <w:rPr>
          <w:szCs w:val="24"/>
        </w:rPr>
        <w:t>a </w:t>
      </w:r>
      <w:r w:rsidRPr="00133C15">
        <w:rPr>
          <w:szCs w:val="24"/>
        </w:rPr>
        <w:t>vymezení této pozemní komunikace.</w:t>
      </w:r>
    </w:p>
    <w:p w14:paraId="756F0B21" w14:textId="2CD12A00" w:rsidR="00CB20DF" w:rsidRPr="00133C15" w:rsidRDefault="00CB20DF" w:rsidP="003A61A1">
      <w:pPr>
        <w:widowControl w:val="0"/>
        <w:spacing w:before="120" w:after="120"/>
        <w:ind w:firstLine="425"/>
        <w:rPr>
          <w:szCs w:val="24"/>
        </w:rPr>
      </w:pPr>
      <w:r w:rsidRPr="00133C15">
        <w:rPr>
          <w:szCs w:val="24"/>
        </w:rPr>
        <w:t xml:space="preserve">(3) Překročí-li hmotnost nadměrného vozidla včetně nákladu 100 tun, k žádosti </w:t>
      </w:r>
      <w:r w:rsidR="00841721" w:rsidRPr="00133C15">
        <w:rPr>
          <w:szCs w:val="24"/>
        </w:rPr>
        <w:t>o </w:t>
      </w:r>
      <w:r w:rsidRPr="00133C15">
        <w:rPr>
          <w:szCs w:val="24"/>
        </w:rPr>
        <w:t xml:space="preserve">povolení podle odstavce </w:t>
      </w:r>
      <w:r w:rsidR="00841721" w:rsidRPr="00133C15">
        <w:rPr>
          <w:szCs w:val="24"/>
        </w:rPr>
        <w:t>1 </w:t>
      </w:r>
      <w:r w:rsidRPr="00133C15">
        <w:rPr>
          <w:szCs w:val="24"/>
        </w:rPr>
        <w:t>písm. b) se přiloží</w:t>
      </w:r>
    </w:p>
    <w:p w14:paraId="400AD851" w14:textId="01B3E1FD" w:rsidR="00CB20DF" w:rsidRPr="00133C15" w:rsidRDefault="00CB20DF" w:rsidP="003A61A1">
      <w:pPr>
        <w:widowControl w:val="0"/>
        <w:ind w:left="284" w:hanging="284"/>
        <w:rPr>
          <w:szCs w:val="24"/>
        </w:rPr>
      </w:pPr>
      <w:r w:rsidRPr="00133C15">
        <w:rPr>
          <w:szCs w:val="24"/>
        </w:rPr>
        <w:t xml:space="preserve">a) nákres obrysu nadměrného vozidla s vyznačením rozměrů </w:t>
      </w:r>
      <w:r w:rsidR="00841721" w:rsidRPr="00133C15">
        <w:rPr>
          <w:szCs w:val="24"/>
        </w:rPr>
        <w:t>a </w:t>
      </w:r>
      <w:r w:rsidRPr="00133C15">
        <w:rPr>
          <w:szCs w:val="24"/>
        </w:rPr>
        <w:t>umístění nákladu a</w:t>
      </w:r>
    </w:p>
    <w:p w14:paraId="7B19617B" w14:textId="04B13B2B" w:rsidR="00CB20DF" w:rsidRPr="00133C15" w:rsidRDefault="00CB20DF" w:rsidP="003A61A1">
      <w:pPr>
        <w:widowControl w:val="0"/>
        <w:ind w:left="284" w:hanging="284"/>
        <w:rPr>
          <w:szCs w:val="24"/>
        </w:rPr>
      </w:pPr>
      <w:r w:rsidRPr="00133C15">
        <w:rPr>
          <w:szCs w:val="24"/>
        </w:rPr>
        <w:t xml:space="preserve">b) statický posudek ověřující zatížitelnost mostů </w:t>
      </w:r>
      <w:r w:rsidR="00841721" w:rsidRPr="00133C15">
        <w:rPr>
          <w:szCs w:val="24"/>
        </w:rPr>
        <w:t>a </w:t>
      </w:r>
      <w:r w:rsidRPr="00133C15">
        <w:rPr>
          <w:szCs w:val="24"/>
        </w:rPr>
        <w:t xml:space="preserve">únosnost vozovek na pozemních komunikacích, jejichž zvláštní užívání má být povoleno, který není starší než </w:t>
      </w:r>
      <w:r w:rsidR="00841721" w:rsidRPr="00133C15">
        <w:rPr>
          <w:szCs w:val="24"/>
        </w:rPr>
        <w:t>6 </w:t>
      </w:r>
      <w:r w:rsidRPr="00133C15">
        <w:rPr>
          <w:szCs w:val="24"/>
        </w:rPr>
        <w:t>měsíců.</w:t>
      </w:r>
    </w:p>
    <w:p w14:paraId="17BDA585" w14:textId="21F4CD1C" w:rsidR="00CB20DF" w:rsidRPr="00133C15" w:rsidRDefault="00CB20DF" w:rsidP="003A61A1">
      <w:pPr>
        <w:widowControl w:val="0"/>
        <w:spacing w:before="120" w:after="120"/>
        <w:ind w:firstLine="425"/>
        <w:rPr>
          <w:szCs w:val="24"/>
        </w:rPr>
      </w:pPr>
      <w:r w:rsidRPr="00133C15">
        <w:rPr>
          <w:szCs w:val="24"/>
        </w:rPr>
        <w:lastRenderedPageBreak/>
        <w:t xml:space="preserve">(4) Povolením podle odstavce </w:t>
      </w:r>
      <w:r w:rsidR="00841721" w:rsidRPr="00133C15">
        <w:rPr>
          <w:szCs w:val="24"/>
        </w:rPr>
        <w:t>1 </w:t>
      </w:r>
      <w:r w:rsidRPr="00133C15">
        <w:rPr>
          <w:szCs w:val="24"/>
        </w:rPr>
        <w:t xml:space="preserve">písm. a) lze povolit opakované zvláštní užívání </w:t>
      </w:r>
      <w:r w:rsidR="00841721" w:rsidRPr="00133C15">
        <w:rPr>
          <w:szCs w:val="24"/>
        </w:rPr>
        <w:t>i </w:t>
      </w:r>
      <w:r w:rsidRPr="00133C15">
        <w:rPr>
          <w:szCs w:val="24"/>
        </w:rPr>
        <w:t xml:space="preserve">jiné místní komunikace, pokud </w:t>
      </w:r>
      <w:r w:rsidR="00841721" w:rsidRPr="00133C15">
        <w:rPr>
          <w:szCs w:val="24"/>
        </w:rPr>
        <w:t>o </w:t>
      </w:r>
      <w:r w:rsidRPr="00133C15">
        <w:rPr>
          <w:szCs w:val="24"/>
        </w:rPr>
        <w:t xml:space="preserve">to žadatel požádá. V takovém případě musí být tato místní komunikace v žádosti vymezena </w:t>
      </w:r>
      <w:r w:rsidR="00841721" w:rsidRPr="00133C15">
        <w:rPr>
          <w:szCs w:val="24"/>
        </w:rPr>
        <w:t>a </w:t>
      </w:r>
      <w:r w:rsidRPr="00133C15">
        <w:rPr>
          <w:szCs w:val="24"/>
        </w:rPr>
        <w:t xml:space="preserve">k žádosti musí být přiložen souhlas jejího vlastníka. K žádosti </w:t>
      </w:r>
      <w:r w:rsidR="00841721" w:rsidRPr="00133C15">
        <w:rPr>
          <w:szCs w:val="24"/>
        </w:rPr>
        <w:t>o </w:t>
      </w:r>
      <w:r w:rsidRPr="00133C15">
        <w:rPr>
          <w:szCs w:val="24"/>
        </w:rPr>
        <w:t xml:space="preserve">povolení podle odstavce </w:t>
      </w:r>
      <w:r w:rsidR="00841721" w:rsidRPr="00133C15">
        <w:rPr>
          <w:szCs w:val="24"/>
        </w:rPr>
        <w:t>1 </w:t>
      </w:r>
      <w:r w:rsidRPr="00133C15">
        <w:rPr>
          <w:szCs w:val="24"/>
        </w:rPr>
        <w:t xml:space="preserve">písm. b) podané Ministerstvu dopravy, kterým má být povoleno rovněž zvláštní užívání místní komunikace, musí být přiložen souhlas jejího vlastníka.   </w:t>
      </w:r>
    </w:p>
    <w:p w14:paraId="6183A047" w14:textId="063F2564" w:rsidR="00CB20DF" w:rsidRPr="00133C15" w:rsidRDefault="00CB20DF" w:rsidP="003A61A1">
      <w:pPr>
        <w:widowControl w:val="0"/>
        <w:spacing w:before="120" w:after="120"/>
        <w:ind w:firstLine="425"/>
        <w:rPr>
          <w:szCs w:val="24"/>
        </w:rPr>
      </w:pPr>
      <w:r w:rsidRPr="00133C15">
        <w:rPr>
          <w:szCs w:val="24"/>
        </w:rPr>
        <w:t xml:space="preserve">(5) Je-li žadatelem právnická nebo podnikající fyzická osoba, lze Ministerstvu dopravy žádost podat pouze způsobem umožňujícím dálkový přístup prostřednictvím uživatelského rozhraní stanoveného Ministerstvem dopravy; </w:t>
      </w:r>
      <w:r w:rsidR="00841721" w:rsidRPr="00133C15">
        <w:rPr>
          <w:szCs w:val="24"/>
        </w:rPr>
        <w:t>v </w:t>
      </w:r>
      <w:r w:rsidRPr="00133C15">
        <w:rPr>
          <w:szCs w:val="24"/>
        </w:rPr>
        <w:t>tomto případě musí být žadatel ztotožněn prostřednictvím prostředků elektronické identifikace podle právních předpisů upravujících elektronickou identifikaci</w:t>
      </w:r>
      <w:r w:rsidRPr="00133C15">
        <w:rPr>
          <w:szCs w:val="24"/>
          <w:vertAlign w:val="superscript"/>
        </w:rPr>
        <w:t>44)</w:t>
      </w:r>
      <w:r w:rsidRPr="00133C15">
        <w:rPr>
          <w:szCs w:val="24"/>
        </w:rPr>
        <w:t>.</w:t>
      </w:r>
    </w:p>
    <w:p w14:paraId="11A8B024" w14:textId="785F4A75" w:rsidR="00CB20DF" w:rsidRPr="00133C15" w:rsidRDefault="00CB20DF" w:rsidP="003A61A1">
      <w:pPr>
        <w:widowControl w:val="0"/>
        <w:spacing w:before="120" w:after="120"/>
        <w:ind w:firstLine="425"/>
        <w:rPr>
          <w:szCs w:val="24"/>
        </w:rPr>
      </w:pPr>
      <w:r w:rsidRPr="00133C15">
        <w:rPr>
          <w:szCs w:val="24"/>
        </w:rPr>
        <w:t xml:space="preserve">(6) Účastníky řízení jsou žadatel </w:t>
      </w:r>
      <w:r w:rsidR="00841721" w:rsidRPr="00133C15">
        <w:rPr>
          <w:szCs w:val="24"/>
        </w:rPr>
        <w:t>a </w:t>
      </w:r>
      <w:r w:rsidRPr="00133C15">
        <w:rPr>
          <w:szCs w:val="24"/>
        </w:rPr>
        <w:t>vlastník pozemní komunikace, jehož souhlas se zvláštním užíváním se vyžaduje.</w:t>
      </w:r>
    </w:p>
    <w:p w14:paraId="0F7A2195" w14:textId="3C8315A1" w:rsidR="00CB20DF" w:rsidRPr="00133C15" w:rsidRDefault="00CB20DF" w:rsidP="003A61A1">
      <w:pPr>
        <w:widowControl w:val="0"/>
        <w:spacing w:before="120" w:after="120"/>
        <w:ind w:firstLine="425"/>
        <w:rPr>
          <w:szCs w:val="24"/>
        </w:rPr>
      </w:pPr>
      <w:r w:rsidRPr="00133C15">
        <w:rPr>
          <w:szCs w:val="24"/>
        </w:rPr>
        <w:t xml:space="preserve">(7) Silniční správní úřad požádá vlastníka pozemní komunikace </w:t>
      </w:r>
      <w:r w:rsidR="00841721" w:rsidRPr="00133C15">
        <w:rPr>
          <w:szCs w:val="24"/>
        </w:rPr>
        <w:t>o </w:t>
      </w:r>
      <w:r w:rsidRPr="00133C15">
        <w:rPr>
          <w:szCs w:val="24"/>
        </w:rPr>
        <w:t xml:space="preserve">vyjádření </w:t>
      </w:r>
      <w:r w:rsidR="00841721" w:rsidRPr="00133C15">
        <w:rPr>
          <w:szCs w:val="24"/>
        </w:rPr>
        <w:t>a </w:t>
      </w:r>
      <w:r w:rsidRPr="00133C15">
        <w:rPr>
          <w:szCs w:val="24"/>
        </w:rPr>
        <w:t xml:space="preserve">Ministerstvo vnitra nebo Policii České republiky </w:t>
      </w:r>
      <w:r w:rsidR="00841721" w:rsidRPr="00133C15">
        <w:rPr>
          <w:szCs w:val="24"/>
        </w:rPr>
        <w:t>o </w:t>
      </w:r>
      <w:r w:rsidRPr="00133C15">
        <w:rPr>
          <w:szCs w:val="24"/>
        </w:rPr>
        <w:t xml:space="preserve">vydání závazného stanoviska, vyžaduje-li se jejich souhlas se zvláštním užíváním </w:t>
      </w:r>
      <w:r w:rsidR="00841721" w:rsidRPr="00133C15">
        <w:rPr>
          <w:szCs w:val="24"/>
        </w:rPr>
        <w:t>a </w:t>
      </w:r>
      <w:r w:rsidRPr="00133C15">
        <w:rPr>
          <w:szCs w:val="24"/>
        </w:rPr>
        <w:t xml:space="preserve">nemá-li jej silniční správní úřad k dispozici. Nevyjádří-li se vlastník pozemní komunikace nebo nevydá-li Ministerstvo vnitra nebo Policie České republiky závazné stanovisko do </w:t>
      </w:r>
      <w:r w:rsidR="00841721" w:rsidRPr="00133C15">
        <w:rPr>
          <w:szCs w:val="24"/>
        </w:rPr>
        <w:t>5 </w:t>
      </w:r>
      <w:r w:rsidRPr="00133C15">
        <w:rPr>
          <w:szCs w:val="24"/>
        </w:rPr>
        <w:t>pracovních dnů, platí, že se zvláštním užíváním souhlasí bez podmínek.</w:t>
      </w:r>
    </w:p>
    <w:p w14:paraId="5B671610" w14:textId="102CC453" w:rsidR="00CB20DF" w:rsidRPr="00133C15" w:rsidRDefault="00CB20DF" w:rsidP="003A61A1">
      <w:pPr>
        <w:widowControl w:val="0"/>
        <w:spacing w:before="120" w:after="120"/>
        <w:ind w:firstLine="425"/>
        <w:rPr>
          <w:szCs w:val="24"/>
        </w:rPr>
      </w:pPr>
      <w:r w:rsidRPr="00133C15">
        <w:rPr>
          <w:szCs w:val="24"/>
        </w:rPr>
        <w:t xml:space="preserve">(8) Žádost podle odstavce </w:t>
      </w:r>
      <w:r w:rsidR="00841721" w:rsidRPr="00133C15">
        <w:rPr>
          <w:szCs w:val="24"/>
        </w:rPr>
        <w:t>7 </w:t>
      </w:r>
      <w:r w:rsidRPr="00133C15">
        <w:rPr>
          <w:szCs w:val="24"/>
        </w:rPr>
        <w:t xml:space="preserve">podává Ministerstvo dopravy způsobem umožňujícím dálkový přístup prostřednictvím uživatelského rozhraní stanoveného Ministerstvem dopravy. Vyjádření </w:t>
      </w:r>
      <w:r w:rsidR="00841721" w:rsidRPr="00133C15">
        <w:rPr>
          <w:szCs w:val="24"/>
        </w:rPr>
        <w:t>a </w:t>
      </w:r>
      <w:r w:rsidRPr="00133C15">
        <w:rPr>
          <w:szCs w:val="24"/>
        </w:rPr>
        <w:t>závazné stanovisko lze Ministerstvu dopravy doručit pouze tímto způsobem.</w:t>
      </w:r>
    </w:p>
    <w:p w14:paraId="1CC641DA" w14:textId="77777777" w:rsidR="00CB20DF" w:rsidRPr="00133C15" w:rsidRDefault="00CB20DF" w:rsidP="003A61A1">
      <w:pPr>
        <w:widowControl w:val="0"/>
        <w:spacing w:before="120" w:after="120"/>
        <w:ind w:firstLine="425"/>
        <w:rPr>
          <w:szCs w:val="24"/>
        </w:rPr>
      </w:pPr>
      <w:r w:rsidRPr="00133C15">
        <w:rPr>
          <w:szCs w:val="24"/>
        </w:rPr>
        <w:t xml:space="preserve"> (9) Silniční správní úřad může v rozhodnutí stanovit podmínky nezbytné k tomu, aby zvláštním užíváním pozemní komunikace nadměrným vozidlem nedošlo k ohrožení bezpečnosti provozu na pozemních komunikacích ani stavu pozemní komunikace nad únosnou míru.</w:t>
      </w:r>
    </w:p>
    <w:p w14:paraId="7CD8FA18" w14:textId="7F09EDE7" w:rsidR="00CB20DF" w:rsidRPr="00133C15" w:rsidRDefault="00CB20DF" w:rsidP="003A61A1">
      <w:pPr>
        <w:widowControl w:val="0"/>
        <w:spacing w:before="120" w:after="120"/>
        <w:ind w:firstLine="425"/>
        <w:rPr>
          <w:szCs w:val="24"/>
        </w:rPr>
      </w:pPr>
      <w:r w:rsidRPr="00133C15">
        <w:rPr>
          <w:szCs w:val="24"/>
        </w:rPr>
        <w:t xml:space="preserve">(10) S výjimkou žádosti podle odstavce </w:t>
      </w:r>
      <w:r w:rsidR="00841721" w:rsidRPr="00133C15">
        <w:rPr>
          <w:szCs w:val="24"/>
        </w:rPr>
        <w:t>7 </w:t>
      </w:r>
      <w:r w:rsidRPr="00133C15">
        <w:rPr>
          <w:szCs w:val="24"/>
        </w:rPr>
        <w:t>může být vydání rozhodnutí prvním úkonem silničního správního úřadu v řízení. Odvolání proti rozhodnutí nemá odkladný účinek.</w:t>
      </w:r>
    </w:p>
    <w:p w14:paraId="2AFF69E0" w14:textId="0D4674FD" w:rsidR="00CB20DF" w:rsidRPr="00133C15" w:rsidRDefault="00CB20DF" w:rsidP="003A61A1">
      <w:pPr>
        <w:widowControl w:val="0"/>
        <w:spacing w:before="120" w:after="120"/>
        <w:ind w:firstLine="425"/>
        <w:rPr>
          <w:szCs w:val="24"/>
        </w:rPr>
      </w:pPr>
      <w:r w:rsidRPr="00133C15">
        <w:rPr>
          <w:szCs w:val="24"/>
        </w:rPr>
        <w:t xml:space="preserve">(11) Povolení neopravňuje </w:t>
      </w:r>
      <w:r w:rsidR="00841721" w:rsidRPr="00133C15">
        <w:rPr>
          <w:szCs w:val="24"/>
        </w:rPr>
        <w:t>k </w:t>
      </w:r>
      <w:r w:rsidRPr="00133C15">
        <w:rPr>
          <w:szCs w:val="24"/>
        </w:rPr>
        <w:t xml:space="preserve">užití pozemní komunikace nadměrným vozidlem v případě, že překročení hodnoty hmotnosti, rozměru nebo rozložení hmotnosti na nápravy, skupiny náprav, kola nebo skupiny kol stanovené zákonem </w:t>
      </w:r>
      <w:r w:rsidR="00841721" w:rsidRPr="00133C15">
        <w:rPr>
          <w:szCs w:val="24"/>
        </w:rPr>
        <w:t>o </w:t>
      </w:r>
      <w:r w:rsidRPr="00133C15">
        <w:rPr>
          <w:szCs w:val="24"/>
        </w:rPr>
        <w:t>silničním provozu lze předejít rozdělením nákladu.</w:t>
      </w:r>
    </w:p>
    <w:p w14:paraId="238D734B" w14:textId="77777777" w:rsidR="00CB20DF" w:rsidRPr="00133C15" w:rsidRDefault="00CB20DF" w:rsidP="003A61A1">
      <w:pPr>
        <w:widowControl w:val="0"/>
        <w:spacing w:before="120" w:after="120"/>
        <w:ind w:firstLine="425"/>
        <w:rPr>
          <w:szCs w:val="24"/>
        </w:rPr>
      </w:pPr>
      <w:r w:rsidRPr="00133C15">
        <w:rPr>
          <w:szCs w:val="24"/>
        </w:rPr>
        <w:t>(12) Technické parametry vozidla uváděné v žádosti stanoví prováděcí právní předpis.</w:t>
      </w:r>
    </w:p>
    <w:p w14:paraId="048CD193" w14:textId="77777777" w:rsidR="00CB20DF" w:rsidRPr="00133C15" w:rsidRDefault="00CB20DF" w:rsidP="003A61A1">
      <w:pPr>
        <w:widowControl w:val="0"/>
        <w:spacing w:before="120" w:after="120"/>
        <w:rPr>
          <w:szCs w:val="24"/>
        </w:rPr>
      </w:pPr>
      <w:r w:rsidRPr="00133C15">
        <w:rPr>
          <w:szCs w:val="24"/>
        </w:rPr>
        <w:t>__________________________</w:t>
      </w:r>
    </w:p>
    <w:p w14:paraId="2950B943" w14:textId="379F9BBB" w:rsidR="00CB20DF" w:rsidRPr="00133C15" w:rsidRDefault="00CB20DF" w:rsidP="003A61A1">
      <w:pPr>
        <w:widowControl w:val="0"/>
        <w:rPr>
          <w:szCs w:val="24"/>
        </w:rPr>
      </w:pPr>
      <w:r w:rsidRPr="00133C15">
        <w:rPr>
          <w:szCs w:val="24"/>
          <w:vertAlign w:val="superscript"/>
        </w:rPr>
        <w:t xml:space="preserve">44) </w:t>
      </w:r>
      <w:r w:rsidRPr="00133C15">
        <w:rPr>
          <w:szCs w:val="24"/>
        </w:rPr>
        <w:t xml:space="preserve">Zákon </w:t>
      </w:r>
      <w:r w:rsidR="00841721" w:rsidRPr="00133C15">
        <w:rPr>
          <w:szCs w:val="24"/>
        </w:rPr>
        <w:t>č. </w:t>
      </w:r>
      <w:r w:rsidRPr="00133C15">
        <w:rPr>
          <w:szCs w:val="24"/>
        </w:rPr>
        <w:t xml:space="preserve">250/2017 Sb., </w:t>
      </w:r>
      <w:r w:rsidR="00841721" w:rsidRPr="00133C15">
        <w:rPr>
          <w:szCs w:val="24"/>
        </w:rPr>
        <w:t>o </w:t>
      </w:r>
      <w:r w:rsidRPr="00133C15">
        <w:rPr>
          <w:szCs w:val="24"/>
        </w:rPr>
        <w:t>elektronické identifikaci, ve znění pozdějších předpisů.</w:t>
      </w:r>
    </w:p>
    <w:p w14:paraId="18E01669" w14:textId="063574E9" w:rsidR="00CB20DF" w:rsidRPr="00133C15" w:rsidRDefault="00CB20DF" w:rsidP="003A61A1">
      <w:pPr>
        <w:widowControl w:val="0"/>
        <w:autoSpaceDE w:val="0"/>
        <w:autoSpaceDN w:val="0"/>
        <w:adjustRightInd w:val="0"/>
        <w:spacing w:before="120"/>
        <w:rPr>
          <w:szCs w:val="24"/>
        </w:rPr>
      </w:pPr>
      <w:r w:rsidRPr="00133C15">
        <w:rPr>
          <w:szCs w:val="24"/>
        </w:rPr>
        <w:t xml:space="preserve">Nařízení Evropského parlamentu </w:t>
      </w:r>
      <w:r w:rsidR="00841721" w:rsidRPr="00133C15">
        <w:rPr>
          <w:szCs w:val="24"/>
        </w:rPr>
        <w:t>a </w:t>
      </w:r>
      <w:r w:rsidRPr="00133C15">
        <w:rPr>
          <w:szCs w:val="24"/>
        </w:rPr>
        <w:t xml:space="preserve">Rady (EU) </w:t>
      </w:r>
      <w:r w:rsidR="00841721" w:rsidRPr="00133C15">
        <w:rPr>
          <w:szCs w:val="24"/>
        </w:rPr>
        <w:t>č. </w:t>
      </w:r>
      <w:r w:rsidRPr="00133C15">
        <w:rPr>
          <w:szCs w:val="24"/>
        </w:rPr>
        <w:t xml:space="preserve">910/2014 ze dne 23. července 2014 </w:t>
      </w:r>
      <w:r w:rsidR="00841721" w:rsidRPr="00133C15">
        <w:rPr>
          <w:szCs w:val="24"/>
        </w:rPr>
        <w:t>o </w:t>
      </w:r>
      <w:r w:rsidRPr="00133C15">
        <w:rPr>
          <w:szCs w:val="24"/>
        </w:rPr>
        <w:t xml:space="preserve">elektronické identifikaci </w:t>
      </w:r>
      <w:r w:rsidR="00841721" w:rsidRPr="00133C15">
        <w:rPr>
          <w:szCs w:val="24"/>
        </w:rPr>
        <w:t>a </w:t>
      </w:r>
      <w:r w:rsidRPr="00133C15">
        <w:rPr>
          <w:szCs w:val="24"/>
        </w:rPr>
        <w:t xml:space="preserve">službách vytvářejících důvěru pro elektronické transakce na vnitřním trhu </w:t>
      </w:r>
      <w:r w:rsidR="00841721" w:rsidRPr="00133C15">
        <w:rPr>
          <w:szCs w:val="24"/>
        </w:rPr>
        <w:t>a o </w:t>
      </w:r>
      <w:r w:rsidRPr="00133C15">
        <w:rPr>
          <w:szCs w:val="24"/>
        </w:rPr>
        <w:t xml:space="preserve">zrušení směrnice 1999/93/ES, </w:t>
      </w:r>
      <w:r w:rsidR="00841721" w:rsidRPr="00133C15">
        <w:rPr>
          <w:szCs w:val="24"/>
        </w:rPr>
        <w:t>v </w:t>
      </w:r>
      <w:r w:rsidRPr="00133C15">
        <w:rPr>
          <w:szCs w:val="24"/>
        </w:rPr>
        <w:t>platném znění.“.</w:t>
      </w:r>
    </w:p>
    <w:p w14:paraId="67C8702A" w14:textId="78A1207D"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29a odst. </w:t>
      </w:r>
      <w:r w:rsidRPr="00133C15">
        <w:rPr>
          <w:szCs w:val="24"/>
        </w:rPr>
        <w:t>7 </w:t>
      </w:r>
      <w:r w:rsidR="00CB20DF" w:rsidRPr="00133C15">
        <w:rPr>
          <w:szCs w:val="24"/>
        </w:rPr>
        <w:t xml:space="preserve">písm. e) se slova „přepravy zvlášť těžkých nebo rozměrných předmětů, jde-li </w:t>
      </w:r>
      <w:r w:rsidRPr="00133C15">
        <w:rPr>
          <w:szCs w:val="24"/>
        </w:rPr>
        <w:t>o </w:t>
      </w:r>
      <w:r w:rsidR="00CB20DF" w:rsidRPr="00133C15">
        <w:rPr>
          <w:szCs w:val="24"/>
        </w:rPr>
        <w:t xml:space="preserve">uzavírku pozemní komunikace používané </w:t>
      </w:r>
      <w:r w:rsidRPr="00133C15">
        <w:rPr>
          <w:szCs w:val="24"/>
        </w:rPr>
        <w:t>k </w:t>
      </w:r>
      <w:r w:rsidR="00CB20DF" w:rsidRPr="00133C15">
        <w:rPr>
          <w:szCs w:val="24"/>
        </w:rPr>
        <w:t>tomuto druhu přepravy“ nahrazují slovy „zvláštní užívání pozemních komunikací nadměrnými vozidly“.</w:t>
      </w:r>
    </w:p>
    <w:p w14:paraId="0F83FA0A" w14:textId="433EC1B2"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30 odst. </w:t>
      </w:r>
      <w:r w:rsidRPr="00133C15">
        <w:rPr>
          <w:szCs w:val="24"/>
        </w:rPr>
        <w:t>2 </w:t>
      </w:r>
      <w:r w:rsidR="00CB20DF" w:rsidRPr="00133C15">
        <w:rPr>
          <w:szCs w:val="24"/>
        </w:rPr>
        <w:t>písm. a) se číslo „100“ nahrazuje číslem „50“.</w:t>
      </w:r>
    </w:p>
    <w:p w14:paraId="551C11FF" w14:textId="352B147F"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lastRenderedPageBreak/>
        <w:t>V § </w:t>
      </w:r>
      <w:r w:rsidR="00CB20DF" w:rsidRPr="00133C15">
        <w:rPr>
          <w:szCs w:val="24"/>
        </w:rPr>
        <w:t xml:space="preserve">30 odst. </w:t>
      </w:r>
      <w:r w:rsidRPr="00133C15">
        <w:rPr>
          <w:szCs w:val="24"/>
        </w:rPr>
        <w:t>4 </w:t>
      </w:r>
      <w:r w:rsidR="00CB20DF" w:rsidRPr="00133C15">
        <w:rPr>
          <w:szCs w:val="24"/>
        </w:rPr>
        <w:t>se slova „ze 100“ nahrazují slovy „</w:t>
      </w:r>
      <w:r w:rsidRPr="00133C15">
        <w:rPr>
          <w:szCs w:val="24"/>
        </w:rPr>
        <w:t>z </w:t>
      </w:r>
      <w:r w:rsidR="00CB20DF" w:rsidRPr="00133C15">
        <w:rPr>
          <w:szCs w:val="24"/>
        </w:rPr>
        <w:t>50“.</w:t>
      </w:r>
    </w:p>
    <w:p w14:paraId="30EB3E9A" w14:textId="3DA9B92E"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38a odst. </w:t>
      </w:r>
      <w:r w:rsidRPr="00133C15">
        <w:rPr>
          <w:szCs w:val="24"/>
        </w:rPr>
        <w:t>3 </w:t>
      </w:r>
      <w:r w:rsidR="00CB20DF" w:rsidRPr="00133C15">
        <w:rPr>
          <w:szCs w:val="24"/>
        </w:rPr>
        <w:t>písmeno a) zní:</w:t>
      </w:r>
    </w:p>
    <w:p w14:paraId="4BCD610D" w14:textId="77777777" w:rsidR="00CB20DF" w:rsidRPr="00133C15" w:rsidRDefault="00CB20DF" w:rsidP="003A61A1">
      <w:pPr>
        <w:widowControl w:val="0"/>
        <w:autoSpaceDE w:val="0"/>
        <w:autoSpaceDN w:val="0"/>
        <w:adjustRightInd w:val="0"/>
        <w:ind w:left="284" w:hanging="284"/>
        <w:rPr>
          <w:szCs w:val="24"/>
        </w:rPr>
      </w:pPr>
      <w:r w:rsidRPr="00133C15">
        <w:rPr>
          <w:szCs w:val="24"/>
        </w:rPr>
        <w:t>„a) zajišťuje v součinnosti s Policií České republiky nebo s celními úřady vlastník pozemní komunikace nebo jím pověřená osoba, nebo“.</w:t>
      </w:r>
    </w:p>
    <w:p w14:paraId="21111806" w14:textId="15ED4942"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38a odstavec </w:t>
      </w:r>
      <w:r w:rsidRPr="00133C15">
        <w:rPr>
          <w:szCs w:val="24"/>
        </w:rPr>
        <w:t>4 </w:t>
      </w:r>
      <w:r w:rsidR="00CB20DF" w:rsidRPr="00133C15">
        <w:rPr>
          <w:szCs w:val="24"/>
        </w:rPr>
        <w:t>zní:</w:t>
      </w:r>
    </w:p>
    <w:p w14:paraId="27D37207" w14:textId="77777777" w:rsidR="00CB20DF" w:rsidRPr="00133C15" w:rsidRDefault="00CB20DF" w:rsidP="003A61A1">
      <w:pPr>
        <w:widowControl w:val="0"/>
        <w:autoSpaceDE w:val="0"/>
        <w:autoSpaceDN w:val="0"/>
        <w:adjustRightInd w:val="0"/>
        <w:spacing w:before="120" w:after="120"/>
        <w:ind w:firstLine="425"/>
        <w:rPr>
          <w:szCs w:val="24"/>
        </w:rPr>
      </w:pPr>
      <w:r w:rsidRPr="00133C15">
        <w:rPr>
          <w:szCs w:val="24"/>
        </w:rPr>
        <w:t>„(4) Vysokorychlostní kontrolní vážení zajišťuje vlastník pozemní komunikace nebo jím pověřená osoba.“.</w:t>
      </w:r>
    </w:p>
    <w:p w14:paraId="75CA33D5" w14:textId="6F6BA353"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38a odst. </w:t>
      </w:r>
      <w:r w:rsidRPr="00133C15">
        <w:rPr>
          <w:szCs w:val="24"/>
        </w:rPr>
        <w:t>7 </w:t>
      </w:r>
      <w:r w:rsidR="00CB20DF" w:rsidRPr="00133C15">
        <w:rPr>
          <w:szCs w:val="24"/>
        </w:rPr>
        <w:t>se slova „</w:t>
      </w:r>
      <w:r w:rsidRPr="00133C15">
        <w:rPr>
          <w:szCs w:val="24"/>
        </w:rPr>
        <w:t>a </w:t>
      </w:r>
      <w:r w:rsidR="00CB20DF" w:rsidRPr="00133C15">
        <w:rPr>
          <w:szCs w:val="24"/>
        </w:rPr>
        <w:t>kraje“ zrušují.</w:t>
      </w:r>
    </w:p>
    <w:p w14:paraId="6933628B" w14:textId="5FF14CCB"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38d odst. </w:t>
      </w:r>
      <w:r w:rsidRPr="00133C15">
        <w:rPr>
          <w:szCs w:val="24"/>
        </w:rPr>
        <w:t>2 </w:t>
      </w:r>
      <w:r w:rsidR="00CB20DF" w:rsidRPr="00133C15">
        <w:rPr>
          <w:szCs w:val="24"/>
        </w:rPr>
        <w:t xml:space="preserve">se slova „nebo kraj, zajišťuje-li vážení podle </w:t>
      </w:r>
      <w:r w:rsidRPr="00133C15">
        <w:rPr>
          <w:szCs w:val="24"/>
        </w:rPr>
        <w:t>§ </w:t>
      </w:r>
      <w:r w:rsidR="00CB20DF" w:rsidRPr="00133C15">
        <w:rPr>
          <w:szCs w:val="24"/>
        </w:rPr>
        <w:t xml:space="preserve">38a odst. </w:t>
      </w:r>
      <w:r w:rsidRPr="00133C15">
        <w:rPr>
          <w:szCs w:val="24"/>
        </w:rPr>
        <w:t>4 </w:t>
      </w:r>
      <w:r w:rsidR="00CB20DF" w:rsidRPr="00133C15">
        <w:rPr>
          <w:szCs w:val="24"/>
        </w:rPr>
        <w:t>písm. a), nebo jimi“ nahrazují slovy „nebo jím“.</w:t>
      </w:r>
    </w:p>
    <w:p w14:paraId="73586B8C" w14:textId="098D5E42"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40 odst. </w:t>
      </w:r>
      <w:r w:rsidRPr="00133C15">
        <w:rPr>
          <w:szCs w:val="24"/>
        </w:rPr>
        <w:t>2 </w:t>
      </w:r>
      <w:r w:rsidR="00CB20DF" w:rsidRPr="00133C15">
        <w:rPr>
          <w:szCs w:val="24"/>
        </w:rPr>
        <w:t>písmeno d) zní:</w:t>
      </w:r>
    </w:p>
    <w:p w14:paraId="2222E022" w14:textId="77777777" w:rsidR="00CB20DF" w:rsidRPr="00133C15" w:rsidRDefault="00CB20DF" w:rsidP="003A61A1">
      <w:pPr>
        <w:widowControl w:val="0"/>
        <w:autoSpaceDE w:val="0"/>
        <w:autoSpaceDN w:val="0"/>
        <w:adjustRightInd w:val="0"/>
        <w:ind w:left="284" w:hanging="284"/>
        <w:rPr>
          <w:szCs w:val="24"/>
        </w:rPr>
      </w:pPr>
      <w:r w:rsidRPr="00133C15">
        <w:rPr>
          <w:szCs w:val="24"/>
        </w:rPr>
        <w:t xml:space="preserve">„d) povoluje </w:t>
      </w:r>
    </w:p>
    <w:p w14:paraId="2EFD3F03" w14:textId="7467EC53" w:rsidR="00CB20DF" w:rsidRPr="00133C15" w:rsidRDefault="00CB20DF" w:rsidP="003A61A1">
      <w:pPr>
        <w:widowControl w:val="0"/>
        <w:ind w:left="425"/>
        <w:rPr>
          <w:szCs w:val="24"/>
        </w:rPr>
      </w:pPr>
      <w:r w:rsidRPr="00133C15">
        <w:rPr>
          <w:szCs w:val="24"/>
        </w:rPr>
        <w:t xml:space="preserve">1. opakované zvláštní užívání dálnic, silnic </w:t>
      </w:r>
      <w:r w:rsidR="00841721" w:rsidRPr="00133C15">
        <w:rPr>
          <w:szCs w:val="24"/>
        </w:rPr>
        <w:t>a </w:t>
      </w:r>
      <w:r w:rsidRPr="00133C15">
        <w:rPr>
          <w:szCs w:val="24"/>
        </w:rPr>
        <w:t xml:space="preserve">místních komunikací I. </w:t>
      </w:r>
      <w:r w:rsidR="00841721" w:rsidRPr="00133C15">
        <w:rPr>
          <w:szCs w:val="24"/>
        </w:rPr>
        <w:t>a </w:t>
      </w:r>
      <w:r w:rsidRPr="00133C15">
        <w:rPr>
          <w:szCs w:val="24"/>
        </w:rPr>
        <w:t xml:space="preserve">II. třídy na území hlavního města Prahy, popřípadě jiných místních komunikací, nadměrným vozidlem po dobu </w:t>
      </w:r>
      <w:r w:rsidR="00841721" w:rsidRPr="00133C15">
        <w:rPr>
          <w:szCs w:val="24"/>
        </w:rPr>
        <w:t>1 </w:t>
      </w:r>
      <w:r w:rsidRPr="00133C15">
        <w:rPr>
          <w:szCs w:val="24"/>
        </w:rPr>
        <w:t>roku,</w:t>
      </w:r>
    </w:p>
    <w:p w14:paraId="44671495" w14:textId="09A87A00" w:rsidR="00CB20DF" w:rsidRPr="00133C15" w:rsidRDefault="00CB20DF" w:rsidP="003A61A1">
      <w:pPr>
        <w:widowControl w:val="0"/>
        <w:ind w:left="425"/>
        <w:rPr>
          <w:szCs w:val="24"/>
        </w:rPr>
      </w:pPr>
      <w:r w:rsidRPr="00133C15">
        <w:rPr>
          <w:szCs w:val="24"/>
        </w:rPr>
        <w:t xml:space="preserve">2. jednorázové zvláštní užívání silnic nadměrným vozidlem, týká-li se povolení silnic </w:t>
      </w:r>
      <w:r w:rsidR="00841721" w:rsidRPr="00133C15">
        <w:rPr>
          <w:szCs w:val="24"/>
        </w:rPr>
        <w:t>v </w:t>
      </w:r>
      <w:r w:rsidRPr="00133C15">
        <w:rPr>
          <w:szCs w:val="24"/>
        </w:rPr>
        <w:t>územních obvodech více krajů, a</w:t>
      </w:r>
    </w:p>
    <w:p w14:paraId="418D5E56" w14:textId="77777777" w:rsidR="00CB20DF" w:rsidRPr="00133C15" w:rsidRDefault="00CB20DF" w:rsidP="003A61A1">
      <w:pPr>
        <w:widowControl w:val="0"/>
        <w:autoSpaceDE w:val="0"/>
        <w:autoSpaceDN w:val="0"/>
        <w:adjustRightInd w:val="0"/>
        <w:ind w:left="425"/>
        <w:rPr>
          <w:szCs w:val="24"/>
        </w:rPr>
      </w:pPr>
      <w:r w:rsidRPr="00133C15">
        <w:rPr>
          <w:szCs w:val="24"/>
        </w:rPr>
        <w:t>3. jednorázové zvláštní užívání silnic nebo místních komunikací, je-li předmětem povolení rovněž zvláštní užívání dálnice nebo zvláštní užívání podle bodu 2,“.</w:t>
      </w:r>
    </w:p>
    <w:p w14:paraId="6768EAA6" w14:textId="7EE1C34F"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40 odst. </w:t>
      </w:r>
      <w:r w:rsidRPr="00133C15">
        <w:rPr>
          <w:szCs w:val="24"/>
        </w:rPr>
        <w:t>3 </w:t>
      </w:r>
      <w:r w:rsidR="00CB20DF" w:rsidRPr="00133C15">
        <w:rPr>
          <w:szCs w:val="24"/>
        </w:rPr>
        <w:t>písmeno a) zní:</w:t>
      </w:r>
    </w:p>
    <w:p w14:paraId="3EFEC13D" w14:textId="77777777" w:rsidR="00CB20DF" w:rsidRPr="00133C15" w:rsidRDefault="00CB20DF" w:rsidP="003A61A1">
      <w:pPr>
        <w:widowControl w:val="0"/>
        <w:autoSpaceDE w:val="0"/>
        <w:autoSpaceDN w:val="0"/>
        <w:adjustRightInd w:val="0"/>
        <w:ind w:left="284" w:hanging="284"/>
        <w:rPr>
          <w:szCs w:val="24"/>
        </w:rPr>
      </w:pPr>
      <w:r w:rsidRPr="00133C15">
        <w:rPr>
          <w:szCs w:val="24"/>
        </w:rPr>
        <w:t xml:space="preserve">„a) povoluje </w:t>
      </w:r>
    </w:p>
    <w:p w14:paraId="4E482052" w14:textId="42ACD2FF" w:rsidR="00CB20DF" w:rsidRPr="00133C15" w:rsidRDefault="00CB20DF" w:rsidP="003A61A1">
      <w:pPr>
        <w:widowControl w:val="0"/>
        <w:ind w:left="425"/>
        <w:rPr>
          <w:szCs w:val="24"/>
        </w:rPr>
      </w:pPr>
      <w:r w:rsidRPr="00133C15">
        <w:rPr>
          <w:szCs w:val="24"/>
        </w:rPr>
        <w:t xml:space="preserve">1. jednorázové zvláštní užívání silnic II. </w:t>
      </w:r>
      <w:r w:rsidR="00841721" w:rsidRPr="00133C15">
        <w:rPr>
          <w:szCs w:val="24"/>
        </w:rPr>
        <w:t>a </w:t>
      </w:r>
      <w:r w:rsidRPr="00133C15">
        <w:rPr>
          <w:szCs w:val="24"/>
        </w:rPr>
        <w:t xml:space="preserve">III. třídy nadměrným vozidlem, týká-li se povolení silnic II. </w:t>
      </w:r>
      <w:r w:rsidR="00841721" w:rsidRPr="00133C15">
        <w:rPr>
          <w:szCs w:val="24"/>
        </w:rPr>
        <w:t>a </w:t>
      </w:r>
      <w:r w:rsidRPr="00133C15">
        <w:rPr>
          <w:szCs w:val="24"/>
        </w:rPr>
        <w:t xml:space="preserve">III. třídy </w:t>
      </w:r>
      <w:r w:rsidR="00841721" w:rsidRPr="00133C15">
        <w:rPr>
          <w:szCs w:val="24"/>
        </w:rPr>
        <w:t>v </w:t>
      </w:r>
      <w:r w:rsidRPr="00133C15">
        <w:rPr>
          <w:szCs w:val="24"/>
        </w:rPr>
        <w:t>územním obvodu pouze jednoho kraje, a</w:t>
      </w:r>
    </w:p>
    <w:p w14:paraId="400CB77D" w14:textId="77777777" w:rsidR="00CB20DF" w:rsidRPr="00133C15" w:rsidRDefault="00CB20DF" w:rsidP="003A61A1">
      <w:pPr>
        <w:widowControl w:val="0"/>
        <w:autoSpaceDE w:val="0"/>
        <w:autoSpaceDN w:val="0"/>
        <w:adjustRightInd w:val="0"/>
        <w:ind w:left="425"/>
        <w:rPr>
          <w:szCs w:val="24"/>
        </w:rPr>
      </w:pPr>
      <w:r w:rsidRPr="00133C15">
        <w:rPr>
          <w:szCs w:val="24"/>
        </w:rPr>
        <w:t>2. jednorázové zvláštní užívání místních komunikací, je-li předmětem povolení rovněž zvláštní užívání silnice I. třídy nebo zvláštní užívání podle bodu 1,“.</w:t>
      </w:r>
    </w:p>
    <w:p w14:paraId="42E81E1C" w14:textId="5428E0C2"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40 odst. </w:t>
      </w:r>
      <w:r w:rsidRPr="00133C15">
        <w:rPr>
          <w:szCs w:val="24"/>
        </w:rPr>
        <w:t>4 </w:t>
      </w:r>
      <w:r w:rsidR="00CB20DF" w:rsidRPr="00133C15">
        <w:rPr>
          <w:szCs w:val="24"/>
        </w:rPr>
        <w:t>písm. c) se za slova „přestupků podle“ vkládá text „</w:t>
      </w:r>
      <w:r w:rsidRPr="00133C15">
        <w:rPr>
          <w:szCs w:val="24"/>
        </w:rPr>
        <w:t>§ </w:t>
      </w:r>
      <w:r w:rsidR="00CB20DF" w:rsidRPr="00133C15">
        <w:rPr>
          <w:szCs w:val="24"/>
        </w:rPr>
        <w:t xml:space="preserve">42a odst. </w:t>
      </w:r>
      <w:r w:rsidRPr="00133C15">
        <w:rPr>
          <w:szCs w:val="24"/>
        </w:rPr>
        <w:t>1 </w:t>
      </w:r>
      <w:r w:rsidR="00CB20DF" w:rsidRPr="00133C15">
        <w:rPr>
          <w:szCs w:val="24"/>
        </w:rPr>
        <w:t>písm. r),“.</w:t>
      </w:r>
    </w:p>
    <w:p w14:paraId="5DD800FF" w14:textId="056827E4"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42a odst. </w:t>
      </w:r>
      <w:r w:rsidRPr="00133C15">
        <w:rPr>
          <w:szCs w:val="24"/>
        </w:rPr>
        <w:t>1 </w:t>
      </w:r>
      <w:r w:rsidR="00CB20DF" w:rsidRPr="00133C15">
        <w:rPr>
          <w:szCs w:val="24"/>
        </w:rPr>
        <w:t xml:space="preserve">písm. b) </w:t>
      </w:r>
      <w:r w:rsidRPr="00133C15">
        <w:rPr>
          <w:szCs w:val="24"/>
        </w:rPr>
        <w:t>a v § </w:t>
      </w:r>
      <w:r w:rsidR="00CB20DF" w:rsidRPr="00133C15">
        <w:rPr>
          <w:szCs w:val="24"/>
        </w:rPr>
        <w:t xml:space="preserve">42b odst. </w:t>
      </w:r>
      <w:r w:rsidRPr="00133C15">
        <w:rPr>
          <w:szCs w:val="24"/>
        </w:rPr>
        <w:t>1 </w:t>
      </w:r>
      <w:r w:rsidR="00CB20DF" w:rsidRPr="00133C15">
        <w:rPr>
          <w:szCs w:val="24"/>
        </w:rPr>
        <w:t>písm. b) se za slova „</w:t>
      </w:r>
      <w:r w:rsidRPr="00133C15">
        <w:rPr>
          <w:szCs w:val="24"/>
        </w:rPr>
        <w:t>§ </w:t>
      </w:r>
      <w:r w:rsidR="00CB20DF" w:rsidRPr="00133C15">
        <w:rPr>
          <w:szCs w:val="24"/>
        </w:rPr>
        <w:t xml:space="preserve">25 odst. </w:t>
      </w:r>
      <w:r w:rsidRPr="00133C15">
        <w:rPr>
          <w:szCs w:val="24"/>
        </w:rPr>
        <w:t>1 </w:t>
      </w:r>
      <w:r w:rsidR="00CB20DF" w:rsidRPr="00133C15">
        <w:rPr>
          <w:szCs w:val="24"/>
        </w:rPr>
        <w:t xml:space="preserve">až 7“ vkládají slova „nebo </w:t>
      </w:r>
      <w:r w:rsidRPr="00133C15">
        <w:rPr>
          <w:szCs w:val="24"/>
        </w:rPr>
        <w:t>§ </w:t>
      </w:r>
      <w:r w:rsidR="00CB20DF" w:rsidRPr="00133C15">
        <w:rPr>
          <w:szCs w:val="24"/>
        </w:rPr>
        <w:t>25a odst. 11“.</w:t>
      </w:r>
    </w:p>
    <w:p w14:paraId="42AB14E6" w14:textId="0AC9DC31"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42a odst. </w:t>
      </w:r>
      <w:r w:rsidRPr="00133C15">
        <w:rPr>
          <w:szCs w:val="24"/>
        </w:rPr>
        <w:t>1 </w:t>
      </w:r>
      <w:r w:rsidR="00CB20DF" w:rsidRPr="00133C15">
        <w:rPr>
          <w:szCs w:val="24"/>
        </w:rPr>
        <w:t xml:space="preserve">písm. n) </w:t>
      </w:r>
      <w:r w:rsidRPr="00133C15">
        <w:rPr>
          <w:szCs w:val="24"/>
        </w:rPr>
        <w:t>a v § </w:t>
      </w:r>
      <w:r w:rsidR="00CB20DF" w:rsidRPr="00133C15">
        <w:rPr>
          <w:szCs w:val="24"/>
        </w:rPr>
        <w:t xml:space="preserve">42b odst. </w:t>
      </w:r>
      <w:r w:rsidRPr="00133C15">
        <w:rPr>
          <w:szCs w:val="24"/>
        </w:rPr>
        <w:t>1 </w:t>
      </w:r>
      <w:r w:rsidR="00CB20DF" w:rsidRPr="00133C15">
        <w:rPr>
          <w:szCs w:val="24"/>
        </w:rPr>
        <w:t xml:space="preserve">písm. n) se slova „terénní úpravy“ nahrazují slovy „nestavební záměr“ </w:t>
      </w:r>
      <w:r w:rsidRPr="00133C15">
        <w:rPr>
          <w:szCs w:val="24"/>
        </w:rPr>
        <w:t>a </w:t>
      </w:r>
      <w:r w:rsidR="00CB20DF" w:rsidRPr="00133C15">
        <w:rPr>
          <w:szCs w:val="24"/>
        </w:rPr>
        <w:t>slova „silničního správního“ se nahrazují slovem „stavebního“.</w:t>
      </w:r>
    </w:p>
    <w:p w14:paraId="384D825D" w14:textId="12C7B11C"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lastRenderedPageBreak/>
        <w:t>V § </w:t>
      </w:r>
      <w:r w:rsidR="00CB20DF" w:rsidRPr="00133C15">
        <w:rPr>
          <w:szCs w:val="24"/>
        </w:rPr>
        <w:t xml:space="preserve">42a odst. </w:t>
      </w:r>
      <w:r w:rsidRPr="00133C15">
        <w:rPr>
          <w:szCs w:val="24"/>
        </w:rPr>
        <w:t>1 </w:t>
      </w:r>
      <w:r w:rsidR="00CB20DF" w:rsidRPr="00133C15">
        <w:rPr>
          <w:szCs w:val="24"/>
        </w:rPr>
        <w:t>písm. p) se slovo „, nebo“ nahrazuje čárkou.</w:t>
      </w:r>
    </w:p>
    <w:p w14:paraId="108EF637" w14:textId="24BA4ED1"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42a se na konci odstavce </w:t>
      </w:r>
      <w:r w:rsidRPr="00133C15">
        <w:rPr>
          <w:szCs w:val="24"/>
        </w:rPr>
        <w:t>1 </w:t>
      </w:r>
      <w:r w:rsidR="00CB20DF" w:rsidRPr="00133C15">
        <w:rPr>
          <w:szCs w:val="24"/>
        </w:rPr>
        <w:t xml:space="preserve">tečka nahrazuje slovem „, nebo“ </w:t>
      </w:r>
      <w:r w:rsidRPr="00133C15">
        <w:rPr>
          <w:szCs w:val="24"/>
        </w:rPr>
        <w:t>a </w:t>
      </w:r>
      <w:r w:rsidR="00CB20DF" w:rsidRPr="00133C15">
        <w:rPr>
          <w:szCs w:val="24"/>
        </w:rPr>
        <w:t>doplňuje se písmeno r), které zní:</w:t>
      </w:r>
    </w:p>
    <w:p w14:paraId="578859F2" w14:textId="18BDA4DB" w:rsidR="00CB20DF" w:rsidRPr="00133C15" w:rsidRDefault="00CB20DF" w:rsidP="003A61A1">
      <w:pPr>
        <w:widowControl w:val="0"/>
        <w:autoSpaceDE w:val="0"/>
        <w:autoSpaceDN w:val="0"/>
        <w:adjustRightInd w:val="0"/>
        <w:ind w:left="284" w:hanging="284"/>
        <w:rPr>
          <w:szCs w:val="24"/>
        </w:rPr>
      </w:pPr>
      <w:r w:rsidRPr="00133C15">
        <w:rPr>
          <w:szCs w:val="24"/>
        </w:rPr>
        <w:t xml:space="preserve">„r) jako provozovatel vozidla nebo jízdní soupravy provozuje vozidlo nebo jízdní soupravu, </w:t>
      </w:r>
      <w:r w:rsidR="00841721" w:rsidRPr="00133C15">
        <w:rPr>
          <w:szCs w:val="24"/>
        </w:rPr>
        <w:t>u </w:t>
      </w:r>
      <w:r w:rsidRPr="00133C15">
        <w:rPr>
          <w:szCs w:val="24"/>
        </w:rPr>
        <w:t xml:space="preserve">nichž bylo kontrolním vážením zjištěno nedodržení hodnot nebo podmínek stanovených zákonem </w:t>
      </w:r>
      <w:r w:rsidR="00841721" w:rsidRPr="00133C15">
        <w:rPr>
          <w:szCs w:val="24"/>
        </w:rPr>
        <w:t>o </w:t>
      </w:r>
      <w:r w:rsidRPr="00133C15">
        <w:rPr>
          <w:szCs w:val="24"/>
        </w:rPr>
        <w:t>silničním provozu.“.</w:t>
      </w:r>
    </w:p>
    <w:p w14:paraId="24EF7B12" w14:textId="7145D8ED"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42a odst. </w:t>
      </w:r>
      <w:r w:rsidRPr="00133C15">
        <w:rPr>
          <w:szCs w:val="24"/>
        </w:rPr>
        <w:t>8 </w:t>
      </w:r>
      <w:r w:rsidR="00CB20DF" w:rsidRPr="00133C15">
        <w:rPr>
          <w:szCs w:val="24"/>
        </w:rPr>
        <w:t>písm. a) se za text „písm. a), b)“ vkládají slova „</w:t>
      </w:r>
      <w:r w:rsidRPr="00133C15">
        <w:rPr>
          <w:szCs w:val="24"/>
        </w:rPr>
        <w:t>a </w:t>
      </w:r>
      <w:r w:rsidR="00CB20DF" w:rsidRPr="00133C15">
        <w:rPr>
          <w:szCs w:val="24"/>
        </w:rPr>
        <w:t>r)“.</w:t>
      </w:r>
    </w:p>
    <w:p w14:paraId="1251396F" w14:textId="695F49B8"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42a odst. </w:t>
      </w:r>
      <w:r w:rsidRPr="00133C15">
        <w:rPr>
          <w:szCs w:val="24"/>
        </w:rPr>
        <w:t>8 </w:t>
      </w:r>
      <w:r w:rsidR="00CB20DF" w:rsidRPr="00133C15">
        <w:rPr>
          <w:szCs w:val="24"/>
        </w:rPr>
        <w:t>písm. k) se slova „</w:t>
      </w:r>
      <w:r w:rsidRPr="00133C15">
        <w:rPr>
          <w:szCs w:val="24"/>
        </w:rPr>
        <w:t>v </w:t>
      </w:r>
      <w:r w:rsidR="00CB20DF" w:rsidRPr="00133C15">
        <w:rPr>
          <w:szCs w:val="24"/>
        </w:rPr>
        <w:t>příkazním řízení“ nahrazují slovem „příkazem“.</w:t>
      </w:r>
    </w:p>
    <w:p w14:paraId="51150D46" w14:textId="771F4BC3"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43 odst. </w:t>
      </w:r>
      <w:r w:rsidRPr="00133C15">
        <w:rPr>
          <w:szCs w:val="24"/>
        </w:rPr>
        <w:t>1 </w:t>
      </w:r>
      <w:r w:rsidR="00CB20DF" w:rsidRPr="00133C15">
        <w:rPr>
          <w:szCs w:val="24"/>
        </w:rPr>
        <w:t xml:space="preserve">větě první </w:t>
      </w:r>
      <w:r w:rsidRPr="00133C15">
        <w:rPr>
          <w:szCs w:val="24"/>
        </w:rPr>
        <w:t>a v § </w:t>
      </w:r>
      <w:r w:rsidR="00CB20DF" w:rsidRPr="00133C15">
        <w:rPr>
          <w:szCs w:val="24"/>
        </w:rPr>
        <w:t xml:space="preserve">43 odst. </w:t>
      </w:r>
      <w:r w:rsidRPr="00133C15">
        <w:rPr>
          <w:szCs w:val="24"/>
        </w:rPr>
        <w:t>3 </w:t>
      </w:r>
      <w:r w:rsidR="00CB20DF" w:rsidRPr="00133C15">
        <w:rPr>
          <w:szCs w:val="24"/>
        </w:rPr>
        <w:t>větě druhé se za slovo „podle“ vkládají slova „</w:t>
      </w:r>
      <w:r w:rsidRPr="00133C15">
        <w:rPr>
          <w:szCs w:val="24"/>
        </w:rPr>
        <w:t>§ </w:t>
      </w:r>
      <w:r w:rsidR="00CB20DF" w:rsidRPr="00133C15">
        <w:rPr>
          <w:szCs w:val="24"/>
        </w:rPr>
        <w:t xml:space="preserve">42a odst. </w:t>
      </w:r>
      <w:r w:rsidRPr="00133C15">
        <w:rPr>
          <w:szCs w:val="24"/>
        </w:rPr>
        <w:t>1 </w:t>
      </w:r>
      <w:r w:rsidR="00CB20DF" w:rsidRPr="00133C15">
        <w:rPr>
          <w:szCs w:val="24"/>
        </w:rPr>
        <w:t>písm. r) nebo“.</w:t>
      </w:r>
    </w:p>
    <w:p w14:paraId="2FAB07E1" w14:textId="05B59A02"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43 se na konci odstavce </w:t>
      </w:r>
      <w:r w:rsidRPr="00133C15">
        <w:rPr>
          <w:szCs w:val="24"/>
        </w:rPr>
        <w:t>1 </w:t>
      </w:r>
      <w:r w:rsidR="00CB20DF" w:rsidRPr="00133C15">
        <w:rPr>
          <w:szCs w:val="24"/>
        </w:rPr>
        <w:t xml:space="preserve">doplňuje věta „Výměra pokuty ukládané příkazem za přestupek podle </w:t>
      </w:r>
      <w:r w:rsidRPr="00133C15">
        <w:rPr>
          <w:szCs w:val="24"/>
        </w:rPr>
        <w:t>§ </w:t>
      </w:r>
      <w:r w:rsidR="00CB20DF" w:rsidRPr="00133C15">
        <w:rPr>
          <w:szCs w:val="24"/>
        </w:rPr>
        <w:t xml:space="preserve">42a odst. </w:t>
      </w:r>
      <w:r w:rsidRPr="00133C15">
        <w:rPr>
          <w:szCs w:val="24"/>
        </w:rPr>
        <w:t>1 </w:t>
      </w:r>
      <w:r w:rsidR="00CB20DF" w:rsidRPr="00133C15">
        <w:rPr>
          <w:szCs w:val="24"/>
        </w:rPr>
        <w:t xml:space="preserve">písm. r) nebo </w:t>
      </w:r>
      <w:r w:rsidRPr="00133C15">
        <w:rPr>
          <w:szCs w:val="24"/>
        </w:rPr>
        <w:t>§ </w:t>
      </w:r>
      <w:r w:rsidR="00CB20DF" w:rsidRPr="00133C15">
        <w:rPr>
          <w:szCs w:val="24"/>
        </w:rPr>
        <w:t xml:space="preserve">42b odst. </w:t>
      </w:r>
      <w:r w:rsidRPr="00133C15">
        <w:rPr>
          <w:szCs w:val="24"/>
        </w:rPr>
        <w:t>1 </w:t>
      </w:r>
      <w:r w:rsidR="00CB20DF" w:rsidRPr="00133C15">
        <w:rPr>
          <w:szCs w:val="24"/>
        </w:rPr>
        <w:t>písm. u) činí polovinu výměry pokuty podle věty první nebo druhé.“.</w:t>
      </w:r>
    </w:p>
    <w:p w14:paraId="4F5A0739" w14:textId="15C8DEF9"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43 odst. </w:t>
      </w:r>
      <w:r w:rsidRPr="00133C15">
        <w:rPr>
          <w:szCs w:val="24"/>
        </w:rPr>
        <w:t>3 </w:t>
      </w:r>
      <w:r w:rsidR="00CB20DF" w:rsidRPr="00133C15">
        <w:rPr>
          <w:szCs w:val="24"/>
        </w:rPr>
        <w:t xml:space="preserve">větě druhé se text „45 %“ nahrazuje textem „30 %“ </w:t>
      </w:r>
      <w:r w:rsidRPr="00133C15">
        <w:rPr>
          <w:szCs w:val="24"/>
        </w:rPr>
        <w:t>a </w:t>
      </w:r>
      <w:r w:rsidR="00CB20DF" w:rsidRPr="00133C15">
        <w:rPr>
          <w:szCs w:val="24"/>
        </w:rPr>
        <w:t>text „15 %“ se nahrazuje textem „30 %“.</w:t>
      </w:r>
    </w:p>
    <w:p w14:paraId="4BD3F04C" w14:textId="08C59A6F"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43 odst. </w:t>
      </w:r>
      <w:r w:rsidRPr="00133C15">
        <w:rPr>
          <w:szCs w:val="24"/>
        </w:rPr>
        <w:t>3 </w:t>
      </w:r>
      <w:r w:rsidR="00CB20DF" w:rsidRPr="00133C15">
        <w:rPr>
          <w:szCs w:val="24"/>
        </w:rPr>
        <w:t>větě třetí se za slova „pokutu podle“ vkládají slova „</w:t>
      </w:r>
      <w:r w:rsidRPr="00133C15">
        <w:rPr>
          <w:szCs w:val="24"/>
        </w:rPr>
        <w:t>§ </w:t>
      </w:r>
      <w:r w:rsidR="00CB20DF" w:rsidRPr="00133C15">
        <w:rPr>
          <w:szCs w:val="24"/>
        </w:rPr>
        <w:t xml:space="preserve">42a odst. </w:t>
      </w:r>
      <w:r w:rsidRPr="00133C15">
        <w:rPr>
          <w:szCs w:val="24"/>
        </w:rPr>
        <w:t>1 </w:t>
      </w:r>
      <w:r w:rsidR="00CB20DF" w:rsidRPr="00133C15">
        <w:rPr>
          <w:szCs w:val="24"/>
        </w:rPr>
        <w:t>písm. r) nebo“.</w:t>
      </w:r>
    </w:p>
    <w:p w14:paraId="1CB65E3E" w14:textId="2D79F5E4"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43a odst. </w:t>
      </w:r>
      <w:r w:rsidRPr="00133C15">
        <w:rPr>
          <w:szCs w:val="24"/>
        </w:rPr>
        <w:t>1 </w:t>
      </w:r>
      <w:r w:rsidR="00CB20DF" w:rsidRPr="00133C15">
        <w:rPr>
          <w:szCs w:val="24"/>
        </w:rPr>
        <w:t>písm. b) se za slova „uvedeného v“ vkládá text „</w:t>
      </w:r>
      <w:r w:rsidRPr="00133C15">
        <w:rPr>
          <w:szCs w:val="24"/>
        </w:rPr>
        <w:t>§ </w:t>
      </w:r>
      <w:r w:rsidR="00CB20DF" w:rsidRPr="00133C15">
        <w:rPr>
          <w:szCs w:val="24"/>
        </w:rPr>
        <w:t xml:space="preserve">42a odst. </w:t>
      </w:r>
      <w:r w:rsidRPr="00133C15">
        <w:rPr>
          <w:szCs w:val="24"/>
        </w:rPr>
        <w:t>1 </w:t>
      </w:r>
      <w:r w:rsidR="00CB20DF" w:rsidRPr="00133C15">
        <w:rPr>
          <w:szCs w:val="24"/>
        </w:rPr>
        <w:t>písm. r),“.</w:t>
      </w:r>
    </w:p>
    <w:p w14:paraId="1B4A20B4" w14:textId="784D0DD2"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43a odst. </w:t>
      </w:r>
      <w:r w:rsidRPr="00133C15">
        <w:rPr>
          <w:szCs w:val="24"/>
        </w:rPr>
        <w:t>2 </w:t>
      </w:r>
      <w:r w:rsidR="00CB20DF" w:rsidRPr="00133C15">
        <w:rPr>
          <w:szCs w:val="24"/>
        </w:rPr>
        <w:t>písm. b) se za slova „uvedeného v“ vkládají slova „</w:t>
      </w:r>
      <w:r w:rsidRPr="00133C15">
        <w:rPr>
          <w:szCs w:val="24"/>
        </w:rPr>
        <w:t>§ </w:t>
      </w:r>
      <w:r w:rsidR="00CB20DF" w:rsidRPr="00133C15">
        <w:rPr>
          <w:szCs w:val="24"/>
        </w:rPr>
        <w:t xml:space="preserve">42a odst. </w:t>
      </w:r>
      <w:r w:rsidRPr="00133C15">
        <w:rPr>
          <w:szCs w:val="24"/>
        </w:rPr>
        <w:t>1 </w:t>
      </w:r>
      <w:r w:rsidR="00CB20DF" w:rsidRPr="00133C15">
        <w:rPr>
          <w:szCs w:val="24"/>
        </w:rPr>
        <w:t>písm. r) a“.</w:t>
      </w:r>
    </w:p>
    <w:p w14:paraId="05D56B5E" w14:textId="32D39FD7"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46 odst. </w:t>
      </w:r>
      <w:r w:rsidRPr="00133C15">
        <w:rPr>
          <w:szCs w:val="24"/>
        </w:rPr>
        <w:t>1 </w:t>
      </w:r>
      <w:r w:rsidR="00CB20DF" w:rsidRPr="00133C15">
        <w:rPr>
          <w:szCs w:val="24"/>
        </w:rPr>
        <w:t xml:space="preserve">větě první se slova „výši časových poplatků podle </w:t>
      </w:r>
      <w:r w:rsidRPr="00133C15">
        <w:rPr>
          <w:szCs w:val="24"/>
        </w:rPr>
        <w:t>§ </w:t>
      </w:r>
      <w:r w:rsidR="00CB20DF" w:rsidRPr="00133C15">
        <w:rPr>
          <w:szCs w:val="24"/>
        </w:rPr>
        <w:t xml:space="preserve">21 odst. </w:t>
      </w:r>
      <w:r w:rsidRPr="00133C15">
        <w:rPr>
          <w:szCs w:val="24"/>
        </w:rPr>
        <w:t>3 </w:t>
      </w:r>
      <w:r w:rsidR="00CB20DF" w:rsidRPr="00133C15">
        <w:rPr>
          <w:szCs w:val="24"/>
        </w:rPr>
        <w:t>a“ zrušují.</w:t>
      </w:r>
    </w:p>
    <w:p w14:paraId="527905A0" w14:textId="3544EEB1" w:rsidR="006D771E"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46 odst. </w:t>
      </w:r>
      <w:r w:rsidRPr="00133C15">
        <w:rPr>
          <w:szCs w:val="24"/>
        </w:rPr>
        <w:t>2 </w:t>
      </w:r>
      <w:r w:rsidR="00CB20DF" w:rsidRPr="00133C15">
        <w:rPr>
          <w:szCs w:val="24"/>
        </w:rPr>
        <w:t>se za text „</w:t>
      </w:r>
      <w:r w:rsidRPr="00133C15">
        <w:rPr>
          <w:szCs w:val="24"/>
        </w:rPr>
        <w:t>§ </w:t>
      </w:r>
      <w:r w:rsidR="00CB20DF" w:rsidRPr="00133C15">
        <w:rPr>
          <w:szCs w:val="24"/>
        </w:rPr>
        <w:t>25 odst. 15,“ vkládá text „</w:t>
      </w:r>
      <w:r w:rsidRPr="00133C15">
        <w:rPr>
          <w:szCs w:val="24"/>
        </w:rPr>
        <w:t>§ </w:t>
      </w:r>
      <w:r w:rsidR="00CB20DF" w:rsidRPr="00133C15">
        <w:rPr>
          <w:szCs w:val="24"/>
        </w:rPr>
        <w:t>25a odst. 12,“.</w:t>
      </w:r>
    </w:p>
    <w:p w14:paraId="65A226AD" w14:textId="63A3F396" w:rsidR="00CB20DF" w:rsidRPr="00133C15" w:rsidRDefault="00841721" w:rsidP="003A61A1">
      <w:pPr>
        <w:pStyle w:val="Odstavecseseznamem"/>
        <w:widowControl w:val="0"/>
        <w:numPr>
          <w:ilvl w:val="0"/>
          <w:numId w:val="59"/>
        </w:numPr>
        <w:spacing w:before="480" w:after="120"/>
        <w:ind w:left="567" w:hanging="567"/>
        <w:contextualSpacing w:val="0"/>
        <w:rPr>
          <w:szCs w:val="24"/>
        </w:rPr>
      </w:pPr>
      <w:r w:rsidRPr="00133C15">
        <w:rPr>
          <w:szCs w:val="24"/>
        </w:rPr>
        <w:t>V § </w:t>
      </w:r>
      <w:r w:rsidR="00CB20DF" w:rsidRPr="00133C15">
        <w:rPr>
          <w:szCs w:val="24"/>
        </w:rPr>
        <w:t xml:space="preserve">46 se odstavec </w:t>
      </w:r>
      <w:r w:rsidRPr="00133C15">
        <w:rPr>
          <w:szCs w:val="24"/>
        </w:rPr>
        <w:t>3 </w:t>
      </w:r>
      <w:r w:rsidR="00CB20DF" w:rsidRPr="00133C15">
        <w:rPr>
          <w:szCs w:val="24"/>
        </w:rPr>
        <w:t>zrušuje.</w:t>
      </w:r>
    </w:p>
    <w:p w14:paraId="3F588AC5" w14:textId="14FD221D" w:rsidR="009C208B" w:rsidRPr="00133C15" w:rsidRDefault="009C208B"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XXX</w:t>
      </w:r>
      <w:r w:rsidRPr="00133C15">
        <w:rPr>
          <w:noProof/>
          <w:szCs w:val="24"/>
        </w:rPr>
        <w:fldChar w:fldCharType="end"/>
      </w:r>
    </w:p>
    <w:p w14:paraId="42D08A06" w14:textId="77777777" w:rsidR="009C208B" w:rsidRPr="00133C15" w:rsidRDefault="009C208B" w:rsidP="003A61A1">
      <w:pPr>
        <w:pStyle w:val="Nadpislnku"/>
        <w:keepNext w:val="0"/>
        <w:keepLines w:val="0"/>
        <w:widowControl w:val="0"/>
        <w:spacing w:after="240"/>
        <w:rPr>
          <w:szCs w:val="24"/>
        </w:rPr>
      </w:pPr>
      <w:r w:rsidRPr="00133C15">
        <w:rPr>
          <w:szCs w:val="24"/>
        </w:rPr>
        <w:t>Přechodná ustanovení</w:t>
      </w:r>
    </w:p>
    <w:p w14:paraId="7C897493" w14:textId="4039A141" w:rsidR="009C208B" w:rsidRPr="00133C15" w:rsidRDefault="009C208B" w:rsidP="003A61A1">
      <w:pPr>
        <w:pStyle w:val="Textpechodka"/>
        <w:widowControl w:val="0"/>
        <w:numPr>
          <w:ilvl w:val="2"/>
          <w:numId w:val="40"/>
        </w:numPr>
        <w:rPr>
          <w:szCs w:val="24"/>
        </w:rPr>
      </w:pPr>
      <w:r w:rsidRPr="00133C15">
        <w:rPr>
          <w:szCs w:val="24"/>
        </w:rPr>
        <w:t xml:space="preserve">Řízení zahájená přede dnem nabytí účinnosti tohoto zákona se dokončí </w:t>
      </w:r>
      <w:r w:rsidR="00841721" w:rsidRPr="00133C15">
        <w:rPr>
          <w:szCs w:val="24"/>
        </w:rPr>
        <w:t>a </w:t>
      </w:r>
      <w:r w:rsidRPr="00133C15">
        <w:rPr>
          <w:szCs w:val="24"/>
        </w:rPr>
        <w:t xml:space="preserve">práva </w:t>
      </w:r>
      <w:r w:rsidR="00841721" w:rsidRPr="00133C15">
        <w:rPr>
          <w:szCs w:val="24"/>
        </w:rPr>
        <w:lastRenderedPageBreak/>
        <w:t>a </w:t>
      </w:r>
      <w:r w:rsidRPr="00133C15">
        <w:rPr>
          <w:szCs w:val="24"/>
        </w:rPr>
        <w:t xml:space="preserve">povinnosti </w:t>
      </w:r>
      <w:r w:rsidR="00841721" w:rsidRPr="00133C15">
        <w:rPr>
          <w:szCs w:val="24"/>
        </w:rPr>
        <w:t>s </w:t>
      </w:r>
      <w:r w:rsidRPr="00133C15">
        <w:rPr>
          <w:szCs w:val="24"/>
        </w:rPr>
        <w:t xml:space="preserve">nimi související se posoudí podle zákona </w:t>
      </w:r>
      <w:r w:rsidR="00841721" w:rsidRPr="00133C15">
        <w:rPr>
          <w:szCs w:val="24"/>
        </w:rPr>
        <w:t>č. </w:t>
      </w:r>
      <w:r w:rsidRPr="00133C15">
        <w:rPr>
          <w:szCs w:val="24"/>
        </w:rPr>
        <w:t>13/1997 Sb., ve znění účinném přede dnem nabytí účinnosti tohoto zákona.</w:t>
      </w:r>
    </w:p>
    <w:p w14:paraId="404A1DAB" w14:textId="15CB2B32" w:rsidR="009C208B" w:rsidRPr="00133C15" w:rsidRDefault="009C208B" w:rsidP="003A61A1">
      <w:pPr>
        <w:pStyle w:val="Textpechodka"/>
        <w:widowControl w:val="0"/>
        <w:numPr>
          <w:ilvl w:val="2"/>
          <w:numId w:val="40"/>
        </w:numPr>
        <w:rPr>
          <w:szCs w:val="24"/>
        </w:rPr>
      </w:pPr>
      <w:r w:rsidRPr="00133C15">
        <w:rPr>
          <w:szCs w:val="24"/>
        </w:rPr>
        <w:t xml:space="preserve">Časový poplatek uhrazený přede dnem nabytí účinnosti tohoto zákona se považuje za řádně uhrazený, byl-li uhrazen ve výši stanovené podle zákona </w:t>
      </w:r>
      <w:r w:rsidR="00841721" w:rsidRPr="00133C15">
        <w:rPr>
          <w:szCs w:val="24"/>
        </w:rPr>
        <w:t>č. </w:t>
      </w:r>
      <w:r w:rsidRPr="00133C15">
        <w:rPr>
          <w:szCs w:val="24"/>
        </w:rPr>
        <w:t>13/1997 Sb., ve znění účinném přede dnem nabytí účinnosti tohoto zákona.</w:t>
      </w:r>
    </w:p>
    <w:p w14:paraId="0C882767" w14:textId="7C22E8C3" w:rsidR="009C208B" w:rsidRPr="00133C15" w:rsidRDefault="009C208B" w:rsidP="003A61A1">
      <w:pPr>
        <w:pStyle w:val="Textpechodka"/>
        <w:widowControl w:val="0"/>
        <w:numPr>
          <w:ilvl w:val="2"/>
          <w:numId w:val="40"/>
        </w:numPr>
        <w:rPr>
          <w:szCs w:val="24"/>
        </w:rPr>
      </w:pPr>
      <w:r w:rsidRPr="00133C15">
        <w:rPr>
          <w:szCs w:val="24"/>
        </w:rPr>
        <w:t xml:space="preserve">Sazby časového poplatku, který bude uhrazen ode dne nabytí účinnosti tohoto zákona do 31. prosince 2024, jsou stanoveny ke dni nabytí účinnosti tohoto zákona </w:t>
      </w:r>
      <w:r w:rsidR="00841721" w:rsidRPr="00133C15">
        <w:rPr>
          <w:szCs w:val="24"/>
        </w:rPr>
        <w:t>a </w:t>
      </w:r>
      <w:r w:rsidRPr="00133C15">
        <w:rPr>
          <w:szCs w:val="24"/>
        </w:rPr>
        <w:t>k témuž dni je Ministerstvo dopravy vyhlásí ve Sbírce zákonů.</w:t>
      </w:r>
    </w:p>
    <w:p w14:paraId="02C128C9" w14:textId="66B8F6CF" w:rsidR="009C208B" w:rsidRPr="00133C15" w:rsidRDefault="009C208B" w:rsidP="003A61A1">
      <w:pPr>
        <w:pStyle w:val="Textpechodka"/>
        <w:widowControl w:val="0"/>
        <w:numPr>
          <w:ilvl w:val="2"/>
          <w:numId w:val="40"/>
        </w:numPr>
        <w:rPr>
          <w:szCs w:val="24"/>
        </w:rPr>
      </w:pPr>
      <w:r w:rsidRPr="00133C15">
        <w:rPr>
          <w:szCs w:val="24"/>
          <w:u w:val="single"/>
        </w:rPr>
        <w:t xml:space="preserve">Je-li ke dni nabytí účinnosti tohoto zákona vozidlo zaevidováno do systému elektronického mýtného, provozovatel systému elektronického mýtného je povinen uložit část mýtného ukládanou za účelem dosažení návratnosti nákladů podle </w:t>
      </w:r>
      <w:r w:rsidR="00841721" w:rsidRPr="00133C15">
        <w:rPr>
          <w:szCs w:val="24"/>
          <w:u w:val="single"/>
        </w:rPr>
        <w:t>§ </w:t>
      </w:r>
      <w:r w:rsidRPr="00133C15">
        <w:rPr>
          <w:szCs w:val="24"/>
          <w:u w:val="single"/>
        </w:rPr>
        <w:t xml:space="preserve">22 odst. </w:t>
      </w:r>
      <w:r w:rsidR="00841721" w:rsidRPr="00133C15">
        <w:rPr>
          <w:szCs w:val="24"/>
          <w:u w:val="single"/>
        </w:rPr>
        <w:t>1 </w:t>
      </w:r>
      <w:r w:rsidRPr="00133C15">
        <w:rPr>
          <w:szCs w:val="24"/>
          <w:u w:val="single"/>
        </w:rPr>
        <w:t xml:space="preserve">písm. b) bodu </w:t>
      </w:r>
      <w:r w:rsidR="00841721" w:rsidRPr="00133C15">
        <w:rPr>
          <w:szCs w:val="24"/>
          <w:u w:val="single"/>
        </w:rPr>
        <w:t>3 </w:t>
      </w:r>
      <w:r w:rsidRPr="00133C15">
        <w:rPr>
          <w:szCs w:val="24"/>
          <w:u w:val="single"/>
        </w:rPr>
        <w:t xml:space="preserve">zákona </w:t>
      </w:r>
      <w:r w:rsidR="00841721" w:rsidRPr="00133C15">
        <w:rPr>
          <w:szCs w:val="24"/>
          <w:u w:val="single"/>
        </w:rPr>
        <w:t>č. </w:t>
      </w:r>
      <w:r w:rsidRPr="00133C15">
        <w:rPr>
          <w:szCs w:val="24"/>
          <w:u w:val="single"/>
        </w:rPr>
        <w:t>13/1997 Sb., ve znění účinném ode dne nabytí účinnosti tohoto zákona, podle emisní třídy CO</w:t>
      </w:r>
      <w:r w:rsidRPr="00133C15">
        <w:rPr>
          <w:szCs w:val="24"/>
          <w:u w:val="single"/>
          <w:vertAlign w:val="subscript"/>
        </w:rPr>
        <w:t>2</w:t>
      </w:r>
      <w:r w:rsidRPr="00133C15">
        <w:rPr>
          <w:szCs w:val="24"/>
          <w:u w:val="single"/>
        </w:rPr>
        <w:t xml:space="preserve"> vozidla </w:t>
      </w:r>
      <w:r w:rsidR="00841721" w:rsidRPr="00133C15">
        <w:rPr>
          <w:szCs w:val="24"/>
          <w:u w:val="single"/>
        </w:rPr>
        <w:t>v </w:t>
      </w:r>
      <w:r w:rsidRPr="00133C15">
        <w:rPr>
          <w:szCs w:val="24"/>
          <w:u w:val="single"/>
        </w:rPr>
        <w:t>systému elektronického mýtného, které splňuje nejméně přísnou emisní úroveň. Provozovatel systému elektronického mýtného je povinen určit emisní třídu CO</w:t>
      </w:r>
      <w:r w:rsidRPr="00133C15">
        <w:rPr>
          <w:szCs w:val="24"/>
          <w:u w:val="single"/>
          <w:vertAlign w:val="subscript"/>
        </w:rPr>
        <w:t>2</w:t>
      </w:r>
      <w:r w:rsidRPr="00133C15">
        <w:rPr>
          <w:szCs w:val="24"/>
          <w:u w:val="single"/>
        </w:rPr>
        <w:t xml:space="preserve"> vozidla </w:t>
      </w:r>
      <w:r w:rsidR="00841721" w:rsidRPr="00133C15">
        <w:rPr>
          <w:szCs w:val="24"/>
          <w:u w:val="single"/>
        </w:rPr>
        <w:t>v </w:t>
      </w:r>
      <w:r w:rsidRPr="00133C15">
        <w:rPr>
          <w:szCs w:val="24"/>
          <w:u w:val="single"/>
        </w:rPr>
        <w:t xml:space="preserve">systému elektronického mýtného, zapsat ji </w:t>
      </w:r>
      <w:r w:rsidR="00841721" w:rsidRPr="00133C15">
        <w:rPr>
          <w:szCs w:val="24"/>
          <w:u w:val="single"/>
        </w:rPr>
        <w:t>v </w:t>
      </w:r>
      <w:r w:rsidRPr="00133C15">
        <w:rPr>
          <w:szCs w:val="24"/>
          <w:u w:val="single"/>
        </w:rPr>
        <w:t xml:space="preserve">evidenci údajů </w:t>
      </w:r>
      <w:r w:rsidR="00841721" w:rsidRPr="00133C15">
        <w:rPr>
          <w:szCs w:val="24"/>
          <w:u w:val="single"/>
        </w:rPr>
        <w:t>o </w:t>
      </w:r>
      <w:r w:rsidRPr="00133C15">
        <w:rPr>
          <w:szCs w:val="24"/>
          <w:u w:val="single"/>
        </w:rPr>
        <w:t xml:space="preserve">mýtném </w:t>
      </w:r>
      <w:r w:rsidR="00841721" w:rsidRPr="00133C15">
        <w:rPr>
          <w:szCs w:val="24"/>
          <w:u w:val="single"/>
        </w:rPr>
        <w:t>a </w:t>
      </w:r>
      <w:r w:rsidRPr="00133C15">
        <w:rPr>
          <w:szCs w:val="24"/>
          <w:u w:val="single"/>
        </w:rPr>
        <w:t xml:space="preserve">podle této třídy uložit část mýtného ukládanou za účelem dosažení návratnosti nákladů podle </w:t>
      </w:r>
      <w:r w:rsidR="00841721" w:rsidRPr="00133C15">
        <w:rPr>
          <w:szCs w:val="24"/>
          <w:u w:val="single"/>
        </w:rPr>
        <w:t>§ </w:t>
      </w:r>
      <w:r w:rsidRPr="00133C15">
        <w:rPr>
          <w:szCs w:val="24"/>
          <w:u w:val="single"/>
        </w:rPr>
        <w:t xml:space="preserve">22 odst. </w:t>
      </w:r>
      <w:r w:rsidR="00841721" w:rsidRPr="00133C15">
        <w:rPr>
          <w:szCs w:val="24"/>
          <w:u w:val="single"/>
        </w:rPr>
        <w:t>1 </w:t>
      </w:r>
      <w:r w:rsidRPr="00133C15">
        <w:rPr>
          <w:szCs w:val="24"/>
          <w:u w:val="single"/>
        </w:rPr>
        <w:t xml:space="preserve">písm. b) bodu </w:t>
      </w:r>
      <w:r w:rsidR="00841721" w:rsidRPr="00133C15">
        <w:rPr>
          <w:szCs w:val="24"/>
          <w:u w:val="single"/>
        </w:rPr>
        <w:t>3 </w:t>
      </w:r>
      <w:r w:rsidRPr="00133C15">
        <w:rPr>
          <w:szCs w:val="24"/>
          <w:u w:val="single"/>
        </w:rPr>
        <w:t xml:space="preserve">zákona </w:t>
      </w:r>
      <w:r w:rsidR="00841721" w:rsidRPr="00133C15">
        <w:rPr>
          <w:szCs w:val="24"/>
          <w:u w:val="single"/>
        </w:rPr>
        <w:t>č. </w:t>
      </w:r>
      <w:r w:rsidRPr="00133C15">
        <w:rPr>
          <w:szCs w:val="24"/>
          <w:u w:val="single"/>
        </w:rPr>
        <w:t>13/1997 Sb., ve znění účinném ode dne nabytí účinnosti tohoto zákona</w:t>
      </w:r>
      <w:r w:rsidRPr="00133C15">
        <w:rPr>
          <w:szCs w:val="24"/>
        </w:rPr>
        <w:t>,</w:t>
      </w:r>
    </w:p>
    <w:p w14:paraId="474651CE" w14:textId="72877271" w:rsidR="009C208B" w:rsidRPr="00133C15" w:rsidRDefault="009C208B" w:rsidP="003A61A1">
      <w:pPr>
        <w:widowControl w:val="0"/>
        <w:autoSpaceDE w:val="0"/>
        <w:autoSpaceDN w:val="0"/>
        <w:adjustRightInd w:val="0"/>
        <w:ind w:left="426"/>
        <w:rPr>
          <w:szCs w:val="24"/>
        </w:rPr>
      </w:pPr>
      <w:r w:rsidRPr="00133C15">
        <w:rPr>
          <w:szCs w:val="24"/>
        </w:rPr>
        <w:t xml:space="preserve">a) </w:t>
      </w:r>
      <w:r w:rsidRPr="00133C15">
        <w:rPr>
          <w:szCs w:val="24"/>
          <w:u w:val="single"/>
        </w:rPr>
        <w:t xml:space="preserve">do </w:t>
      </w:r>
      <w:r w:rsidR="00841721" w:rsidRPr="00133C15">
        <w:rPr>
          <w:szCs w:val="24"/>
          <w:u w:val="single"/>
        </w:rPr>
        <w:t>5 </w:t>
      </w:r>
      <w:r w:rsidRPr="00133C15">
        <w:rPr>
          <w:szCs w:val="24"/>
          <w:u w:val="single"/>
        </w:rPr>
        <w:t xml:space="preserve">pracovních dnů ode dne, kdy mu provozovatel nebo řidič vozidla </w:t>
      </w:r>
      <w:r w:rsidR="00841721" w:rsidRPr="00133C15">
        <w:rPr>
          <w:szCs w:val="24"/>
          <w:u w:val="single"/>
        </w:rPr>
        <w:t>v </w:t>
      </w:r>
      <w:r w:rsidRPr="00133C15">
        <w:rPr>
          <w:szCs w:val="24"/>
          <w:u w:val="single"/>
        </w:rPr>
        <w:t xml:space="preserve">systému elektronického mýtného anebo poskytovatel evropského mýtného poskytne údaje potřebné </w:t>
      </w:r>
      <w:r w:rsidR="00841721" w:rsidRPr="00133C15">
        <w:rPr>
          <w:szCs w:val="24"/>
          <w:u w:val="single"/>
        </w:rPr>
        <w:t>k </w:t>
      </w:r>
      <w:r w:rsidRPr="00133C15">
        <w:rPr>
          <w:szCs w:val="24"/>
          <w:u w:val="single"/>
        </w:rPr>
        <w:t>určení emisní třídy CO</w:t>
      </w:r>
      <w:r w:rsidRPr="00133C15">
        <w:rPr>
          <w:szCs w:val="24"/>
          <w:u w:val="single"/>
          <w:vertAlign w:val="subscript"/>
        </w:rPr>
        <w:t>2</w:t>
      </w:r>
      <w:r w:rsidRPr="00133C15">
        <w:rPr>
          <w:szCs w:val="24"/>
          <w:u w:val="single"/>
        </w:rPr>
        <w:t xml:space="preserve"> vozidla, nebo</w:t>
      </w:r>
    </w:p>
    <w:p w14:paraId="6FBD1ACF" w14:textId="1404F2F2" w:rsidR="009C208B" w:rsidRPr="00133C15" w:rsidRDefault="009C208B" w:rsidP="003A61A1">
      <w:pPr>
        <w:widowControl w:val="0"/>
        <w:autoSpaceDE w:val="0"/>
        <w:autoSpaceDN w:val="0"/>
        <w:adjustRightInd w:val="0"/>
        <w:ind w:left="426"/>
        <w:rPr>
          <w:szCs w:val="24"/>
        </w:rPr>
      </w:pPr>
      <w:r w:rsidRPr="00133C15">
        <w:rPr>
          <w:szCs w:val="24"/>
        </w:rPr>
        <w:t xml:space="preserve">b) </w:t>
      </w:r>
      <w:r w:rsidRPr="00133C15">
        <w:rPr>
          <w:szCs w:val="24"/>
          <w:u w:val="single"/>
        </w:rPr>
        <w:t xml:space="preserve">nejpozději do </w:t>
      </w:r>
      <w:r w:rsidR="00841721" w:rsidRPr="00133C15">
        <w:rPr>
          <w:szCs w:val="24"/>
          <w:u w:val="single"/>
        </w:rPr>
        <w:t>6 </w:t>
      </w:r>
      <w:r w:rsidRPr="00133C15">
        <w:rPr>
          <w:szCs w:val="24"/>
          <w:u w:val="single"/>
        </w:rPr>
        <w:t xml:space="preserve">měsíců ode dne nabytí účinnosti tohoto zákona; to neplatí, jde-li </w:t>
      </w:r>
      <w:r w:rsidR="00841721" w:rsidRPr="00133C15">
        <w:rPr>
          <w:szCs w:val="24"/>
          <w:u w:val="single"/>
        </w:rPr>
        <w:t>o </w:t>
      </w:r>
      <w:r w:rsidRPr="00133C15">
        <w:rPr>
          <w:szCs w:val="24"/>
          <w:u w:val="single"/>
        </w:rPr>
        <w:t xml:space="preserve">vozidlo, které není zapsáno </w:t>
      </w:r>
      <w:r w:rsidR="00841721" w:rsidRPr="00133C15">
        <w:rPr>
          <w:szCs w:val="24"/>
          <w:u w:val="single"/>
        </w:rPr>
        <w:t>v </w:t>
      </w:r>
      <w:r w:rsidRPr="00133C15">
        <w:rPr>
          <w:szCs w:val="24"/>
          <w:u w:val="single"/>
        </w:rPr>
        <w:t>registru silničních vozidel</w:t>
      </w:r>
      <w:r w:rsidRPr="00133C15">
        <w:rPr>
          <w:szCs w:val="24"/>
        </w:rPr>
        <w:t>.</w:t>
      </w:r>
    </w:p>
    <w:p w14:paraId="44BA7946" w14:textId="77777777" w:rsidR="009C208B" w:rsidRPr="00133C15" w:rsidRDefault="009C208B" w:rsidP="003A61A1">
      <w:pPr>
        <w:widowControl w:val="0"/>
        <w:autoSpaceDE w:val="0"/>
        <w:autoSpaceDN w:val="0"/>
        <w:adjustRightInd w:val="0"/>
        <w:spacing w:before="120"/>
        <w:ind w:left="567" w:hanging="141"/>
        <w:rPr>
          <w:szCs w:val="24"/>
        </w:rPr>
      </w:pPr>
      <w:r w:rsidRPr="00133C15">
        <w:rPr>
          <w:i/>
          <w:szCs w:val="24"/>
        </w:rPr>
        <w:t>CELEX: 32022L0362</w:t>
      </w:r>
    </w:p>
    <w:p w14:paraId="4399FDC9" w14:textId="3495993D" w:rsidR="00BB739D" w:rsidRPr="00133C15" w:rsidRDefault="00BB739D" w:rsidP="003A61A1">
      <w:pPr>
        <w:pStyle w:val="ST"/>
        <w:keepNext w:val="0"/>
        <w:keepLines w:val="0"/>
        <w:widowControl w:val="0"/>
        <w:rPr>
          <w:szCs w:val="24"/>
        </w:rPr>
      </w:pPr>
      <w:r w:rsidRPr="00133C15">
        <w:rPr>
          <w:szCs w:val="24"/>
        </w:rPr>
        <w:t>ČÁST OSMNÁCTÁ</w:t>
      </w:r>
    </w:p>
    <w:p w14:paraId="05A9E84E" w14:textId="46844188" w:rsidR="00BB739D" w:rsidRPr="00133C15" w:rsidRDefault="00BB739D" w:rsidP="003A61A1">
      <w:pPr>
        <w:pStyle w:val="NADPISSTI"/>
        <w:keepNext w:val="0"/>
        <w:keepLines w:val="0"/>
        <w:widowControl w:val="0"/>
        <w:rPr>
          <w:szCs w:val="24"/>
        </w:rPr>
      </w:pPr>
      <w:r w:rsidRPr="00133C15">
        <w:rPr>
          <w:szCs w:val="24"/>
        </w:rPr>
        <w:t xml:space="preserve">Změna zákona </w:t>
      </w:r>
      <w:r w:rsidR="00895DFF" w:rsidRPr="00133C15">
        <w:rPr>
          <w:szCs w:val="24"/>
        </w:rPr>
        <w:t>o </w:t>
      </w:r>
      <w:r w:rsidRPr="00133C15">
        <w:rPr>
          <w:szCs w:val="24"/>
        </w:rPr>
        <w:t>vysokých školách</w:t>
      </w:r>
    </w:p>
    <w:p w14:paraId="6241BB78" w14:textId="4D03F05F" w:rsidR="00BB739D" w:rsidRPr="00133C15" w:rsidRDefault="00BB739D"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XXXI</w:t>
      </w:r>
      <w:r w:rsidRPr="00133C15">
        <w:rPr>
          <w:noProof/>
          <w:szCs w:val="24"/>
        </w:rPr>
        <w:fldChar w:fldCharType="end"/>
      </w:r>
    </w:p>
    <w:p w14:paraId="153EE983" w14:textId="3F4D05CA" w:rsidR="004319F4" w:rsidRPr="00133C15" w:rsidRDefault="004319F4" w:rsidP="003A61A1">
      <w:pPr>
        <w:pStyle w:val="Textlnku"/>
        <w:widowControl w:val="0"/>
        <w:numPr>
          <w:ilvl w:val="0"/>
          <w:numId w:val="24"/>
        </w:numPr>
        <w:tabs>
          <w:tab w:val="left" w:pos="426"/>
        </w:tabs>
        <w:spacing w:before="120"/>
        <w:ind w:firstLine="426"/>
        <w:rPr>
          <w:color w:val="000000"/>
          <w:szCs w:val="24"/>
        </w:rPr>
      </w:pPr>
      <w:r w:rsidRPr="00133C15">
        <w:rPr>
          <w:color w:val="000000"/>
          <w:szCs w:val="24"/>
        </w:rPr>
        <w:t xml:space="preserve">Zákon </w:t>
      </w:r>
      <w:r w:rsidR="00895DFF" w:rsidRPr="00133C15">
        <w:rPr>
          <w:color w:val="000000"/>
          <w:szCs w:val="24"/>
        </w:rPr>
        <w:t>č. </w:t>
      </w:r>
      <w:r w:rsidRPr="00133C15">
        <w:rPr>
          <w:color w:val="000000"/>
          <w:szCs w:val="24"/>
        </w:rPr>
        <w:t xml:space="preserve">111/1998 Sb., </w:t>
      </w:r>
      <w:r w:rsidR="00895DFF" w:rsidRPr="00133C15">
        <w:rPr>
          <w:color w:val="000000"/>
          <w:szCs w:val="24"/>
        </w:rPr>
        <w:t>o </w:t>
      </w:r>
      <w:r w:rsidRPr="00133C15">
        <w:rPr>
          <w:color w:val="000000"/>
          <w:szCs w:val="24"/>
        </w:rPr>
        <w:t xml:space="preserve">vysokých školách </w:t>
      </w:r>
      <w:r w:rsidR="00895DFF" w:rsidRPr="00133C15">
        <w:rPr>
          <w:color w:val="000000"/>
          <w:szCs w:val="24"/>
        </w:rPr>
        <w:t>a o </w:t>
      </w:r>
      <w:r w:rsidRPr="00133C15">
        <w:rPr>
          <w:color w:val="000000"/>
          <w:szCs w:val="24"/>
        </w:rPr>
        <w:t xml:space="preserve">změně </w:t>
      </w:r>
      <w:r w:rsidR="00895DFF" w:rsidRPr="00133C15">
        <w:rPr>
          <w:color w:val="000000"/>
          <w:szCs w:val="24"/>
        </w:rPr>
        <w:t>a </w:t>
      </w:r>
      <w:r w:rsidRPr="00133C15">
        <w:rPr>
          <w:color w:val="000000"/>
          <w:szCs w:val="24"/>
        </w:rPr>
        <w:t xml:space="preserve">doplnění dalších zákonů (zákon </w:t>
      </w:r>
      <w:r w:rsidR="00895DFF" w:rsidRPr="00133C15">
        <w:rPr>
          <w:color w:val="000000"/>
          <w:szCs w:val="24"/>
        </w:rPr>
        <w:t>o </w:t>
      </w:r>
      <w:r w:rsidRPr="00133C15">
        <w:rPr>
          <w:color w:val="000000"/>
          <w:szCs w:val="24"/>
        </w:rPr>
        <w:t xml:space="preserve">vysokých školách), ve znění zákona </w:t>
      </w:r>
      <w:r w:rsidR="00895DFF" w:rsidRPr="00133C15">
        <w:rPr>
          <w:color w:val="000000"/>
          <w:szCs w:val="24"/>
        </w:rPr>
        <w:t>č. </w:t>
      </w:r>
      <w:r w:rsidRPr="00133C15">
        <w:rPr>
          <w:color w:val="000000"/>
          <w:szCs w:val="24"/>
        </w:rPr>
        <w:t xml:space="preserve">210/2000 Sb., zákona </w:t>
      </w:r>
      <w:r w:rsidR="00895DFF" w:rsidRPr="00133C15">
        <w:rPr>
          <w:color w:val="000000"/>
          <w:szCs w:val="24"/>
        </w:rPr>
        <w:t>č. </w:t>
      </w:r>
      <w:r w:rsidRPr="00133C15">
        <w:rPr>
          <w:color w:val="000000"/>
          <w:szCs w:val="24"/>
        </w:rPr>
        <w:t xml:space="preserve">147/2001 Sb., zákona č. 362/2003 Sb., zákona </w:t>
      </w:r>
      <w:r w:rsidR="00895DFF" w:rsidRPr="00133C15">
        <w:rPr>
          <w:color w:val="000000"/>
          <w:szCs w:val="24"/>
        </w:rPr>
        <w:t>č. </w:t>
      </w:r>
      <w:r w:rsidRPr="00133C15">
        <w:rPr>
          <w:color w:val="000000"/>
          <w:szCs w:val="24"/>
        </w:rPr>
        <w:t xml:space="preserve">96/2004 Sb., zákona </w:t>
      </w:r>
      <w:r w:rsidR="00895DFF" w:rsidRPr="00133C15">
        <w:rPr>
          <w:color w:val="000000"/>
          <w:szCs w:val="24"/>
        </w:rPr>
        <w:t>č. </w:t>
      </w:r>
      <w:r w:rsidRPr="00133C15">
        <w:rPr>
          <w:color w:val="000000"/>
          <w:szCs w:val="24"/>
        </w:rPr>
        <w:t xml:space="preserve">121/2004 Sb., zákona </w:t>
      </w:r>
      <w:r w:rsidR="00895DFF" w:rsidRPr="00133C15">
        <w:rPr>
          <w:color w:val="000000"/>
          <w:szCs w:val="24"/>
        </w:rPr>
        <w:t>č. </w:t>
      </w:r>
      <w:r w:rsidRPr="00133C15">
        <w:rPr>
          <w:color w:val="000000"/>
          <w:szCs w:val="24"/>
        </w:rPr>
        <w:t xml:space="preserve">436/2004 Sb., zákona </w:t>
      </w:r>
      <w:r w:rsidR="00895DFF" w:rsidRPr="00133C15">
        <w:rPr>
          <w:color w:val="000000"/>
          <w:szCs w:val="24"/>
        </w:rPr>
        <w:t>č. </w:t>
      </w:r>
      <w:r w:rsidRPr="00133C15">
        <w:rPr>
          <w:color w:val="000000"/>
          <w:szCs w:val="24"/>
        </w:rPr>
        <w:t xml:space="preserve">473/2004 Sb., zákona </w:t>
      </w:r>
      <w:r w:rsidR="00895DFF" w:rsidRPr="00133C15">
        <w:rPr>
          <w:color w:val="000000"/>
          <w:szCs w:val="24"/>
        </w:rPr>
        <w:t>č. </w:t>
      </w:r>
      <w:r w:rsidRPr="00133C15">
        <w:rPr>
          <w:color w:val="000000"/>
          <w:szCs w:val="24"/>
        </w:rPr>
        <w:t xml:space="preserve">562/2004 Sb., zákona </w:t>
      </w:r>
      <w:r w:rsidR="00895DFF" w:rsidRPr="00133C15">
        <w:rPr>
          <w:color w:val="000000"/>
          <w:szCs w:val="24"/>
        </w:rPr>
        <w:t>č. </w:t>
      </w:r>
      <w:r w:rsidRPr="00133C15">
        <w:rPr>
          <w:color w:val="000000"/>
          <w:szCs w:val="24"/>
        </w:rPr>
        <w:t xml:space="preserve">342/2005 Sb., zákona </w:t>
      </w:r>
      <w:r w:rsidR="00895DFF" w:rsidRPr="00133C15">
        <w:rPr>
          <w:color w:val="000000"/>
          <w:szCs w:val="24"/>
        </w:rPr>
        <w:t>č. </w:t>
      </w:r>
      <w:r w:rsidRPr="00133C15">
        <w:rPr>
          <w:color w:val="000000"/>
          <w:szCs w:val="24"/>
        </w:rPr>
        <w:t xml:space="preserve">552/2005 Sb., zákona </w:t>
      </w:r>
      <w:r w:rsidR="00895DFF" w:rsidRPr="00133C15">
        <w:rPr>
          <w:color w:val="000000"/>
          <w:szCs w:val="24"/>
        </w:rPr>
        <w:t>č. </w:t>
      </w:r>
      <w:r w:rsidRPr="00133C15">
        <w:rPr>
          <w:color w:val="000000"/>
          <w:szCs w:val="24"/>
        </w:rPr>
        <w:t xml:space="preserve">161/2006 Sb., zákona </w:t>
      </w:r>
      <w:r w:rsidR="00895DFF" w:rsidRPr="00133C15">
        <w:rPr>
          <w:color w:val="000000"/>
          <w:szCs w:val="24"/>
        </w:rPr>
        <w:t>č. </w:t>
      </w:r>
      <w:r w:rsidRPr="00133C15">
        <w:rPr>
          <w:color w:val="000000"/>
          <w:szCs w:val="24"/>
        </w:rPr>
        <w:t xml:space="preserve">165/2006 Sb., zákona </w:t>
      </w:r>
      <w:r w:rsidR="00895DFF" w:rsidRPr="00133C15">
        <w:rPr>
          <w:color w:val="000000"/>
          <w:szCs w:val="24"/>
        </w:rPr>
        <w:t>č. </w:t>
      </w:r>
      <w:r w:rsidRPr="00133C15">
        <w:rPr>
          <w:color w:val="000000"/>
          <w:szCs w:val="24"/>
        </w:rPr>
        <w:t xml:space="preserve">310/2006 Sb., zákona č. 624/2006 Sb., zákona </w:t>
      </w:r>
      <w:r w:rsidR="00895DFF" w:rsidRPr="00133C15">
        <w:rPr>
          <w:color w:val="000000"/>
          <w:szCs w:val="24"/>
        </w:rPr>
        <w:t>č. </w:t>
      </w:r>
      <w:r w:rsidRPr="00133C15">
        <w:rPr>
          <w:color w:val="000000"/>
          <w:szCs w:val="24"/>
        </w:rPr>
        <w:t xml:space="preserve">261/2007 Sb., zákona </w:t>
      </w:r>
      <w:r w:rsidR="00895DFF" w:rsidRPr="00133C15">
        <w:rPr>
          <w:color w:val="000000"/>
          <w:szCs w:val="24"/>
        </w:rPr>
        <w:t>č. </w:t>
      </w:r>
      <w:r w:rsidRPr="00133C15">
        <w:rPr>
          <w:color w:val="000000"/>
          <w:szCs w:val="24"/>
        </w:rPr>
        <w:t xml:space="preserve">296/2007 Sb., zákona </w:t>
      </w:r>
      <w:r w:rsidR="00895DFF" w:rsidRPr="00133C15">
        <w:rPr>
          <w:color w:val="000000"/>
          <w:szCs w:val="24"/>
        </w:rPr>
        <w:t>č. </w:t>
      </w:r>
      <w:r w:rsidRPr="00133C15">
        <w:rPr>
          <w:color w:val="000000"/>
          <w:szCs w:val="24"/>
        </w:rPr>
        <w:t xml:space="preserve">189/2008 Sb., zákona </w:t>
      </w:r>
      <w:r w:rsidR="00895DFF" w:rsidRPr="00133C15">
        <w:rPr>
          <w:color w:val="000000"/>
          <w:szCs w:val="24"/>
        </w:rPr>
        <w:t>č. </w:t>
      </w:r>
      <w:r w:rsidRPr="00133C15">
        <w:rPr>
          <w:color w:val="000000"/>
          <w:szCs w:val="24"/>
        </w:rPr>
        <w:t xml:space="preserve">110/2009 Sb., zákona </w:t>
      </w:r>
      <w:r w:rsidR="00895DFF" w:rsidRPr="00133C15">
        <w:rPr>
          <w:color w:val="000000"/>
          <w:szCs w:val="24"/>
        </w:rPr>
        <w:t>č. </w:t>
      </w:r>
      <w:r w:rsidRPr="00133C15">
        <w:rPr>
          <w:color w:val="000000"/>
          <w:szCs w:val="24"/>
        </w:rPr>
        <w:t xml:space="preserve">419/2009 Sb., zákona </w:t>
      </w:r>
      <w:r w:rsidR="00895DFF" w:rsidRPr="00133C15">
        <w:rPr>
          <w:color w:val="000000"/>
          <w:szCs w:val="24"/>
        </w:rPr>
        <w:t>č. </w:t>
      </w:r>
      <w:r w:rsidRPr="00133C15">
        <w:rPr>
          <w:color w:val="000000"/>
          <w:szCs w:val="24"/>
        </w:rPr>
        <w:t xml:space="preserve">159/2010 Sb., zákona </w:t>
      </w:r>
      <w:r w:rsidR="00895DFF" w:rsidRPr="00133C15">
        <w:rPr>
          <w:color w:val="000000"/>
          <w:szCs w:val="24"/>
        </w:rPr>
        <w:t>č. </w:t>
      </w:r>
      <w:r w:rsidRPr="00133C15">
        <w:rPr>
          <w:color w:val="000000"/>
          <w:szCs w:val="24"/>
        </w:rPr>
        <w:t xml:space="preserve">365/2011 Sb., zákona </w:t>
      </w:r>
      <w:r w:rsidR="00895DFF" w:rsidRPr="00133C15">
        <w:rPr>
          <w:color w:val="000000"/>
          <w:szCs w:val="24"/>
        </w:rPr>
        <w:t>č. </w:t>
      </w:r>
      <w:r w:rsidRPr="00133C15">
        <w:rPr>
          <w:color w:val="000000"/>
          <w:szCs w:val="24"/>
        </w:rPr>
        <w:t xml:space="preserve">420/2011 Sb., zákona </w:t>
      </w:r>
      <w:r w:rsidR="00895DFF" w:rsidRPr="00133C15">
        <w:rPr>
          <w:color w:val="000000"/>
          <w:szCs w:val="24"/>
        </w:rPr>
        <w:t>č. </w:t>
      </w:r>
      <w:r w:rsidRPr="00133C15">
        <w:rPr>
          <w:color w:val="000000"/>
          <w:szCs w:val="24"/>
        </w:rPr>
        <w:t xml:space="preserve">48/2013 Sb., zákona </w:t>
      </w:r>
      <w:r w:rsidR="00895DFF" w:rsidRPr="00133C15">
        <w:rPr>
          <w:color w:val="000000"/>
          <w:szCs w:val="24"/>
        </w:rPr>
        <w:t>č. </w:t>
      </w:r>
      <w:r w:rsidRPr="00133C15">
        <w:rPr>
          <w:color w:val="000000"/>
          <w:szCs w:val="24"/>
        </w:rPr>
        <w:t xml:space="preserve">64/2014 Sb., zákona č. 137/2016 Sb., zákona </w:t>
      </w:r>
      <w:r w:rsidR="00895DFF" w:rsidRPr="00133C15">
        <w:rPr>
          <w:color w:val="000000"/>
          <w:szCs w:val="24"/>
        </w:rPr>
        <w:t>č. </w:t>
      </w:r>
      <w:r w:rsidRPr="00133C15">
        <w:rPr>
          <w:color w:val="000000"/>
          <w:szCs w:val="24"/>
        </w:rPr>
        <w:t xml:space="preserve">230/2016 Sb., zákona </w:t>
      </w:r>
      <w:r w:rsidR="00895DFF" w:rsidRPr="00133C15">
        <w:rPr>
          <w:color w:val="000000"/>
          <w:szCs w:val="24"/>
        </w:rPr>
        <w:t>č. </w:t>
      </w:r>
      <w:r w:rsidRPr="00133C15">
        <w:rPr>
          <w:color w:val="000000"/>
          <w:szCs w:val="24"/>
        </w:rPr>
        <w:t xml:space="preserve">24/2017 Sb., zákona č. 183/2017 Sb., zákona </w:t>
      </w:r>
      <w:r w:rsidR="00895DFF" w:rsidRPr="00133C15">
        <w:rPr>
          <w:color w:val="000000"/>
          <w:szCs w:val="24"/>
        </w:rPr>
        <w:t>č. </w:t>
      </w:r>
      <w:r w:rsidRPr="00133C15">
        <w:rPr>
          <w:color w:val="000000"/>
          <w:szCs w:val="24"/>
        </w:rPr>
        <w:t xml:space="preserve">200/2017 Sb., zákona </w:t>
      </w:r>
      <w:r w:rsidR="00895DFF" w:rsidRPr="00133C15">
        <w:rPr>
          <w:color w:val="000000"/>
          <w:szCs w:val="24"/>
        </w:rPr>
        <w:t>č. </w:t>
      </w:r>
      <w:r w:rsidRPr="00133C15">
        <w:rPr>
          <w:color w:val="000000"/>
          <w:szCs w:val="24"/>
        </w:rPr>
        <w:t xml:space="preserve">303/2017 Sb., zákona </w:t>
      </w:r>
      <w:r w:rsidR="00895DFF" w:rsidRPr="00133C15">
        <w:rPr>
          <w:color w:val="000000"/>
          <w:szCs w:val="24"/>
        </w:rPr>
        <w:t>č. </w:t>
      </w:r>
      <w:r w:rsidRPr="00133C15">
        <w:rPr>
          <w:color w:val="000000"/>
          <w:szCs w:val="24"/>
        </w:rPr>
        <w:t xml:space="preserve">32/2019 Sb., zákona </w:t>
      </w:r>
      <w:r w:rsidR="00895DFF" w:rsidRPr="00133C15">
        <w:rPr>
          <w:color w:val="000000"/>
          <w:szCs w:val="24"/>
        </w:rPr>
        <w:t>č. </w:t>
      </w:r>
      <w:r w:rsidRPr="00133C15">
        <w:rPr>
          <w:color w:val="000000"/>
          <w:szCs w:val="24"/>
        </w:rPr>
        <w:t xml:space="preserve">111/2019 Sb., zákona </w:t>
      </w:r>
      <w:r w:rsidR="00895DFF" w:rsidRPr="00133C15">
        <w:rPr>
          <w:color w:val="000000"/>
          <w:szCs w:val="24"/>
        </w:rPr>
        <w:t>č. </w:t>
      </w:r>
      <w:r w:rsidRPr="00133C15">
        <w:rPr>
          <w:color w:val="000000"/>
          <w:szCs w:val="24"/>
        </w:rPr>
        <w:t xml:space="preserve">403/2020 Sb., zákona </w:t>
      </w:r>
      <w:r w:rsidR="00895DFF" w:rsidRPr="00133C15">
        <w:rPr>
          <w:color w:val="000000"/>
          <w:szCs w:val="24"/>
        </w:rPr>
        <w:t>č. </w:t>
      </w:r>
      <w:r w:rsidRPr="00133C15">
        <w:rPr>
          <w:color w:val="000000"/>
          <w:szCs w:val="24"/>
        </w:rPr>
        <w:t xml:space="preserve">495/2020 Sb., zákona </w:t>
      </w:r>
      <w:r w:rsidR="00895DFF" w:rsidRPr="00133C15">
        <w:rPr>
          <w:color w:val="000000"/>
          <w:szCs w:val="24"/>
        </w:rPr>
        <w:t>č. </w:t>
      </w:r>
      <w:r w:rsidRPr="00133C15">
        <w:rPr>
          <w:color w:val="000000"/>
          <w:szCs w:val="24"/>
        </w:rPr>
        <w:t xml:space="preserve">609/2020 Sb. </w:t>
      </w:r>
      <w:r w:rsidR="00895DFF" w:rsidRPr="00133C15">
        <w:rPr>
          <w:color w:val="000000"/>
          <w:szCs w:val="24"/>
        </w:rPr>
        <w:t>a </w:t>
      </w:r>
      <w:r w:rsidRPr="00133C15">
        <w:rPr>
          <w:color w:val="000000"/>
          <w:szCs w:val="24"/>
        </w:rPr>
        <w:t xml:space="preserve">zákona </w:t>
      </w:r>
      <w:r w:rsidR="00895DFF" w:rsidRPr="00133C15">
        <w:rPr>
          <w:color w:val="000000"/>
          <w:szCs w:val="24"/>
        </w:rPr>
        <w:t>č. </w:t>
      </w:r>
      <w:r w:rsidRPr="00133C15">
        <w:rPr>
          <w:color w:val="000000"/>
          <w:szCs w:val="24"/>
        </w:rPr>
        <w:t>153/2021 Sb., se mění takto:</w:t>
      </w:r>
    </w:p>
    <w:p w14:paraId="2990F499" w14:textId="449EE6F0" w:rsidR="004319F4" w:rsidRPr="00133C15" w:rsidRDefault="00895DFF" w:rsidP="003A61A1">
      <w:pPr>
        <w:pStyle w:val="Novelizanbod"/>
        <w:keepNext w:val="0"/>
        <w:keepLines w:val="0"/>
        <w:numPr>
          <w:ilvl w:val="0"/>
          <w:numId w:val="76"/>
        </w:numPr>
        <w:rPr>
          <w:szCs w:val="24"/>
        </w:rPr>
      </w:pPr>
      <w:r w:rsidRPr="00133C15">
        <w:rPr>
          <w:szCs w:val="24"/>
        </w:rPr>
        <w:t>V § </w:t>
      </w:r>
      <w:r w:rsidR="004319F4" w:rsidRPr="00133C15">
        <w:rPr>
          <w:szCs w:val="24"/>
        </w:rPr>
        <w:t>18 odst. 12 se číslo „2“ nahrazuje číslem „1“.</w:t>
      </w:r>
    </w:p>
    <w:p w14:paraId="3904594A" w14:textId="66F0A0DD" w:rsidR="004319F4" w:rsidRPr="00133C15" w:rsidRDefault="00895DFF" w:rsidP="003A61A1">
      <w:pPr>
        <w:pStyle w:val="Novelizanbod"/>
        <w:keepNext w:val="0"/>
        <w:keepLines w:val="0"/>
        <w:rPr>
          <w:szCs w:val="24"/>
        </w:rPr>
      </w:pPr>
      <w:r w:rsidRPr="00133C15">
        <w:rPr>
          <w:szCs w:val="24"/>
        </w:rPr>
        <w:t>V § </w:t>
      </w:r>
      <w:r w:rsidR="004319F4" w:rsidRPr="00133C15">
        <w:rPr>
          <w:szCs w:val="24"/>
        </w:rPr>
        <w:t xml:space="preserve">18 se na konci odstavce 12 doplňuje věta „Nejméně 50 % </w:t>
      </w:r>
      <w:r w:rsidRPr="00133C15">
        <w:rPr>
          <w:szCs w:val="24"/>
        </w:rPr>
        <w:t>z </w:t>
      </w:r>
      <w:r w:rsidR="004319F4" w:rsidRPr="00133C15">
        <w:rPr>
          <w:szCs w:val="24"/>
        </w:rPr>
        <w:t xml:space="preserve">přídělu podle věty první se použije na příspěvky na produkty spoření na stáří zaměstnanců, které jsou osvobozeny od daně </w:t>
      </w:r>
      <w:r w:rsidRPr="00133C15">
        <w:rPr>
          <w:szCs w:val="24"/>
        </w:rPr>
        <w:t>z </w:t>
      </w:r>
      <w:r w:rsidR="004319F4" w:rsidRPr="00133C15">
        <w:rPr>
          <w:szCs w:val="24"/>
        </w:rPr>
        <w:t>příjmů fyzických osob.“.</w:t>
      </w:r>
    </w:p>
    <w:p w14:paraId="76E23F33" w14:textId="4B7E5743" w:rsidR="004319F4" w:rsidRPr="00133C15" w:rsidRDefault="004319F4" w:rsidP="003A61A1">
      <w:pPr>
        <w:pStyle w:val="lnek"/>
        <w:keepNext w:val="0"/>
        <w:keepLines w:val="0"/>
        <w:widowControl w:val="0"/>
        <w:rPr>
          <w:szCs w:val="24"/>
        </w:rPr>
      </w:pPr>
      <w:r w:rsidRPr="00133C15">
        <w:rPr>
          <w:szCs w:val="24"/>
        </w:rPr>
        <w:lastRenderedPageBreak/>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XXXII</w:t>
      </w:r>
      <w:r w:rsidRPr="00133C15">
        <w:rPr>
          <w:szCs w:val="24"/>
        </w:rPr>
        <w:fldChar w:fldCharType="end"/>
      </w:r>
    </w:p>
    <w:p w14:paraId="609F8721" w14:textId="77777777" w:rsidR="004319F4" w:rsidRPr="00133C15" w:rsidRDefault="004319F4" w:rsidP="003A61A1">
      <w:pPr>
        <w:pStyle w:val="Nadpislnku"/>
        <w:keepNext w:val="0"/>
        <w:keepLines w:val="0"/>
        <w:widowControl w:val="0"/>
        <w:spacing w:after="240"/>
        <w:rPr>
          <w:szCs w:val="24"/>
        </w:rPr>
      </w:pPr>
      <w:r w:rsidRPr="00133C15">
        <w:rPr>
          <w:szCs w:val="24"/>
        </w:rPr>
        <w:t>Přechodné ustanovení</w:t>
      </w:r>
    </w:p>
    <w:p w14:paraId="630FE3B7" w14:textId="574D2821" w:rsidR="004319F4" w:rsidRPr="00133C15" w:rsidRDefault="004319F4" w:rsidP="003A61A1">
      <w:pPr>
        <w:pStyle w:val="Textpechodka"/>
        <w:widowControl w:val="0"/>
        <w:numPr>
          <w:ilvl w:val="0"/>
          <w:numId w:val="0"/>
        </w:numPr>
        <w:ind w:firstLine="425"/>
        <w:rPr>
          <w:szCs w:val="24"/>
        </w:rPr>
      </w:pPr>
      <w:r w:rsidRPr="00133C15">
        <w:rPr>
          <w:szCs w:val="24"/>
        </w:rPr>
        <w:t xml:space="preserve">Peněžní prostředky, které byly vedeny účtu sociálního fondu přede dnem nabytí účinnosti tohoto zákona, se použijí podle zákona </w:t>
      </w:r>
      <w:r w:rsidR="00895DFF" w:rsidRPr="00133C15">
        <w:rPr>
          <w:szCs w:val="24"/>
        </w:rPr>
        <w:t>č. </w:t>
      </w:r>
      <w:r w:rsidRPr="00133C15">
        <w:rPr>
          <w:szCs w:val="24"/>
        </w:rPr>
        <w:t>111/1998 Sb., ve znění účinném ode dne nabytí účinnosti tohoto zákona.</w:t>
      </w:r>
    </w:p>
    <w:p w14:paraId="5CD24058" w14:textId="0B28103B" w:rsidR="00FA78AD" w:rsidRPr="00133C15" w:rsidRDefault="00FA78AD" w:rsidP="003A61A1">
      <w:pPr>
        <w:pStyle w:val="ST"/>
        <w:keepNext w:val="0"/>
        <w:keepLines w:val="0"/>
        <w:widowControl w:val="0"/>
        <w:rPr>
          <w:szCs w:val="24"/>
        </w:rPr>
      </w:pPr>
      <w:r w:rsidRPr="00133C15">
        <w:rPr>
          <w:szCs w:val="24"/>
        </w:rPr>
        <w:t xml:space="preserve">ČÁST </w:t>
      </w:r>
      <w:r w:rsidR="00BB739D" w:rsidRPr="00133C15">
        <w:rPr>
          <w:szCs w:val="24"/>
        </w:rPr>
        <w:t>DEVATENÁCTÁ</w:t>
      </w:r>
    </w:p>
    <w:p w14:paraId="08FB5B32" w14:textId="1B9438D5" w:rsidR="00FA78AD" w:rsidRPr="00133C15" w:rsidRDefault="00FA78AD" w:rsidP="003A61A1">
      <w:pPr>
        <w:pStyle w:val="NADPISSTI"/>
        <w:keepNext w:val="0"/>
        <w:keepLines w:val="0"/>
        <w:widowControl w:val="0"/>
        <w:rPr>
          <w:szCs w:val="24"/>
        </w:rPr>
      </w:pPr>
      <w:r w:rsidRPr="00133C15">
        <w:rPr>
          <w:szCs w:val="24"/>
        </w:rPr>
        <w:t xml:space="preserve">Změna zákona </w:t>
      </w:r>
      <w:r w:rsidR="00841721" w:rsidRPr="00133C15">
        <w:rPr>
          <w:szCs w:val="24"/>
        </w:rPr>
        <w:t>o </w:t>
      </w:r>
      <w:r w:rsidRPr="00133C15">
        <w:rPr>
          <w:szCs w:val="24"/>
        </w:rPr>
        <w:t>výkonu trestu odnětí svobody</w:t>
      </w:r>
    </w:p>
    <w:p w14:paraId="2DE63DDE" w14:textId="23471743" w:rsidR="00FA78AD" w:rsidRPr="00133C15" w:rsidRDefault="00FA78AD"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XXXIII</w:t>
      </w:r>
      <w:r w:rsidRPr="00133C15">
        <w:rPr>
          <w:noProof/>
          <w:szCs w:val="24"/>
        </w:rPr>
        <w:fldChar w:fldCharType="end"/>
      </w:r>
    </w:p>
    <w:p w14:paraId="13C97CC3" w14:textId="3029B04E" w:rsidR="001B4BE1" w:rsidRPr="00133C15" w:rsidRDefault="001B4BE1" w:rsidP="003A61A1">
      <w:pPr>
        <w:pStyle w:val="Textlnku"/>
        <w:widowControl w:val="0"/>
        <w:numPr>
          <w:ilvl w:val="0"/>
          <w:numId w:val="24"/>
        </w:numPr>
        <w:tabs>
          <w:tab w:val="left" w:pos="426"/>
        </w:tabs>
        <w:spacing w:before="120"/>
        <w:ind w:firstLine="426"/>
        <w:rPr>
          <w:b/>
          <w:szCs w:val="24"/>
        </w:rPr>
      </w:pPr>
      <w:r w:rsidRPr="00133C15">
        <w:rPr>
          <w:color w:val="000000"/>
          <w:szCs w:val="24"/>
        </w:rPr>
        <w:t xml:space="preserve">Zákon </w:t>
      </w:r>
      <w:r w:rsidR="00841721" w:rsidRPr="00133C15">
        <w:rPr>
          <w:color w:val="000000"/>
          <w:szCs w:val="24"/>
        </w:rPr>
        <w:t>č. </w:t>
      </w:r>
      <w:r w:rsidRPr="00133C15">
        <w:rPr>
          <w:color w:val="000000"/>
          <w:szCs w:val="24"/>
        </w:rPr>
        <w:t xml:space="preserve">169/1999 Sb., </w:t>
      </w:r>
      <w:r w:rsidR="00841721" w:rsidRPr="00133C15">
        <w:rPr>
          <w:color w:val="000000"/>
          <w:szCs w:val="24"/>
        </w:rPr>
        <w:t>o </w:t>
      </w:r>
      <w:r w:rsidRPr="00133C15">
        <w:rPr>
          <w:color w:val="000000"/>
          <w:szCs w:val="24"/>
        </w:rPr>
        <w:t xml:space="preserve">výkonu trestu odnětí svobody </w:t>
      </w:r>
      <w:r w:rsidR="00841721" w:rsidRPr="00133C15">
        <w:rPr>
          <w:color w:val="000000"/>
          <w:szCs w:val="24"/>
        </w:rPr>
        <w:t>a o </w:t>
      </w:r>
      <w:r w:rsidRPr="00133C15">
        <w:rPr>
          <w:color w:val="000000"/>
          <w:szCs w:val="24"/>
        </w:rPr>
        <w:t xml:space="preserve">změně některých souvisejících zákonů, ve znění zákona č. 359/1999 Sb., zákona </w:t>
      </w:r>
      <w:r w:rsidR="00841721" w:rsidRPr="00133C15">
        <w:rPr>
          <w:color w:val="000000"/>
          <w:szCs w:val="24"/>
        </w:rPr>
        <w:t>č. </w:t>
      </w:r>
      <w:r w:rsidRPr="00133C15">
        <w:rPr>
          <w:color w:val="000000"/>
          <w:szCs w:val="24"/>
        </w:rPr>
        <w:t xml:space="preserve">3/2002 Sb., zákona č. 320/2002 Sb., zákona </w:t>
      </w:r>
      <w:r w:rsidR="00841721" w:rsidRPr="00133C15">
        <w:rPr>
          <w:color w:val="000000"/>
          <w:szCs w:val="24"/>
        </w:rPr>
        <w:t>č. </w:t>
      </w:r>
      <w:r w:rsidRPr="00133C15">
        <w:rPr>
          <w:color w:val="000000"/>
          <w:szCs w:val="24"/>
        </w:rPr>
        <w:t xml:space="preserve">218/2003 Sb., zákona </w:t>
      </w:r>
      <w:r w:rsidR="00841721" w:rsidRPr="00133C15">
        <w:rPr>
          <w:color w:val="000000"/>
          <w:szCs w:val="24"/>
        </w:rPr>
        <w:t>č. </w:t>
      </w:r>
      <w:r w:rsidRPr="00133C15">
        <w:rPr>
          <w:color w:val="000000"/>
          <w:szCs w:val="24"/>
        </w:rPr>
        <w:t xml:space="preserve">52/2004 Sb., zákona </w:t>
      </w:r>
      <w:r w:rsidR="00841721" w:rsidRPr="00133C15">
        <w:rPr>
          <w:color w:val="000000"/>
          <w:szCs w:val="24"/>
        </w:rPr>
        <w:t>č. </w:t>
      </w:r>
      <w:r w:rsidRPr="00133C15">
        <w:rPr>
          <w:color w:val="000000"/>
          <w:szCs w:val="24"/>
        </w:rPr>
        <w:t xml:space="preserve">539/2004 Sb., zákona </w:t>
      </w:r>
      <w:r w:rsidR="00841721" w:rsidRPr="00133C15">
        <w:rPr>
          <w:color w:val="000000"/>
          <w:szCs w:val="24"/>
        </w:rPr>
        <w:t>č. </w:t>
      </w:r>
      <w:r w:rsidRPr="00133C15">
        <w:rPr>
          <w:color w:val="000000"/>
          <w:szCs w:val="24"/>
        </w:rPr>
        <w:t xml:space="preserve">109/2006 Sb., zákona </w:t>
      </w:r>
      <w:r w:rsidR="00841721" w:rsidRPr="00133C15">
        <w:rPr>
          <w:color w:val="000000"/>
          <w:szCs w:val="24"/>
        </w:rPr>
        <w:t>č. </w:t>
      </w:r>
      <w:r w:rsidRPr="00133C15">
        <w:rPr>
          <w:color w:val="000000"/>
          <w:szCs w:val="24"/>
        </w:rPr>
        <w:t xml:space="preserve">346/2007 Sb., zákona č. 306/2008 Sb., zákona č. 7/2009 Sb., zákona </w:t>
      </w:r>
      <w:r w:rsidR="00841721" w:rsidRPr="00133C15">
        <w:rPr>
          <w:color w:val="000000"/>
          <w:szCs w:val="24"/>
        </w:rPr>
        <w:t>č. </w:t>
      </w:r>
      <w:r w:rsidRPr="00133C15">
        <w:rPr>
          <w:color w:val="000000"/>
          <w:szCs w:val="24"/>
        </w:rPr>
        <w:t xml:space="preserve">41/2009 Sb., zákona </w:t>
      </w:r>
      <w:r w:rsidR="00841721" w:rsidRPr="00133C15">
        <w:rPr>
          <w:color w:val="000000"/>
          <w:szCs w:val="24"/>
        </w:rPr>
        <w:t>č. </w:t>
      </w:r>
      <w:r w:rsidRPr="00133C15">
        <w:rPr>
          <w:color w:val="000000"/>
          <w:szCs w:val="24"/>
        </w:rPr>
        <w:t xml:space="preserve">281/2009 Sb., nálezu Ústavního soudu, vyhlášeného pod č. 341/2010 Sb., zákona č. 181/2011 Sb., zákona č. 375/2011 Sb., zákona č. 399/2012 Sb., zákona </w:t>
      </w:r>
      <w:r w:rsidR="00841721" w:rsidRPr="00133C15">
        <w:rPr>
          <w:color w:val="000000"/>
          <w:szCs w:val="24"/>
        </w:rPr>
        <w:t>č. </w:t>
      </w:r>
      <w:r w:rsidRPr="00133C15">
        <w:rPr>
          <w:color w:val="000000"/>
          <w:szCs w:val="24"/>
        </w:rPr>
        <w:t xml:space="preserve">276/2013 Sb., zákona </w:t>
      </w:r>
      <w:r w:rsidR="00841721" w:rsidRPr="00133C15">
        <w:rPr>
          <w:color w:val="000000"/>
          <w:szCs w:val="24"/>
        </w:rPr>
        <w:t>č. </w:t>
      </w:r>
      <w:r w:rsidRPr="00133C15">
        <w:rPr>
          <w:color w:val="000000"/>
          <w:szCs w:val="24"/>
        </w:rPr>
        <w:t xml:space="preserve">204/2015 Sb., zákona </w:t>
      </w:r>
      <w:r w:rsidR="00841721" w:rsidRPr="00133C15">
        <w:rPr>
          <w:color w:val="000000"/>
          <w:szCs w:val="24"/>
        </w:rPr>
        <w:t>č. </w:t>
      </w:r>
      <w:r w:rsidRPr="00133C15">
        <w:rPr>
          <w:color w:val="000000"/>
          <w:szCs w:val="24"/>
        </w:rPr>
        <w:t xml:space="preserve">377/2015 Sb., zákona č. 188/2016 Sb., zákona č. 58/2017 Sb., zákona </w:t>
      </w:r>
      <w:r w:rsidR="00841721" w:rsidRPr="00133C15">
        <w:rPr>
          <w:color w:val="000000"/>
          <w:szCs w:val="24"/>
        </w:rPr>
        <w:t>č. </w:t>
      </w:r>
      <w:r w:rsidRPr="00133C15">
        <w:rPr>
          <w:color w:val="000000"/>
          <w:szCs w:val="24"/>
        </w:rPr>
        <w:t xml:space="preserve">165/2020 Sb., zákona </w:t>
      </w:r>
      <w:r w:rsidR="00841721" w:rsidRPr="00133C15">
        <w:rPr>
          <w:color w:val="000000"/>
          <w:szCs w:val="24"/>
        </w:rPr>
        <w:t>č. </w:t>
      </w:r>
      <w:r w:rsidRPr="00133C15">
        <w:rPr>
          <w:color w:val="000000"/>
          <w:szCs w:val="24"/>
        </w:rPr>
        <w:t xml:space="preserve">220/2021 Sb., nálezu Ústavního soudu, </w:t>
      </w:r>
      <w:r w:rsidR="00492EFD" w:rsidRPr="00133C15">
        <w:rPr>
          <w:color w:val="000000"/>
          <w:szCs w:val="24"/>
        </w:rPr>
        <w:t>vyhlášeného pod č. 305/2021 Sb.</w:t>
      </w:r>
      <w:r w:rsidRPr="00133C15">
        <w:rPr>
          <w:color w:val="000000"/>
          <w:szCs w:val="24"/>
        </w:rPr>
        <w:t xml:space="preserve"> </w:t>
      </w:r>
      <w:r w:rsidR="00841721" w:rsidRPr="00133C15">
        <w:rPr>
          <w:color w:val="000000"/>
          <w:szCs w:val="24"/>
        </w:rPr>
        <w:t>a </w:t>
      </w:r>
      <w:r w:rsidRPr="00133C15">
        <w:rPr>
          <w:color w:val="000000"/>
          <w:szCs w:val="24"/>
        </w:rPr>
        <w:t xml:space="preserve">zákona </w:t>
      </w:r>
      <w:r w:rsidR="00841721" w:rsidRPr="00133C15">
        <w:rPr>
          <w:color w:val="000000"/>
          <w:szCs w:val="24"/>
        </w:rPr>
        <w:t>č. </w:t>
      </w:r>
      <w:r w:rsidRPr="00133C15">
        <w:rPr>
          <w:color w:val="000000"/>
          <w:szCs w:val="24"/>
        </w:rPr>
        <w:t>…/2023 Sb., se mění takto:</w:t>
      </w:r>
    </w:p>
    <w:p w14:paraId="33C3F505" w14:textId="0A407E1C" w:rsidR="001B4BE1" w:rsidRPr="00133C15" w:rsidRDefault="00841721" w:rsidP="003A61A1">
      <w:pPr>
        <w:pStyle w:val="Novelizanbod"/>
        <w:keepNext w:val="0"/>
        <w:keepLines w:val="0"/>
        <w:widowControl w:val="0"/>
        <w:numPr>
          <w:ilvl w:val="0"/>
          <w:numId w:val="39"/>
        </w:numPr>
        <w:rPr>
          <w:szCs w:val="24"/>
        </w:rPr>
      </w:pPr>
      <w:bookmarkStart w:id="28" w:name="_Hlk128066213"/>
      <w:r w:rsidRPr="00133C15">
        <w:rPr>
          <w:szCs w:val="24"/>
        </w:rPr>
        <w:t>V § </w:t>
      </w:r>
      <w:r w:rsidR="001B4BE1" w:rsidRPr="00133C15">
        <w:rPr>
          <w:szCs w:val="24"/>
        </w:rPr>
        <w:t xml:space="preserve">35 se odstavce </w:t>
      </w:r>
      <w:r w:rsidRPr="00133C15">
        <w:rPr>
          <w:szCs w:val="24"/>
        </w:rPr>
        <w:t>3 </w:t>
      </w:r>
      <w:r w:rsidR="001B4BE1" w:rsidRPr="00133C15">
        <w:rPr>
          <w:szCs w:val="24"/>
        </w:rPr>
        <w:t xml:space="preserve">až </w:t>
      </w:r>
      <w:r w:rsidRPr="00133C15">
        <w:rPr>
          <w:szCs w:val="24"/>
        </w:rPr>
        <w:t>5 </w:t>
      </w:r>
      <w:r w:rsidR="001B4BE1" w:rsidRPr="00133C15">
        <w:rPr>
          <w:szCs w:val="24"/>
        </w:rPr>
        <w:t>zrušují.</w:t>
      </w:r>
    </w:p>
    <w:p w14:paraId="7F9B92C9" w14:textId="29818BBF" w:rsidR="001B4BE1" w:rsidRPr="00133C15" w:rsidRDefault="00841721" w:rsidP="003A61A1">
      <w:pPr>
        <w:pStyle w:val="Novelizanbod"/>
        <w:keepNext w:val="0"/>
        <w:keepLines w:val="0"/>
        <w:widowControl w:val="0"/>
        <w:numPr>
          <w:ilvl w:val="0"/>
          <w:numId w:val="37"/>
        </w:numPr>
        <w:rPr>
          <w:szCs w:val="24"/>
        </w:rPr>
      </w:pPr>
      <w:r w:rsidRPr="00133C15">
        <w:rPr>
          <w:szCs w:val="24"/>
        </w:rPr>
        <w:t>V § </w:t>
      </w:r>
      <w:r w:rsidR="001B4BE1" w:rsidRPr="00133C15">
        <w:rPr>
          <w:szCs w:val="24"/>
        </w:rPr>
        <w:t xml:space="preserve">36 se odstavce </w:t>
      </w:r>
      <w:r w:rsidRPr="00133C15">
        <w:rPr>
          <w:szCs w:val="24"/>
        </w:rPr>
        <w:t>4 </w:t>
      </w:r>
      <w:r w:rsidR="001B4BE1" w:rsidRPr="00133C15">
        <w:rPr>
          <w:szCs w:val="24"/>
        </w:rPr>
        <w:t xml:space="preserve">až </w:t>
      </w:r>
      <w:r w:rsidRPr="00133C15">
        <w:rPr>
          <w:szCs w:val="24"/>
        </w:rPr>
        <w:t>6 </w:t>
      </w:r>
      <w:r w:rsidR="001B4BE1" w:rsidRPr="00133C15">
        <w:rPr>
          <w:szCs w:val="24"/>
        </w:rPr>
        <w:t xml:space="preserve">zrušují.  </w:t>
      </w:r>
    </w:p>
    <w:p w14:paraId="0E5B1E49" w14:textId="30024D24" w:rsidR="001B4BE1" w:rsidRPr="00133C15" w:rsidRDefault="001B4BE1" w:rsidP="003A61A1">
      <w:pPr>
        <w:pStyle w:val="Novelizanbod"/>
        <w:keepNext w:val="0"/>
        <w:keepLines w:val="0"/>
        <w:widowControl w:val="0"/>
        <w:numPr>
          <w:ilvl w:val="0"/>
          <w:numId w:val="37"/>
        </w:numPr>
        <w:rPr>
          <w:szCs w:val="24"/>
        </w:rPr>
      </w:pPr>
      <w:r w:rsidRPr="00133C15">
        <w:rPr>
          <w:szCs w:val="24"/>
        </w:rPr>
        <w:t xml:space="preserve">Za </w:t>
      </w:r>
      <w:r w:rsidR="00841721" w:rsidRPr="00133C15">
        <w:rPr>
          <w:szCs w:val="24"/>
        </w:rPr>
        <w:t>§ </w:t>
      </w:r>
      <w:r w:rsidRPr="00133C15">
        <w:rPr>
          <w:szCs w:val="24"/>
        </w:rPr>
        <w:t xml:space="preserve">36 se vkládá nový </w:t>
      </w:r>
      <w:r w:rsidR="00841721" w:rsidRPr="00133C15">
        <w:rPr>
          <w:szCs w:val="24"/>
        </w:rPr>
        <w:t>§ </w:t>
      </w:r>
      <w:r w:rsidRPr="00133C15">
        <w:rPr>
          <w:szCs w:val="24"/>
        </w:rPr>
        <w:t>36a, který včetně nadpisu zní:</w:t>
      </w:r>
    </w:p>
    <w:p w14:paraId="58A59456" w14:textId="377220A0" w:rsidR="001B4BE1" w:rsidRPr="00133C15" w:rsidRDefault="001B4BE1" w:rsidP="003A61A1">
      <w:pPr>
        <w:widowControl w:val="0"/>
        <w:autoSpaceDE w:val="0"/>
        <w:autoSpaceDN w:val="0"/>
        <w:adjustRightInd w:val="0"/>
        <w:spacing w:before="120"/>
        <w:jc w:val="center"/>
        <w:rPr>
          <w:szCs w:val="24"/>
        </w:rPr>
      </w:pPr>
      <w:r w:rsidRPr="00133C15">
        <w:rPr>
          <w:szCs w:val="24"/>
        </w:rPr>
        <w:t>„</w:t>
      </w:r>
      <w:r w:rsidR="00841721" w:rsidRPr="00133C15">
        <w:rPr>
          <w:szCs w:val="24"/>
        </w:rPr>
        <w:t>§ </w:t>
      </w:r>
      <w:r w:rsidRPr="00133C15">
        <w:rPr>
          <w:szCs w:val="24"/>
        </w:rPr>
        <w:t>36a</w:t>
      </w:r>
    </w:p>
    <w:p w14:paraId="63387B76" w14:textId="77777777" w:rsidR="001B4BE1" w:rsidRPr="00133C15" w:rsidRDefault="001B4BE1" w:rsidP="003A61A1">
      <w:pPr>
        <w:widowControl w:val="0"/>
        <w:autoSpaceDE w:val="0"/>
        <w:autoSpaceDN w:val="0"/>
        <w:adjustRightInd w:val="0"/>
        <w:spacing w:before="120"/>
        <w:jc w:val="center"/>
        <w:rPr>
          <w:b/>
          <w:bCs/>
          <w:szCs w:val="24"/>
        </w:rPr>
      </w:pPr>
      <w:r w:rsidRPr="00133C15">
        <w:rPr>
          <w:b/>
          <w:bCs/>
          <w:szCs w:val="24"/>
        </w:rPr>
        <w:t>Společná ustanovení</w:t>
      </w:r>
    </w:p>
    <w:p w14:paraId="08E53E01" w14:textId="0DB17FFF" w:rsidR="001B4BE1" w:rsidRPr="00133C15" w:rsidRDefault="001B4BE1" w:rsidP="003A61A1">
      <w:pPr>
        <w:widowControl w:val="0"/>
        <w:autoSpaceDE w:val="0"/>
        <w:autoSpaceDN w:val="0"/>
        <w:adjustRightInd w:val="0"/>
        <w:spacing w:before="120"/>
        <w:ind w:firstLine="426"/>
        <w:rPr>
          <w:szCs w:val="24"/>
        </w:rPr>
      </w:pPr>
      <w:r w:rsidRPr="00133C15">
        <w:rPr>
          <w:szCs w:val="24"/>
        </w:rPr>
        <w:t xml:space="preserve">(1) Při správě placení nákladů výkonu trestu, neuhrazených nákladů spojených </w:t>
      </w:r>
      <w:r w:rsidR="00841721" w:rsidRPr="00133C15">
        <w:rPr>
          <w:szCs w:val="24"/>
        </w:rPr>
        <w:t>s </w:t>
      </w:r>
      <w:r w:rsidRPr="00133C15">
        <w:rPr>
          <w:szCs w:val="24"/>
        </w:rPr>
        <w:t xml:space="preserve">výkonem vazby předcházející tomuto výkonu trestu </w:t>
      </w:r>
      <w:r w:rsidR="00841721" w:rsidRPr="00133C15">
        <w:rPr>
          <w:szCs w:val="24"/>
        </w:rPr>
        <w:t>a </w:t>
      </w:r>
      <w:r w:rsidRPr="00133C15">
        <w:rPr>
          <w:szCs w:val="24"/>
        </w:rPr>
        <w:t xml:space="preserve">dalších nákladů spojených </w:t>
      </w:r>
      <w:r w:rsidR="00841721" w:rsidRPr="00133C15">
        <w:rPr>
          <w:szCs w:val="24"/>
        </w:rPr>
        <w:t>s </w:t>
      </w:r>
      <w:r w:rsidRPr="00133C15">
        <w:rPr>
          <w:szCs w:val="24"/>
        </w:rPr>
        <w:t>výkonem trestu se postupuje podle daňového řádu. Po dobu výkonu trestu lhůta pro jejich placení neběží.</w:t>
      </w:r>
    </w:p>
    <w:p w14:paraId="5D886190" w14:textId="1A216C3B" w:rsidR="001B4BE1" w:rsidRPr="00133C15" w:rsidRDefault="001B4BE1" w:rsidP="003A61A1">
      <w:pPr>
        <w:widowControl w:val="0"/>
        <w:autoSpaceDE w:val="0"/>
        <w:autoSpaceDN w:val="0"/>
        <w:adjustRightInd w:val="0"/>
        <w:spacing w:before="120"/>
        <w:ind w:firstLine="426"/>
        <w:rPr>
          <w:szCs w:val="24"/>
        </w:rPr>
      </w:pPr>
      <w:r w:rsidRPr="00133C15">
        <w:rPr>
          <w:szCs w:val="24"/>
        </w:rPr>
        <w:t xml:space="preserve">(2) Další náklady spojené </w:t>
      </w:r>
      <w:r w:rsidR="00841721" w:rsidRPr="00133C15">
        <w:rPr>
          <w:szCs w:val="24"/>
        </w:rPr>
        <w:t>s </w:t>
      </w:r>
      <w:r w:rsidRPr="00133C15">
        <w:rPr>
          <w:szCs w:val="24"/>
        </w:rPr>
        <w:t xml:space="preserve">výkonem trestu </w:t>
      </w:r>
      <w:r w:rsidR="00841721" w:rsidRPr="00133C15">
        <w:rPr>
          <w:szCs w:val="24"/>
        </w:rPr>
        <w:t>a </w:t>
      </w:r>
      <w:r w:rsidRPr="00133C15">
        <w:rPr>
          <w:szCs w:val="24"/>
        </w:rPr>
        <w:t xml:space="preserve">neuhrazené náklady spojené </w:t>
      </w:r>
      <w:r w:rsidR="00841721" w:rsidRPr="00133C15">
        <w:rPr>
          <w:szCs w:val="24"/>
        </w:rPr>
        <w:t>s </w:t>
      </w:r>
      <w:r w:rsidRPr="00133C15">
        <w:rPr>
          <w:szCs w:val="24"/>
        </w:rPr>
        <w:t xml:space="preserve">výkonem vazby předcházející tomuto výkonu trestu se po dobu výkonu trestu vymáhají srážkami </w:t>
      </w:r>
      <w:r w:rsidR="00841721" w:rsidRPr="00133C15">
        <w:rPr>
          <w:szCs w:val="24"/>
        </w:rPr>
        <w:t>z </w:t>
      </w:r>
      <w:r w:rsidRPr="00133C15">
        <w:rPr>
          <w:szCs w:val="24"/>
        </w:rPr>
        <w:t>pracovní odměny, peněz uložených ve věznici nebo přikázáním pohledávky.</w:t>
      </w:r>
    </w:p>
    <w:p w14:paraId="5413A9CD" w14:textId="0F50659E" w:rsidR="001B4BE1" w:rsidRPr="00133C15" w:rsidRDefault="001B4BE1" w:rsidP="003A61A1">
      <w:pPr>
        <w:widowControl w:val="0"/>
        <w:autoSpaceDE w:val="0"/>
        <w:autoSpaceDN w:val="0"/>
        <w:adjustRightInd w:val="0"/>
        <w:spacing w:before="120"/>
        <w:ind w:firstLine="426"/>
        <w:rPr>
          <w:szCs w:val="24"/>
        </w:rPr>
      </w:pPr>
      <w:r w:rsidRPr="00133C15">
        <w:rPr>
          <w:szCs w:val="24"/>
        </w:rPr>
        <w:t xml:space="preserve">(3) Po odsouzeném, který byl propuštěn </w:t>
      </w:r>
      <w:r w:rsidR="00841721" w:rsidRPr="00133C15">
        <w:rPr>
          <w:szCs w:val="24"/>
        </w:rPr>
        <w:t>z </w:t>
      </w:r>
      <w:r w:rsidRPr="00133C15">
        <w:rPr>
          <w:szCs w:val="24"/>
        </w:rPr>
        <w:t xml:space="preserve">výkonu trestu, vymáhá náklady výkonu trestu, neuhrazené náklady spojené </w:t>
      </w:r>
      <w:r w:rsidR="00841721" w:rsidRPr="00133C15">
        <w:rPr>
          <w:szCs w:val="24"/>
        </w:rPr>
        <w:t>s </w:t>
      </w:r>
      <w:r w:rsidRPr="00133C15">
        <w:rPr>
          <w:szCs w:val="24"/>
        </w:rPr>
        <w:t xml:space="preserve">výkonem vazby předcházející tomuto výkonu trestu </w:t>
      </w:r>
      <w:r w:rsidR="00841721" w:rsidRPr="00133C15">
        <w:rPr>
          <w:szCs w:val="24"/>
        </w:rPr>
        <w:t>a </w:t>
      </w:r>
      <w:r w:rsidRPr="00133C15">
        <w:rPr>
          <w:szCs w:val="24"/>
        </w:rPr>
        <w:t xml:space="preserve">další náklady spojené </w:t>
      </w:r>
      <w:r w:rsidR="00841721" w:rsidRPr="00133C15">
        <w:rPr>
          <w:szCs w:val="24"/>
        </w:rPr>
        <w:t>s </w:t>
      </w:r>
      <w:r w:rsidRPr="00133C15">
        <w:rPr>
          <w:szCs w:val="24"/>
        </w:rPr>
        <w:t xml:space="preserve">výkonem trestu celní úřad. Vězeňská služba předá po propuštění odsouzeného </w:t>
      </w:r>
      <w:r w:rsidR="00841721" w:rsidRPr="00133C15">
        <w:rPr>
          <w:szCs w:val="24"/>
        </w:rPr>
        <w:t>z </w:t>
      </w:r>
      <w:r w:rsidRPr="00133C15">
        <w:rPr>
          <w:szCs w:val="24"/>
        </w:rPr>
        <w:t xml:space="preserve">výkonu trestu celnímu úřadu nezbytné údaje </w:t>
      </w:r>
      <w:r w:rsidR="00841721" w:rsidRPr="00133C15">
        <w:rPr>
          <w:szCs w:val="24"/>
        </w:rPr>
        <w:t>o </w:t>
      </w:r>
      <w:r w:rsidRPr="00133C15">
        <w:rPr>
          <w:szCs w:val="24"/>
        </w:rPr>
        <w:t xml:space="preserve">uložení nebo vzniku této platební povinnosti, včetně stejnopisu rozhodnutí </w:t>
      </w:r>
      <w:r w:rsidR="00841721" w:rsidRPr="00133C15">
        <w:rPr>
          <w:szCs w:val="24"/>
        </w:rPr>
        <w:t>s </w:t>
      </w:r>
      <w:r w:rsidRPr="00133C15">
        <w:rPr>
          <w:szCs w:val="24"/>
        </w:rPr>
        <w:t xml:space="preserve">vyznačením právní moci </w:t>
      </w:r>
      <w:r w:rsidR="00841721" w:rsidRPr="00133C15">
        <w:rPr>
          <w:szCs w:val="24"/>
        </w:rPr>
        <w:t>a </w:t>
      </w:r>
      <w:r w:rsidRPr="00133C15">
        <w:rPr>
          <w:szCs w:val="24"/>
        </w:rPr>
        <w:t>přehledu předávaných rozhodnutí.“.</w:t>
      </w:r>
    </w:p>
    <w:p w14:paraId="11660B2C" w14:textId="02212B80" w:rsidR="001B4BE1" w:rsidRPr="00133C15" w:rsidRDefault="00841721" w:rsidP="003A61A1">
      <w:pPr>
        <w:pStyle w:val="Novelizanbod"/>
        <w:keepNext w:val="0"/>
        <w:keepLines w:val="0"/>
        <w:widowControl w:val="0"/>
        <w:numPr>
          <w:ilvl w:val="0"/>
          <w:numId w:val="37"/>
        </w:numPr>
        <w:rPr>
          <w:szCs w:val="24"/>
        </w:rPr>
      </w:pPr>
      <w:bookmarkStart w:id="29" w:name="_Hlk127791248"/>
      <w:bookmarkStart w:id="30" w:name="_Hlk127791287"/>
      <w:r w:rsidRPr="00133C15">
        <w:rPr>
          <w:szCs w:val="24"/>
        </w:rPr>
        <w:t>V § </w:t>
      </w:r>
      <w:r w:rsidR="001B4BE1" w:rsidRPr="00133C15">
        <w:rPr>
          <w:szCs w:val="24"/>
        </w:rPr>
        <w:t xml:space="preserve">39a </w:t>
      </w:r>
      <w:bookmarkEnd w:id="29"/>
      <w:r w:rsidR="001B4BE1" w:rsidRPr="00133C15">
        <w:rPr>
          <w:szCs w:val="24"/>
        </w:rPr>
        <w:t xml:space="preserve">odstavec </w:t>
      </w:r>
      <w:r w:rsidRPr="00133C15">
        <w:rPr>
          <w:szCs w:val="24"/>
        </w:rPr>
        <w:t>3 </w:t>
      </w:r>
      <w:r w:rsidR="001B4BE1" w:rsidRPr="00133C15">
        <w:rPr>
          <w:szCs w:val="24"/>
        </w:rPr>
        <w:t>zní:</w:t>
      </w:r>
    </w:p>
    <w:p w14:paraId="12C74777" w14:textId="54D94D2D" w:rsidR="001B4BE1" w:rsidRPr="00133C15" w:rsidRDefault="001B4BE1" w:rsidP="003A61A1">
      <w:pPr>
        <w:widowControl w:val="0"/>
        <w:autoSpaceDE w:val="0"/>
        <w:autoSpaceDN w:val="0"/>
        <w:adjustRightInd w:val="0"/>
        <w:spacing w:before="120"/>
        <w:ind w:firstLine="426"/>
        <w:rPr>
          <w:szCs w:val="24"/>
        </w:rPr>
      </w:pPr>
      <w:r w:rsidRPr="00133C15">
        <w:rPr>
          <w:szCs w:val="24"/>
        </w:rPr>
        <w:t xml:space="preserve">„(3) Při správě placení náhrady škody podle odstavce </w:t>
      </w:r>
      <w:r w:rsidR="00841721" w:rsidRPr="00133C15">
        <w:rPr>
          <w:szCs w:val="24"/>
        </w:rPr>
        <w:t>1 </w:t>
      </w:r>
      <w:r w:rsidRPr="00133C15">
        <w:rPr>
          <w:szCs w:val="24"/>
        </w:rPr>
        <w:t xml:space="preserve">se použije ustanovení </w:t>
      </w:r>
      <w:r w:rsidR="00841721" w:rsidRPr="00133C15">
        <w:rPr>
          <w:szCs w:val="24"/>
        </w:rPr>
        <w:t>§ </w:t>
      </w:r>
      <w:r w:rsidRPr="00133C15">
        <w:rPr>
          <w:szCs w:val="24"/>
        </w:rPr>
        <w:t xml:space="preserve">36a </w:t>
      </w:r>
      <w:r w:rsidRPr="00133C15">
        <w:rPr>
          <w:szCs w:val="24"/>
        </w:rPr>
        <w:lastRenderedPageBreak/>
        <w:t>obdobně.“.</w:t>
      </w:r>
    </w:p>
    <w:p w14:paraId="020D67B7" w14:textId="567B5FB8" w:rsidR="001B4BE1" w:rsidRPr="00133C15" w:rsidRDefault="00841721" w:rsidP="003A61A1">
      <w:pPr>
        <w:pStyle w:val="Novelizanbod"/>
        <w:keepNext w:val="0"/>
        <w:keepLines w:val="0"/>
        <w:widowControl w:val="0"/>
        <w:numPr>
          <w:ilvl w:val="0"/>
          <w:numId w:val="37"/>
        </w:numPr>
        <w:rPr>
          <w:szCs w:val="24"/>
        </w:rPr>
      </w:pPr>
      <w:bookmarkStart w:id="31" w:name="_Hlk127791334"/>
      <w:bookmarkEnd w:id="30"/>
      <w:r w:rsidRPr="00133C15">
        <w:rPr>
          <w:szCs w:val="24"/>
        </w:rPr>
        <w:t>V § </w:t>
      </w:r>
      <w:r w:rsidR="001B4BE1" w:rsidRPr="00133C15">
        <w:rPr>
          <w:szCs w:val="24"/>
        </w:rPr>
        <w:t xml:space="preserve">39a se odstavec </w:t>
      </w:r>
      <w:r w:rsidRPr="00133C15">
        <w:rPr>
          <w:szCs w:val="24"/>
        </w:rPr>
        <w:t>4 </w:t>
      </w:r>
      <w:r w:rsidR="001B4BE1" w:rsidRPr="00133C15">
        <w:rPr>
          <w:szCs w:val="24"/>
        </w:rPr>
        <w:t xml:space="preserve">zrušuje. </w:t>
      </w:r>
    </w:p>
    <w:bookmarkEnd w:id="28"/>
    <w:bookmarkEnd w:id="31"/>
    <w:p w14:paraId="711F5F50" w14:textId="424D5243" w:rsidR="00B46C55" w:rsidRPr="00133C15" w:rsidRDefault="00B46C55"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XXXIV</w:t>
      </w:r>
      <w:r w:rsidRPr="00133C15">
        <w:rPr>
          <w:noProof/>
          <w:szCs w:val="24"/>
        </w:rPr>
        <w:fldChar w:fldCharType="end"/>
      </w:r>
    </w:p>
    <w:p w14:paraId="5B986B82" w14:textId="77777777" w:rsidR="00B46C55" w:rsidRPr="00133C15" w:rsidRDefault="00B46C55" w:rsidP="003A61A1">
      <w:pPr>
        <w:pStyle w:val="Nadpislnku"/>
        <w:keepNext w:val="0"/>
        <w:keepLines w:val="0"/>
        <w:widowControl w:val="0"/>
        <w:spacing w:after="240"/>
        <w:rPr>
          <w:szCs w:val="24"/>
        </w:rPr>
      </w:pPr>
      <w:r w:rsidRPr="00133C15">
        <w:rPr>
          <w:szCs w:val="24"/>
        </w:rPr>
        <w:t>Přechodná ustanovení</w:t>
      </w:r>
    </w:p>
    <w:p w14:paraId="72BDBCD6" w14:textId="7C3208D4" w:rsidR="00B46C55" w:rsidRPr="00133C15" w:rsidRDefault="00B46C55" w:rsidP="003A61A1">
      <w:pPr>
        <w:pStyle w:val="Textpechodka"/>
        <w:widowControl w:val="0"/>
        <w:numPr>
          <w:ilvl w:val="2"/>
          <w:numId w:val="63"/>
        </w:numPr>
        <w:rPr>
          <w:szCs w:val="24"/>
        </w:rPr>
      </w:pPr>
      <w:r w:rsidRPr="00133C15">
        <w:rPr>
          <w:szCs w:val="24"/>
        </w:rPr>
        <w:t xml:space="preserve">Příslušnost </w:t>
      </w:r>
      <w:r w:rsidR="00841721" w:rsidRPr="00133C15">
        <w:rPr>
          <w:szCs w:val="24"/>
        </w:rPr>
        <w:t>k </w:t>
      </w:r>
      <w:r w:rsidRPr="00133C15">
        <w:rPr>
          <w:szCs w:val="24"/>
        </w:rPr>
        <w:t xml:space="preserve">vymáhání pohledávek podle zákona </w:t>
      </w:r>
      <w:r w:rsidR="00841721" w:rsidRPr="00133C15">
        <w:rPr>
          <w:szCs w:val="24"/>
        </w:rPr>
        <w:t>č. </w:t>
      </w:r>
      <w:r w:rsidRPr="00133C15">
        <w:rPr>
          <w:szCs w:val="24"/>
        </w:rPr>
        <w:t xml:space="preserve">169/1999 Sb., ve znění účinném přede dnem nabytí účinnosti tohoto zákona, které vznikly přede dnem nabytí účinnosti tohoto zákona, se řídí dosavadními právními předpisy, pokud byly předány </w:t>
      </w:r>
      <w:r w:rsidR="00841721" w:rsidRPr="00133C15">
        <w:rPr>
          <w:szCs w:val="24"/>
        </w:rPr>
        <w:t>k </w:t>
      </w:r>
      <w:r w:rsidRPr="00133C15">
        <w:rPr>
          <w:szCs w:val="24"/>
        </w:rPr>
        <w:t xml:space="preserve">vymáhání soudnímu exekutorovi, uplatněny </w:t>
      </w:r>
      <w:r w:rsidR="00841721" w:rsidRPr="00133C15">
        <w:rPr>
          <w:szCs w:val="24"/>
        </w:rPr>
        <w:t>v </w:t>
      </w:r>
      <w:r w:rsidRPr="00133C15">
        <w:rPr>
          <w:szCs w:val="24"/>
        </w:rPr>
        <w:t>insolvenčním řízení nebo přihlášeny do veřejné dražby.</w:t>
      </w:r>
    </w:p>
    <w:p w14:paraId="7402595F" w14:textId="0D3712D4" w:rsidR="00B46C55" w:rsidRPr="00133C15" w:rsidRDefault="00B46C55" w:rsidP="003A61A1">
      <w:pPr>
        <w:pStyle w:val="Textpechodka"/>
        <w:widowControl w:val="0"/>
        <w:numPr>
          <w:ilvl w:val="2"/>
          <w:numId w:val="34"/>
        </w:numPr>
        <w:rPr>
          <w:szCs w:val="24"/>
        </w:rPr>
      </w:pPr>
      <w:r w:rsidRPr="00133C15">
        <w:rPr>
          <w:szCs w:val="24"/>
        </w:rPr>
        <w:t xml:space="preserve">Ustanovení zákona </w:t>
      </w:r>
      <w:r w:rsidR="00841721" w:rsidRPr="00133C15">
        <w:rPr>
          <w:szCs w:val="24"/>
        </w:rPr>
        <w:t>č. </w:t>
      </w:r>
      <w:r w:rsidRPr="00133C15">
        <w:rPr>
          <w:szCs w:val="24"/>
        </w:rPr>
        <w:t xml:space="preserve">169/1999 Sb., ve znění účinném ode dne nabytí účinnosti tohoto zákona, </w:t>
      </w:r>
      <w:bookmarkStart w:id="32" w:name="_Hlk134116438"/>
      <w:r w:rsidR="00841721" w:rsidRPr="00133C15">
        <w:rPr>
          <w:szCs w:val="24"/>
        </w:rPr>
        <w:t>o </w:t>
      </w:r>
      <w:r w:rsidRPr="00133C15">
        <w:rPr>
          <w:szCs w:val="24"/>
        </w:rPr>
        <w:t xml:space="preserve">příslušnosti </w:t>
      </w:r>
      <w:r w:rsidR="00841721" w:rsidRPr="00133C15">
        <w:rPr>
          <w:szCs w:val="24"/>
        </w:rPr>
        <w:t>k </w:t>
      </w:r>
      <w:r w:rsidRPr="00133C15">
        <w:rPr>
          <w:szCs w:val="24"/>
        </w:rPr>
        <w:t xml:space="preserve">vymáhání pohledávek, jejichž správa placení se řídí daňovým řádem, se ve vztahu </w:t>
      </w:r>
      <w:r w:rsidR="00841721" w:rsidRPr="00133C15">
        <w:rPr>
          <w:szCs w:val="24"/>
        </w:rPr>
        <w:t>k </w:t>
      </w:r>
      <w:r w:rsidRPr="00133C15">
        <w:rPr>
          <w:szCs w:val="24"/>
        </w:rPr>
        <w:t xml:space="preserve">pohledávkám, které nebyly předány </w:t>
      </w:r>
      <w:r w:rsidR="00841721" w:rsidRPr="00133C15">
        <w:rPr>
          <w:szCs w:val="24"/>
        </w:rPr>
        <w:t>k </w:t>
      </w:r>
      <w:r w:rsidRPr="00133C15">
        <w:rPr>
          <w:szCs w:val="24"/>
        </w:rPr>
        <w:t xml:space="preserve">vymáhání soudnímu exekutorovi, uplatněny </w:t>
      </w:r>
      <w:r w:rsidR="00841721" w:rsidRPr="00133C15">
        <w:rPr>
          <w:szCs w:val="24"/>
        </w:rPr>
        <w:t>v </w:t>
      </w:r>
      <w:r w:rsidRPr="00133C15">
        <w:rPr>
          <w:szCs w:val="24"/>
        </w:rPr>
        <w:t xml:space="preserve">insolvenčním řízení nebo přihlášeny do veřejné dražby </w:t>
      </w:r>
      <w:r w:rsidR="00841721" w:rsidRPr="00133C15">
        <w:rPr>
          <w:szCs w:val="24"/>
        </w:rPr>
        <w:t>a </w:t>
      </w:r>
      <w:r w:rsidRPr="00133C15">
        <w:rPr>
          <w:szCs w:val="24"/>
        </w:rPr>
        <w:t xml:space="preserve">které vznikly přede dnem nabytí účinnosti tohoto zákona, uplatní ode dne převzetí vymáhání těchto pohledávek celním úřadem; do dne tohoto převzetí se příslušnost </w:t>
      </w:r>
      <w:r w:rsidR="00841721" w:rsidRPr="00133C15">
        <w:rPr>
          <w:szCs w:val="24"/>
        </w:rPr>
        <w:t>k </w:t>
      </w:r>
      <w:r w:rsidRPr="00133C15">
        <w:rPr>
          <w:szCs w:val="24"/>
        </w:rPr>
        <w:t>jejich vymáhání řídí dosavadními právními předpisy.</w:t>
      </w:r>
      <w:bookmarkEnd w:id="32"/>
    </w:p>
    <w:p w14:paraId="192B86A1" w14:textId="6CC60DD6" w:rsidR="00B46C55" w:rsidRPr="00133C15" w:rsidRDefault="00B46C55" w:rsidP="003A61A1">
      <w:pPr>
        <w:pStyle w:val="Textpechodka"/>
        <w:widowControl w:val="0"/>
        <w:numPr>
          <w:ilvl w:val="2"/>
          <w:numId w:val="34"/>
        </w:numPr>
        <w:rPr>
          <w:szCs w:val="24"/>
        </w:rPr>
      </w:pPr>
      <w:r w:rsidRPr="00133C15">
        <w:rPr>
          <w:szCs w:val="24"/>
        </w:rPr>
        <w:t xml:space="preserve">Orgán příslušný podle zákona </w:t>
      </w:r>
      <w:r w:rsidR="00841721" w:rsidRPr="00133C15">
        <w:rPr>
          <w:szCs w:val="24"/>
        </w:rPr>
        <w:t>č. </w:t>
      </w:r>
      <w:r w:rsidRPr="00133C15">
        <w:rPr>
          <w:szCs w:val="24"/>
        </w:rPr>
        <w:t xml:space="preserve">169/1999 Sb., ve znění účinném přede dnem nabytí účinnosti tohoto zákona, </w:t>
      </w:r>
      <w:r w:rsidR="00841721" w:rsidRPr="00133C15">
        <w:rPr>
          <w:szCs w:val="24"/>
        </w:rPr>
        <w:t>k </w:t>
      </w:r>
      <w:r w:rsidRPr="00133C15">
        <w:rPr>
          <w:szCs w:val="24"/>
        </w:rPr>
        <w:t xml:space="preserve">vymáhání pohledávek uvedených </w:t>
      </w:r>
      <w:r w:rsidR="00841721" w:rsidRPr="00133C15">
        <w:rPr>
          <w:szCs w:val="24"/>
        </w:rPr>
        <w:t>v </w:t>
      </w:r>
      <w:r w:rsidRPr="00133C15">
        <w:rPr>
          <w:szCs w:val="24"/>
        </w:rPr>
        <w:t xml:space="preserve">bodu </w:t>
      </w:r>
      <w:r w:rsidR="00841721" w:rsidRPr="00133C15">
        <w:rPr>
          <w:szCs w:val="24"/>
        </w:rPr>
        <w:t>2 </w:t>
      </w:r>
      <w:r w:rsidRPr="00133C15">
        <w:rPr>
          <w:szCs w:val="24"/>
        </w:rPr>
        <w:t>předá tyto pohledávky celnímu úřadu bez zbytečného odkladu, nejpozději do 30. června 2024, pokud nebyla pro tyto pohledávky přede dnem nabytí účinnosti tohoto zákona nařízena daňová exekuce; jinak je předá do 31. prosince 2024.</w:t>
      </w:r>
    </w:p>
    <w:p w14:paraId="133A8A39" w14:textId="1F612915" w:rsidR="0048100F" w:rsidRPr="00133C15" w:rsidRDefault="0048100F" w:rsidP="003A61A1">
      <w:pPr>
        <w:pStyle w:val="ST"/>
        <w:keepNext w:val="0"/>
        <w:keepLines w:val="0"/>
        <w:widowControl w:val="0"/>
        <w:rPr>
          <w:szCs w:val="24"/>
        </w:rPr>
      </w:pPr>
      <w:r w:rsidRPr="00133C15">
        <w:rPr>
          <w:szCs w:val="24"/>
        </w:rPr>
        <w:t xml:space="preserve">ČÁST </w:t>
      </w:r>
      <w:r w:rsidR="00BB739D" w:rsidRPr="00133C15">
        <w:rPr>
          <w:szCs w:val="24"/>
        </w:rPr>
        <w:t>DVACÁTÁ</w:t>
      </w:r>
    </w:p>
    <w:p w14:paraId="47D56DE5" w14:textId="19D55396" w:rsidR="0048100F" w:rsidRPr="00133C15" w:rsidRDefault="0048100F" w:rsidP="003A61A1">
      <w:pPr>
        <w:pStyle w:val="NADPISSTI"/>
        <w:keepNext w:val="0"/>
        <w:keepLines w:val="0"/>
        <w:widowControl w:val="0"/>
        <w:rPr>
          <w:szCs w:val="24"/>
        </w:rPr>
      </w:pPr>
      <w:r w:rsidRPr="00133C15">
        <w:rPr>
          <w:szCs w:val="24"/>
        </w:rPr>
        <w:t xml:space="preserve">Změna zákona </w:t>
      </w:r>
      <w:r w:rsidR="00895DFF" w:rsidRPr="00133C15">
        <w:rPr>
          <w:szCs w:val="24"/>
        </w:rPr>
        <w:t>o </w:t>
      </w:r>
      <w:r w:rsidRPr="00133C15">
        <w:rPr>
          <w:szCs w:val="24"/>
        </w:rPr>
        <w:t>Státním fondu dopravní infrastruktury</w:t>
      </w:r>
    </w:p>
    <w:p w14:paraId="61E5C514" w14:textId="0C988F2C" w:rsidR="0048100F" w:rsidRPr="00133C15" w:rsidRDefault="0048100F"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XXXV</w:t>
      </w:r>
      <w:r w:rsidRPr="00133C15">
        <w:rPr>
          <w:szCs w:val="24"/>
        </w:rPr>
        <w:fldChar w:fldCharType="end"/>
      </w:r>
    </w:p>
    <w:p w14:paraId="7E7BC010" w14:textId="3000CAB6" w:rsidR="00257811" w:rsidRPr="00133C15" w:rsidRDefault="00257811" w:rsidP="003A61A1">
      <w:pPr>
        <w:pStyle w:val="Textlnku"/>
        <w:widowControl w:val="0"/>
        <w:numPr>
          <w:ilvl w:val="0"/>
          <w:numId w:val="24"/>
        </w:numPr>
        <w:ind w:firstLine="425"/>
        <w:rPr>
          <w:szCs w:val="24"/>
        </w:rPr>
      </w:pPr>
      <w:r w:rsidRPr="00133C15">
        <w:rPr>
          <w:szCs w:val="24"/>
        </w:rPr>
        <w:t xml:space="preserve">Zákon </w:t>
      </w:r>
      <w:r w:rsidR="00895DFF" w:rsidRPr="00133C15">
        <w:rPr>
          <w:szCs w:val="24"/>
        </w:rPr>
        <w:t>č. </w:t>
      </w:r>
      <w:r w:rsidRPr="00133C15">
        <w:rPr>
          <w:szCs w:val="24"/>
        </w:rPr>
        <w:t xml:space="preserve">104/2000 Sb., </w:t>
      </w:r>
      <w:r w:rsidR="00895DFF" w:rsidRPr="00133C15">
        <w:rPr>
          <w:szCs w:val="24"/>
        </w:rPr>
        <w:t>o </w:t>
      </w:r>
      <w:r w:rsidRPr="00133C15">
        <w:rPr>
          <w:szCs w:val="24"/>
        </w:rPr>
        <w:t xml:space="preserve">Státním fondu dopravní infrastruktury, ve znění zákona č. 482/2004 Sb., zákona </w:t>
      </w:r>
      <w:r w:rsidR="00895DFF" w:rsidRPr="00133C15">
        <w:rPr>
          <w:szCs w:val="24"/>
        </w:rPr>
        <w:t>č. </w:t>
      </w:r>
      <w:r w:rsidRPr="00133C15">
        <w:rPr>
          <w:szCs w:val="24"/>
        </w:rPr>
        <w:t xml:space="preserve">179/2005 Sb., zákona </w:t>
      </w:r>
      <w:r w:rsidR="00895DFF" w:rsidRPr="00133C15">
        <w:rPr>
          <w:szCs w:val="24"/>
        </w:rPr>
        <w:t>č. </w:t>
      </w:r>
      <w:r w:rsidRPr="00133C15">
        <w:rPr>
          <w:szCs w:val="24"/>
        </w:rPr>
        <w:t xml:space="preserve">80/2006 Sb., zákona </w:t>
      </w:r>
      <w:r w:rsidR="00895DFF" w:rsidRPr="00133C15">
        <w:rPr>
          <w:szCs w:val="24"/>
        </w:rPr>
        <w:t>č. </w:t>
      </w:r>
      <w:r w:rsidRPr="00133C15">
        <w:rPr>
          <w:szCs w:val="24"/>
        </w:rPr>
        <w:t xml:space="preserve">347/2009 Sb., zákona </w:t>
      </w:r>
      <w:r w:rsidR="00895DFF" w:rsidRPr="00133C15">
        <w:rPr>
          <w:szCs w:val="24"/>
        </w:rPr>
        <w:t>č. </w:t>
      </w:r>
      <w:r w:rsidRPr="00133C15">
        <w:rPr>
          <w:szCs w:val="24"/>
        </w:rPr>
        <w:t xml:space="preserve">152/2011 Sb., zákona </w:t>
      </w:r>
      <w:r w:rsidR="00895DFF" w:rsidRPr="00133C15">
        <w:rPr>
          <w:szCs w:val="24"/>
        </w:rPr>
        <w:t>č. </w:t>
      </w:r>
      <w:r w:rsidRPr="00133C15">
        <w:rPr>
          <w:szCs w:val="24"/>
        </w:rPr>
        <w:t xml:space="preserve">196/2012 Sb., zákona </w:t>
      </w:r>
      <w:r w:rsidR="00895DFF" w:rsidRPr="00133C15">
        <w:rPr>
          <w:szCs w:val="24"/>
        </w:rPr>
        <w:t>č. </w:t>
      </w:r>
      <w:r w:rsidRPr="00133C15">
        <w:rPr>
          <w:szCs w:val="24"/>
        </w:rPr>
        <w:t xml:space="preserve">239/2012 Sb., zákona </w:t>
      </w:r>
      <w:r w:rsidR="00895DFF" w:rsidRPr="00133C15">
        <w:rPr>
          <w:szCs w:val="24"/>
        </w:rPr>
        <w:t>č. </w:t>
      </w:r>
      <w:r w:rsidRPr="00133C15">
        <w:rPr>
          <w:szCs w:val="24"/>
        </w:rPr>
        <w:t xml:space="preserve">250/2014 Sb., zákona </w:t>
      </w:r>
      <w:r w:rsidR="00895DFF" w:rsidRPr="00133C15">
        <w:rPr>
          <w:szCs w:val="24"/>
        </w:rPr>
        <w:t>č. </w:t>
      </w:r>
      <w:r w:rsidRPr="00133C15">
        <w:rPr>
          <w:szCs w:val="24"/>
        </w:rPr>
        <w:t xml:space="preserve">129/2016 Sb., zákona </w:t>
      </w:r>
      <w:r w:rsidR="00895DFF" w:rsidRPr="00133C15">
        <w:rPr>
          <w:szCs w:val="24"/>
        </w:rPr>
        <w:t>č. </w:t>
      </w:r>
      <w:r w:rsidRPr="00133C15">
        <w:rPr>
          <w:szCs w:val="24"/>
        </w:rPr>
        <w:t xml:space="preserve">308/2018 Sb., zákona </w:t>
      </w:r>
      <w:r w:rsidR="00895DFF" w:rsidRPr="00133C15">
        <w:rPr>
          <w:szCs w:val="24"/>
        </w:rPr>
        <w:t>č. </w:t>
      </w:r>
      <w:r w:rsidRPr="00133C15">
        <w:rPr>
          <w:szCs w:val="24"/>
        </w:rPr>
        <w:t xml:space="preserve">227/2019 Sb., zákona č. 190/2021 Sb. </w:t>
      </w:r>
      <w:r w:rsidR="00895DFF" w:rsidRPr="00133C15">
        <w:rPr>
          <w:szCs w:val="24"/>
        </w:rPr>
        <w:t>a </w:t>
      </w:r>
      <w:r w:rsidRPr="00133C15">
        <w:rPr>
          <w:szCs w:val="24"/>
        </w:rPr>
        <w:t xml:space="preserve">zákona </w:t>
      </w:r>
      <w:r w:rsidR="00895DFF" w:rsidRPr="00133C15">
        <w:rPr>
          <w:szCs w:val="24"/>
        </w:rPr>
        <w:t>č. </w:t>
      </w:r>
      <w:r w:rsidRPr="00133C15">
        <w:rPr>
          <w:szCs w:val="24"/>
        </w:rPr>
        <w:t>261/2021 Sb., se mění takto:</w:t>
      </w:r>
    </w:p>
    <w:p w14:paraId="6C843034" w14:textId="682BB5AB" w:rsidR="00257811" w:rsidRPr="00133C15" w:rsidRDefault="00895DFF" w:rsidP="003A61A1">
      <w:pPr>
        <w:pStyle w:val="Novelizanbod"/>
        <w:numPr>
          <w:ilvl w:val="0"/>
          <w:numId w:val="84"/>
        </w:numPr>
        <w:rPr>
          <w:szCs w:val="24"/>
        </w:rPr>
      </w:pPr>
      <w:r w:rsidRPr="00133C15">
        <w:rPr>
          <w:szCs w:val="24"/>
        </w:rPr>
        <w:t>V § 4 </w:t>
      </w:r>
      <w:r w:rsidR="00257811" w:rsidRPr="00133C15">
        <w:rPr>
          <w:szCs w:val="24"/>
        </w:rPr>
        <w:t xml:space="preserve">odst. </w:t>
      </w:r>
      <w:r w:rsidRPr="00133C15">
        <w:rPr>
          <w:szCs w:val="24"/>
        </w:rPr>
        <w:t>1 </w:t>
      </w:r>
      <w:r w:rsidR="00257811" w:rsidRPr="00133C15">
        <w:rPr>
          <w:szCs w:val="24"/>
        </w:rPr>
        <w:t xml:space="preserve">se písmeno a) včetně poznámky pod čarou </w:t>
      </w:r>
      <w:r w:rsidRPr="00133C15">
        <w:rPr>
          <w:szCs w:val="24"/>
        </w:rPr>
        <w:t>č. 9 </w:t>
      </w:r>
      <w:r w:rsidR="00257811" w:rsidRPr="00133C15">
        <w:rPr>
          <w:szCs w:val="24"/>
        </w:rPr>
        <w:t>zrušuje.</w:t>
      </w:r>
    </w:p>
    <w:p w14:paraId="263A279D" w14:textId="77777777" w:rsidR="00257811" w:rsidRPr="00133C15" w:rsidRDefault="00257811" w:rsidP="003A61A1">
      <w:pPr>
        <w:pStyle w:val="Textbodunovely"/>
        <w:rPr>
          <w:rFonts w:eastAsia="Calibri"/>
          <w:szCs w:val="24"/>
          <w:lang w:eastAsia="en-US"/>
        </w:rPr>
      </w:pPr>
      <w:r w:rsidRPr="00133C15">
        <w:rPr>
          <w:rFonts w:eastAsia="Calibri"/>
          <w:szCs w:val="24"/>
          <w:lang w:eastAsia="en-US"/>
        </w:rPr>
        <w:t>Dosavadní písmena b) až l) se označují jako písmena a) až k).</w:t>
      </w:r>
    </w:p>
    <w:p w14:paraId="200E7B18" w14:textId="152C0F00" w:rsidR="00257811" w:rsidRPr="00133C15" w:rsidRDefault="00257811" w:rsidP="003A61A1">
      <w:pPr>
        <w:pStyle w:val="Novelizanbod"/>
        <w:rPr>
          <w:szCs w:val="24"/>
        </w:rPr>
      </w:pPr>
      <w:r w:rsidRPr="00133C15">
        <w:rPr>
          <w:szCs w:val="24"/>
        </w:rPr>
        <w:t xml:space="preserve">V poznámce pod čarou </w:t>
      </w:r>
      <w:r w:rsidR="00895DFF" w:rsidRPr="00133C15">
        <w:rPr>
          <w:szCs w:val="24"/>
        </w:rPr>
        <w:t>č. </w:t>
      </w:r>
      <w:r w:rsidRPr="00133C15">
        <w:rPr>
          <w:szCs w:val="24"/>
        </w:rPr>
        <w:t>10 se slova „písm. b)“ zrušuje.</w:t>
      </w:r>
    </w:p>
    <w:p w14:paraId="0B200CC4" w14:textId="63C28F16" w:rsidR="005621C0" w:rsidRPr="00133C15" w:rsidRDefault="005621C0" w:rsidP="003A61A1">
      <w:pPr>
        <w:pStyle w:val="ST"/>
        <w:keepNext w:val="0"/>
        <w:keepLines w:val="0"/>
        <w:widowControl w:val="0"/>
        <w:rPr>
          <w:szCs w:val="24"/>
        </w:rPr>
      </w:pPr>
      <w:r w:rsidRPr="00133C15">
        <w:rPr>
          <w:szCs w:val="24"/>
        </w:rPr>
        <w:t xml:space="preserve">ČÁST </w:t>
      </w:r>
      <w:r w:rsidR="00BB739D" w:rsidRPr="00133C15">
        <w:rPr>
          <w:szCs w:val="24"/>
        </w:rPr>
        <w:t>DVACÁTÁ PRVNÍ</w:t>
      </w:r>
    </w:p>
    <w:p w14:paraId="67967A84" w14:textId="0512BB60" w:rsidR="005621C0" w:rsidRPr="00133C15" w:rsidRDefault="005621C0" w:rsidP="003A61A1">
      <w:pPr>
        <w:pStyle w:val="NADPISSTI"/>
        <w:keepNext w:val="0"/>
        <w:keepLines w:val="0"/>
        <w:widowControl w:val="0"/>
        <w:rPr>
          <w:szCs w:val="24"/>
        </w:rPr>
      </w:pPr>
      <w:r w:rsidRPr="00133C15">
        <w:rPr>
          <w:szCs w:val="24"/>
        </w:rPr>
        <w:t>Změna rozpočtových pravidel</w:t>
      </w:r>
    </w:p>
    <w:p w14:paraId="12E70674" w14:textId="1C164E89" w:rsidR="005621C0" w:rsidRPr="00133C15" w:rsidRDefault="005621C0"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XXXVI</w:t>
      </w:r>
      <w:r w:rsidRPr="00133C15">
        <w:rPr>
          <w:noProof/>
          <w:szCs w:val="24"/>
        </w:rPr>
        <w:fldChar w:fldCharType="end"/>
      </w:r>
    </w:p>
    <w:p w14:paraId="2440C143" w14:textId="03927730" w:rsidR="006D31DA" w:rsidRPr="00133C15" w:rsidRDefault="006D31DA" w:rsidP="003A61A1">
      <w:pPr>
        <w:pStyle w:val="Textlnku"/>
        <w:widowControl w:val="0"/>
        <w:numPr>
          <w:ilvl w:val="0"/>
          <w:numId w:val="24"/>
        </w:numPr>
        <w:tabs>
          <w:tab w:val="left" w:pos="426"/>
        </w:tabs>
        <w:spacing w:before="120"/>
        <w:ind w:firstLine="426"/>
        <w:rPr>
          <w:color w:val="000000"/>
          <w:szCs w:val="24"/>
        </w:rPr>
      </w:pPr>
      <w:r w:rsidRPr="00133C15">
        <w:rPr>
          <w:color w:val="000000"/>
          <w:szCs w:val="24"/>
        </w:rPr>
        <w:t xml:space="preserve">Zákon </w:t>
      </w:r>
      <w:r w:rsidR="00841721" w:rsidRPr="00133C15">
        <w:rPr>
          <w:color w:val="000000"/>
          <w:szCs w:val="24"/>
        </w:rPr>
        <w:t>č. </w:t>
      </w:r>
      <w:r w:rsidRPr="00133C15">
        <w:rPr>
          <w:color w:val="000000"/>
          <w:szCs w:val="24"/>
        </w:rPr>
        <w:t xml:space="preserve">218/2000 Sb., </w:t>
      </w:r>
      <w:r w:rsidR="00841721" w:rsidRPr="00133C15">
        <w:rPr>
          <w:color w:val="000000"/>
          <w:szCs w:val="24"/>
        </w:rPr>
        <w:t>o </w:t>
      </w:r>
      <w:r w:rsidRPr="00133C15">
        <w:rPr>
          <w:color w:val="000000"/>
          <w:szCs w:val="24"/>
        </w:rPr>
        <w:t xml:space="preserve">rozpočtových pravidlech </w:t>
      </w:r>
      <w:r w:rsidR="00841721" w:rsidRPr="00133C15">
        <w:rPr>
          <w:color w:val="000000"/>
          <w:szCs w:val="24"/>
        </w:rPr>
        <w:t>a o </w:t>
      </w:r>
      <w:r w:rsidRPr="00133C15">
        <w:rPr>
          <w:color w:val="000000"/>
          <w:szCs w:val="24"/>
        </w:rPr>
        <w:t xml:space="preserve">změně některých souvisejících zákonů (rozpočtová pravidla), ve znění zákona </w:t>
      </w:r>
      <w:r w:rsidR="00841721" w:rsidRPr="00133C15">
        <w:rPr>
          <w:color w:val="000000"/>
          <w:szCs w:val="24"/>
        </w:rPr>
        <w:t>č. </w:t>
      </w:r>
      <w:r w:rsidRPr="00133C15">
        <w:rPr>
          <w:color w:val="000000"/>
          <w:szCs w:val="24"/>
        </w:rPr>
        <w:t xml:space="preserve">493/2000 Sb., zákona </w:t>
      </w:r>
      <w:r w:rsidR="00841721" w:rsidRPr="00133C15">
        <w:rPr>
          <w:color w:val="000000"/>
          <w:szCs w:val="24"/>
        </w:rPr>
        <w:t>č. </w:t>
      </w:r>
      <w:r w:rsidRPr="00133C15">
        <w:rPr>
          <w:color w:val="000000"/>
          <w:szCs w:val="24"/>
        </w:rPr>
        <w:t xml:space="preserve">141/2001 Sb., zákona </w:t>
      </w:r>
      <w:r w:rsidR="00841721" w:rsidRPr="00133C15">
        <w:rPr>
          <w:color w:val="000000"/>
          <w:szCs w:val="24"/>
        </w:rPr>
        <w:lastRenderedPageBreak/>
        <w:t>č. </w:t>
      </w:r>
      <w:r w:rsidRPr="00133C15">
        <w:rPr>
          <w:color w:val="000000"/>
          <w:szCs w:val="24"/>
        </w:rPr>
        <w:t xml:space="preserve">187/2001 Sb., zákona </w:t>
      </w:r>
      <w:r w:rsidR="00841721" w:rsidRPr="00133C15">
        <w:rPr>
          <w:color w:val="000000"/>
          <w:szCs w:val="24"/>
        </w:rPr>
        <w:t>č. </w:t>
      </w:r>
      <w:r w:rsidRPr="00133C15">
        <w:rPr>
          <w:color w:val="000000"/>
          <w:szCs w:val="24"/>
        </w:rPr>
        <w:t xml:space="preserve">320/2001 Sb., zákona </w:t>
      </w:r>
      <w:r w:rsidR="00841721" w:rsidRPr="00133C15">
        <w:rPr>
          <w:color w:val="000000"/>
          <w:szCs w:val="24"/>
        </w:rPr>
        <w:t>č. </w:t>
      </w:r>
      <w:r w:rsidRPr="00133C15">
        <w:rPr>
          <w:color w:val="000000"/>
          <w:szCs w:val="24"/>
        </w:rPr>
        <w:t xml:space="preserve">450/2001 Sb., zákona </w:t>
      </w:r>
      <w:r w:rsidR="00841721" w:rsidRPr="00133C15">
        <w:rPr>
          <w:color w:val="000000"/>
          <w:szCs w:val="24"/>
        </w:rPr>
        <w:t>č. </w:t>
      </w:r>
      <w:r w:rsidRPr="00133C15">
        <w:rPr>
          <w:color w:val="000000"/>
          <w:szCs w:val="24"/>
        </w:rPr>
        <w:t xml:space="preserve">202/2002 Sb., zákona </w:t>
      </w:r>
      <w:r w:rsidR="00841721" w:rsidRPr="00133C15">
        <w:rPr>
          <w:color w:val="000000"/>
          <w:szCs w:val="24"/>
        </w:rPr>
        <w:t>č. </w:t>
      </w:r>
      <w:r w:rsidRPr="00133C15">
        <w:rPr>
          <w:color w:val="000000"/>
          <w:szCs w:val="24"/>
        </w:rPr>
        <w:t xml:space="preserve">320/2002 Sb., zákona </w:t>
      </w:r>
      <w:r w:rsidR="00841721" w:rsidRPr="00133C15">
        <w:rPr>
          <w:color w:val="000000"/>
          <w:szCs w:val="24"/>
        </w:rPr>
        <w:t>č. </w:t>
      </w:r>
      <w:r w:rsidRPr="00133C15">
        <w:rPr>
          <w:color w:val="000000"/>
          <w:szCs w:val="24"/>
        </w:rPr>
        <w:t xml:space="preserve">479/2003 Sb., zákona </w:t>
      </w:r>
      <w:r w:rsidR="00841721" w:rsidRPr="00133C15">
        <w:rPr>
          <w:color w:val="000000"/>
          <w:szCs w:val="24"/>
        </w:rPr>
        <w:t>č. </w:t>
      </w:r>
      <w:r w:rsidRPr="00133C15">
        <w:rPr>
          <w:color w:val="000000"/>
          <w:szCs w:val="24"/>
        </w:rPr>
        <w:t xml:space="preserve">186/2004 Sb., zákona </w:t>
      </w:r>
      <w:r w:rsidR="00841721" w:rsidRPr="00133C15">
        <w:rPr>
          <w:color w:val="000000"/>
          <w:szCs w:val="24"/>
        </w:rPr>
        <w:t>č. </w:t>
      </w:r>
      <w:r w:rsidRPr="00133C15">
        <w:rPr>
          <w:color w:val="000000"/>
          <w:szCs w:val="24"/>
        </w:rPr>
        <w:t xml:space="preserve">257/2004 Sb., zákona </w:t>
      </w:r>
      <w:r w:rsidR="00841721" w:rsidRPr="00133C15">
        <w:rPr>
          <w:color w:val="000000"/>
          <w:szCs w:val="24"/>
        </w:rPr>
        <w:t>č. </w:t>
      </w:r>
      <w:r w:rsidRPr="00133C15">
        <w:rPr>
          <w:color w:val="000000"/>
          <w:szCs w:val="24"/>
        </w:rPr>
        <w:t xml:space="preserve">436/2004 Sb., zákona </w:t>
      </w:r>
      <w:r w:rsidR="00841721" w:rsidRPr="00133C15">
        <w:rPr>
          <w:color w:val="000000"/>
          <w:szCs w:val="24"/>
        </w:rPr>
        <w:t>č. </w:t>
      </w:r>
      <w:r w:rsidRPr="00133C15">
        <w:rPr>
          <w:color w:val="000000"/>
          <w:szCs w:val="24"/>
        </w:rPr>
        <w:t xml:space="preserve">482/2004 Sb., zákona </w:t>
      </w:r>
      <w:r w:rsidR="00841721" w:rsidRPr="00133C15">
        <w:rPr>
          <w:color w:val="000000"/>
          <w:szCs w:val="24"/>
        </w:rPr>
        <w:t>č. </w:t>
      </w:r>
      <w:r w:rsidRPr="00133C15">
        <w:rPr>
          <w:color w:val="000000"/>
          <w:szCs w:val="24"/>
        </w:rPr>
        <w:t xml:space="preserve">1/2005 Sb., zákona </w:t>
      </w:r>
      <w:r w:rsidR="00841721" w:rsidRPr="00133C15">
        <w:rPr>
          <w:color w:val="000000"/>
          <w:szCs w:val="24"/>
        </w:rPr>
        <w:t>č. </w:t>
      </w:r>
      <w:r w:rsidRPr="00133C15">
        <w:rPr>
          <w:color w:val="000000"/>
          <w:szCs w:val="24"/>
        </w:rPr>
        <w:t xml:space="preserve">127/2005 Sb., zákona </w:t>
      </w:r>
      <w:r w:rsidR="00841721" w:rsidRPr="00133C15">
        <w:rPr>
          <w:color w:val="000000"/>
          <w:szCs w:val="24"/>
        </w:rPr>
        <w:t>č. </w:t>
      </w:r>
      <w:r w:rsidRPr="00133C15">
        <w:rPr>
          <w:color w:val="000000"/>
          <w:szCs w:val="24"/>
        </w:rPr>
        <w:t xml:space="preserve">361/2005 Sb., zákona </w:t>
      </w:r>
      <w:r w:rsidR="00841721" w:rsidRPr="00133C15">
        <w:rPr>
          <w:color w:val="000000"/>
          <w:szCs w:val="24"/>
        </w:rPr>
        <w:t>č. </w:t>
      </w:r>
      <w:r w:rsidRPr="00133C15">
        <w:rPr>
          <w:color w:val="000000"/>
          <w:szCs w:val="24"/>
        </w:rPr>
        <w:t xml:space="preserve">377/2005 Sb., zákona </w:t>
      </w:r>
      <w:r w:rsidR="00841721" w:rsidRPr="00133C15">
        <w:rPr>
          <w:color w:val="000000"/>
          <w:szCs w:val="24"/>
        </w:rPr>
        <w:t>č. </w:t>
      </w:r>
      <w:r w:rsidRPr="00133C15">
        <w:rPr>
          <w:color w:val="000000"/>
          <w:szCs w:val="24"/>
        </w:rPr>
        <w:t xml:space="preserve">546/2005 Sb., zákona </w:t>
      </w:r>
      <w:r w:rsidR="00841721" w:rsidRPr="00133C15">
        <w:rPr>
          <w:color w:val="000000"/>
          <w:szCs w:val="24"/>
        </w:rPr>
        <w:t>č. </w:t>
      </w:r>
      <w:r w:rsidRPr="00133C15">
        <w:rPr>
          <w:color w:val="000000"/>
          <w:szCs w:val="24"/>
        </w:rPr>
        <w:t xml:space="preserve">112/2006 Sb., zákona </w:t>
      </w:r>
      <w:r w:rsidR="00841721" w:rsidRPr="00133C15">
        <w:rPr>
          <w:color w:val="000000"/>
          <w:szCs w:val="24"/>
        </w:rPr>
        <w:t>č. </w:t>
      </w:r>
      <w:r w:rsidRPr="00133C15">
        <w:rPr>
          <w:color w:val="000000"/>
          <w:szCs w:val="24"/>
        </w:rPr>
        <w:t xml:space="preserve">130/2006 Sb., zákona </w:t>
      </w:r>
      <w:r w:rsidR="00841721" w:rsidRPr="00133C15">
        <w:rPr>
          <w:color w:val="000000"/>
          <w:szCs w:val="24"/>
        </w:rPr>
        <w:t>č. </w:t>
      </w:r>
      <w:r w:rsidRPr="00133C15">
        <w:rPr>
          <w:color w:val="000000"/>
          <w:szCs w:val="24"/>
        </w:rPr>
        <w:t xml:space="preserve">138/2006 Sb., zákona </w:t>
      </w:r>
      <w:r w:rsidR="00841721" w:rsidRPr="00133C15">
        <w:rPr>
          <w:color w:val="000000"/>
          <w:szCs w:val="24"/>
        </w:rPr>
        <w:t>č. </w:t>
      </w:r>
      <w:r w:rsidRPr="00133C15">
        <w:rPr>
          <w:color w:val="000000"/>
          <w:szCs w:val="24"/>
        </w:rPr>
        <w:t xml:space="preserve">140/2006 Sb., zákona </w:t>
      </w:r>
      <w:r w:rsidR="00841721" w:rsidRPr="00133C15">
        <w:rPr>
          <w:color w:val="000000"/>
          <w:szCs w:val="24"/>
        </w:rPr>
        <w:t>č. </w:t>
      </w:r>
      <w:r w:rsidRPr="00133C15">
        <w:rPr>
          <w:color w:val="000000"/>
          <w:szCs w:val="24"/>
        </w:rPr>
        <w:t xml:space="preserve">230/2006 Sb., zákona </w:t>
      </w:r>
      <w:r w:rsidR="00841721" w:rsidRPr="00133C15">
        <w:rPr>
          <w:color w:val="000000"/>
          <w:szCs w:val="24"/>
        </w:rPr>
        <w:t>č. </w:t>
      </w:r>
      <w:r w:rsidRPr="00133C15">
        <w:rPr>
          <w:color w:val="000000"/>
          <w:szCs w:val="24"/>
        </w:rPr>
        <w:t xml:space="preserve">267/2006 Sb., zákona </w:t>
      </w:r>
      <w:r w:rsidR="00841721" w:rsidRPr="00133C15">
        <w:rPr>
          <w:color w:val="000000"/>
          <w:szCs w:val="24"/>
        </w:rPr>
        <w:t>č. </w:t>
      </w:r>
      <w:r w:rsidRPr="00133C15">
        <w:rPr>
          <w:color w:val="000000"/>
          <w:szCs w:val="24"/>
        </w:rPr>
        <w:t xml:space="preserve">174/2007 Sb., zákona </w:t>
      </w:r>
      <w:r w:rsidR="00841721" w:rsidRPr="00133C15">
        <w:rPr>
          <w:color w:val="000000"/>
          <w:szCs w:val="24"/>
        </w:rPr>
        <w:t>č. </w:t>
      </w:r>
      <w:r w:rsidRPr="00133C15">
        <w:rPr>
          <w:color w:val="000000"/>
          <w:szCs w:val="24"/>
        </w:rPr>
        <w:t xml:space="preserve">218/2007 Sb., zákona </w:t>
      </w:r>
      <w:r w:rsidR="00841721" w:rsidRPr="00133C15">
        <w:rPr>
          <w:color w:val="000000"/>
          <w:szCs w:val="24"/>
        </w:rPr>
        <w:t>č. </w:t>
      </w:r>
      <w:r w:rsidRPr="00133C15">
        <w:rPr>
          <w:color w:val="000000"/>
          <w:szCs w:val="24"/>
        </w:rPr>
        <w:t xml:space="preserve">270/2007 Sb., zákona </w:t>
      </w:r>
      <w:r w:rsidR="00841721" w:rsidRPr="00133C15">
        <w:rPr>
          <w:color w:val="000000"/>
          <w:szCs w:val="24"/>
        </w:rPr>
        <w:t>č. </w:t>
      </w:r>
      <w:r w:rsidRPr="00133C15">
        <w:rPr>
          <w:color w:val="000000"/>
          <w:szCs w:val="24"/>
        </w:rPr>
        <w:t xml:space="preserve">26/2008 Sb., zákona </w:t>
      </w:r>
      <w:r w:rsidR="00841721" w:rsidRPr="00133C15">
        <w:rPr>
          <w:color w:val="000000"/>
          <w:szCs w:val="24"/>
        </w:rPr>
        <w:t>č. </w:t>
      </w:r>
      <w:r w:rsidRPr="00133C15">
        <w:rPr>
          <w:color w:val="000000"/>
          <w:szCs w:val="24"/>
        </w:rPr>
        <w:t xml:space="preserve">306/2008 Sb., zákona </w:t>
      </w:r>
      <w:r w:rsidR="00841721" w:rsidRPr="00133C15">
        <w:rPr>
          <w:color w:val="000000"/>
          <w:szCs w:val="24"/>
        </w:rPr>
        <w:t>č. </w:t>
      </w:r>
      <w:r w:rsidRPr="00133C15">
        <w:rPr>
          <w:color w:val="000000"/>
          <w:szCs w:val="24"/>
        </w:rPr>
        <w:t xml:space="preserve">109/2009 Sb., zákona </w:t>
      </w:r>
      <w:r w:rsidR="00841721" w:rsidRPr="00133C15">
        <w:rPr>
          <w:color w:val="000000"/>
          <w:szCs w:val="24"/>
        </w:rPr>
        <w:t>č. </w:t>
      </w:r>
      <w:r w:rsidRPr="00133C15">
        <w:rPr>
          <w:color w:val="000000"/>
          <w:szCs w:val="24"/>
        </w:rPr>
        <w:t xml:space="preserve">154/2009 Sb., zákona </w:t>
      </w:r>
      <w:r w:rsidR="00841721" w:rsidRPr="00133C15">
        <w:rPr>
          <w:color w:val="000000"/>
          <w:szCs w:val="24"/>
        </w:rPr>
        <w:t>č. </w:t>
      </w:r>
      <w:r w:rsidRPr="00133C15">
        <w:rPr>
          <w:color w:val="000000"/>
          <w:szCs w:val="24"/>
        </w:rPr>
        <w:t xml:space="preserve">214/2009 Sb., zákona </w:t>
      </w:r>
      <w:r w:rsidR="00841721" w:rsidRPr="00133C15">
        <w:rPr>
          <w:color w:val="000000"/>
          <w:szCs w:val="24"/>
        </w:rPr>
        <w:t>č. </w:t>
      </w:r>
      <w:r w:rsidRPr="00133C15">
        <w:rPr>
          <w:color w:val="000000"/>
          <w:szCs w:val="24"/>
        </w:rPr>
        <w:t xml:space="preserve">227/2009 Sb., zákona </w:t>
      </w:r>
      <w:r w:rsidR="00841721" w:rsidRPr="00133C15">
        <w:rPr>
          <w:color w:val="000000"/>
          <w:szCs w:val="24"/>
        </w:rPr>
        <w:t>č. </w:t>
      </w:r>
      <w:r w:rsidRPr="00133C15">
        <w:rPr>
          <w:color w:val="000000"/>
          <w:szCs w:val="24"/>
        </w:rPr>
        <w:t xml:space="preserve">281/2009 Sb., zákona </w:t>
      </w:r>
      <w:r w:rsidR="00841721" w:rsidRPr="00133C15">
        <w:rPr>
          <w:color w:val="000000"/>
          <w:szCs w:val="24"/>
        </w:rPr>
        <w:t>č. </w:t>
      </w:r>
      <w:r w:rsidRPr="00133C15">
        <w:rPr>
          <w:color w:val="000000"/>
          <w:szCs w:val="24"/>
        </w:rPr>
        <w:t xml:space="preserve">417/2009 Sb., zákona </w:t>
      </w:r>
      <w:r w:rsidR="00841721" w:rsidRPr="00133C15">
        <w:rPr>
          <w:color w:val="000000"/>
          <w:szCs w:val="24"/>
        </w:rPr>
        <w:t>č. </w:t>
      </w:r>
      <w:r w:rsidRPr="00133C15">
        <w:rPr>
          <w:color w:val="000000"/>
          <w:szCs w:val="24"/>
        </w:rPr>
        <w:t xml:space="preserve">421/2009 Sb., zákona </w:t>
      </w:r>
      <w:r w:rsidR="00841721" w:rsidRPr="00133C15">
        <w:rPr>
          <w:color w:val="000000"/>
          <w:szCs w:val="24"/>
        </w:rPr>
        <w:t>č. </w:t>
      </w:r>
      <w:r w:rsidRPr="00133C15">
        <w:rPr>
          <w:color w:val="000000"/>
          <w:szCs w:val="24"/>
        </w:rPr>
        <w:t xml:space="preserve">139/2010 Sb., zákona </w:t>
      </w:r>
      <w:r w:rsidR="00841721" w:rsidRPr="00133C15">
        <w:rPr>
          <w:color w:val="000000"/>
          <w:szCs w:val="24"/>
        </w:rPr>
        <w:t>č. </w:t>
      </w:r>
      <w:r w:rsidRPr="00133C15">
        <w:rPr>
          <w:color w:val="000000"/>
          <w:szCs w:val="24"/>
        </w:rPr>
        <w:t xml:space="preserve">199/2010 Sb., zákona </w:t>
      </w:r>
      <w:r w:rsidR="00841721" w:rsidRPr="00133C15">
        <w:rPr>
          <w:color w:val="000000"/>
          <w:szCs w:val="24"/>
        </w:rPr>
        <w:t>č. </w:t>
      </w:r>
      <w:r w:rsidRPr="00133C15">
        <w:rPr>
          <w:color w:val="000000"/>
          <w:szCs w:val="24"/>
        </w:rPr>
        <w:t xml:space="preserve">427/2010 Sb., zákona </w:t>
      </w:r>
      <w:r w:rsidR="00841721" w:rsidRPr="00133C15">
        <w:rPr>
          <w:color w:val="000000"/>
          <w:szCs w:val="24"/>
        </w:rPr>
        <w:t>č. </w:t>
      </w:r>
      <w:r w:rsidRPr="00133C15">
        <w:rPr>
          <w:color w:val="000000"/>
          <w:szCs w:val="24"/>
        </w:rPr>
        <w:t xml:space="preserve">30/2011 Sb., zákona </w:t>
      </w:r>
      <w:r w:rsidR="00841721" w:rsidRPr="00133C15">
        <w:rPr>
          <w:color w:val="000000"/>
          <w:szCs w:val="24"/>
        </w:rPr>
        <w:t>č. </w:t>
      </w:r>
      <w:r w:rsidRPr="00133C15">
        <w:rPr>
          <w:color w:val="000000"/>
          <w:szCs w:val="24"/>
        </w:rPr>
        <w:t xml:space="preserve">73/2011 Sb., zákona </w:t>
      </w:r>
      <w:r w:rsidR="00841721" w:rsidRPr="00133C15">
        <w:rPr>
          <w:color w:val="000000"/>
          <w:szCs w:val="24"/>
        </w:rPr>
        <w:t>č. </w:t>
      </w:r>
      <w:r w:rsidRPr="00133C15">
        <w:rPr>
          <w:color w:val="000000"/>
          <w:szCs w:val="24"/>
        </w:rPr>
        <w:t xml:space="preserve">366/2011 Sb., zákona </w:t>
      </w:r>
      <w:r w:rsidR="00841721" w:rsidRPr="00133C15">
        <w:rPr>
          <w:color w:val="000000"/>
          <w:szCs w:val="24"/>
        </w:rPr>
        <w:t>č. </w:t>
      </w:r>
      <w:r w:rsidRPr="00133C15">
        <w:rPr>
          <w:color w:val="000000"/>
          <w:szCs w:val="24"/>
        </w:rPr>
        <w:t xml:space="preserve">370/2011 Sb., zákona </w:t>
      </w:r>
      <w:r w:rsidR="00841721" w:rsidRPr="00133C15">
        <w:rPr>
          <w:color w:val="000000"/>
          <w:szCs w:val="24"/>
        </w:rPr>
        <w:t>č. </w:t>
      </w:r>
      <w:r w:rsidRPr="00133C15">
        <w:rPr>
          <w:color w:val="000000"/>
          <w:szCs w:val="24"/>
        </w:rPr>
        <w:t xml:space="preserve">428/2011 Sb., zákona </w:t>
      </w:r>
      <w:r w:rsidR="00841721" w:rsidRPr="00133C15">
        <w:rPr>
          <w:color w:val="000000"/>
          <w:szCs w:val="24"/>
        </w:rPr>
        <w:t>č. </w:t>
      </w:r>
      <w:r w:rsidRPr="00133C15">
        <w:rPr>
          <w:color w:val="000000"/>
          <w:szCs w:val="24"/>
        </w:rPr>
        <w:t xml:space="preserve">456/2011 Sb., zákona </w:t>
      </w:r>
      <w:r w:rsidR="00841721" w:rsidRPr="00133C15">
        <w:rPr>
          <w:color w:val="000000"/>
          <w:szCs w:val="24"/>
        </w:rPr>
        <w:t>č. </w:t>
      </w:r>
      <w:r w:rsidRPr="00133C15">
        <w:rPr>
          <w:color w:val="000000"/>
          <w:szCs w:val="24"/>
        </w:rPr>
        <w:t xml:space="preserve">457/2011 Sb., zákona </w:t>
      </w:r>
      <w:r w:rsidR="00841721" w:rsidRPr="00133C15">
        <w:rPr>
          <w:color w:val="000000"/>
          <w:szCs w:val="24"/>
        </w:rPr>
        <w:t>č. </w:t>
      </w:r>
      <w:r w:rsidRPr="00133C15">
        <w:rPr>
          <w:color w:val="000000"/>
          <w:szCs w:val="24"/>
        </w:rPr>
        <w:t xml:space="preserve">458/2011 Sb., zákona </w:t>
      </w:r>
      <w:r w:rsidR="00841721" w:rsidRPr="00133C15">
        <w:rPr>
          <w:color w:val="000000"/>
          <w:szCs w:val="24"/>
        </w:rPr>
        <w:t>č. </w:t>
      </w:r>
      <w:r w:rsidRPr="00133C15">
        <w:rPr>
          <w:color w:val="000000"/>
          <w:szCs w:val="24"/>
        </w:rPr>
        <w:t xml:space="preserve">465/2011 Sb., zákona </w:t>
      </w:r>
      <w:r w:rsidR="00841721" w:rsidRPr="00133C15">
        <w:rPr>
          <w:color w:val="000000"/>
          <w:szCs w:val="24"/>
        </w:rPr>
        <w:t>č. </w:t>
      </w:r>
      <w:r w:rsidRPr="00133C15">
        <w:rPr>
          <w:color w:val="000000"/>
          <w:szCs w:val="24"/>
        </w:rPr>
        <w:t xml:space="preserve">171/2012 Sb., zákona </w:t>
      </w:r>
      <w:r w:rsidR="00841721" w:rsidRPr="00133C15">
        <w:rPr>
          <w:color w:val="000000"/>
          <w:szCs w:val="24"/>
        </w:rPr>
        <w:t>č. </w:t>
      </w:r>
      <w:r w:rsidRPr="00133C15">
        <w:rPr>
          <w:color w:val="000000"/>
          <w:szCs w:val="24"/>
        </w:rPr>
        <w:t xml:space="preserve">407/2012 Sb., zákona </w:t>
      </w:r>
      <w:r w:rsidR="00841721" w:rsidRPr="00133C15">
        <w:rPr>
          <w:color w:val="000000"/>
          <w:szCs w:val="24"/>
        </w:rPr>
        <w:t>č. </w:t>
      </w:r>
      <w:r w:rsidRPr="00133C15">
        <w:rPr>
          <w:color w:val="000000"/>
          <w:szCs w:val="24"/>
        </w:rPr>
        <w:t xml:space="preserve">501/2012 Sb., zákona </w:t>
      </w:r>
      <w:r w:rsidR="00841721" w:rsidRPr="00133C15">
        <w:rPr>
          <w:color w:val="000000"/>
          <w:szCs w:val="24"/>
        </w:rPr>
        <w:t>č. </w:t>
      </w:r>
      <w:r w:rsidRPr="00133C15">
        <w:rPr>
          <w:color w:val="000000"/>
          <w:szCs w:val="24"/>
        </w:rPr>
        <w:t xml:space="preserve">303/2013 Sb., zákonného opatření Senátu </w:t>
      </w:r>
      <w:r w:rsidR="00841721" w:rsidRPr="00133C15">
        <w:rPr>
          <w:color w:val="000000"/>
          <w:szCs w:val="24"/>
        </w:rPr>
        <w:t>č. </w:t>
      </w:r>
      <w:r w:rsidRPr="00133C15">
        <w:rPr>
          <w:color w:val="000000"/>
          <w:szCs w:val="24"/>
        </w:rPr>
        <w:t xml:space="preserve">344/2013 Sb., zákona </w:t>
      </w:r>
      <w:r w:rsidR="00841721" w:rsidRPr="00133C15">
        <w:rPr>
          <w:color w:val="000000"/>
          <w:szCs w:val="24"/>
        </w:rPr>
        <w:t>č. </w:t>
      </w:r>
      <w:r w:rsidRPr="00133C15">
        <w:rPr>
          <w:color w:val="000000"/>
          <w:szCs w:val="24"/>
        </w:rPr>
        <w:t xml:space="preserve">250/2014 Sb., zákona </w:t>
      </w:r>
      <w:r w:rsidR="00841721" w:rsidRPr="00133C15">
        <w:rPr>
          <w:color w:val="000000"/>
          <w:szCs w:val="24"/>
        </w:rPr>
        <w:t>č. </w:t>
      </w:r>
      <w:r w:rsidRPr="00133C15">
        <w:rPr>
          <w:color w:val="000000"/>
          <w:szCs w:val="24"/>
        </w:rPr>
        <w:t xml:space="preserve">25/2015 Sb., zákona </w:t>
      </w:r>
      <w:r w:rsidR="00841721" w:rsidRPr="00133C15">
        <w:rPr>
          <w:color w:val="000000"/>
          <w:szCs w:val="24"/>
        </w:rPr>
        <w:t>č. </w:t>
      </w:r>
      <w:r w:rsidRPr="00133C15">
        <w:rPr>
          <w:color w:val="000000"/>
          <w:szCs w:val="24"/>
        </w:rPr>
        <w:t xml:space="preserve">320/2015 Sb., zákona </w:t>
      </w:r>
      <w:r w:rsidR="00841721" w:rsidRPr="00133C15">
        <w:rPr>
          <w:color w:val="000000"/>
          <w:szCs w:val="24"/>
        </w:rPr>
        <w:t>č. </w:t>
      </w:r>
      <w:r w:rsidRPr="00133C15">
        <w:rPr>
          <w:color w:val="000000"/>
          <w:szCs w:val="24"/>
        </w:rPr>
        <w:t xml:space="preserve">357/2015 Sb., zákona </w:t>
      </w:r>
      <w:r w:rsidR="00841721" w:rsidRPr="00133C15">
        <w:rPr>
          <w:color w:val="000000"/>
          <w:szCs w:val="24"/>
        </w:rPr>
        <w:t>č. </w:t>
      </w:r>
      <w:r w:rsidRPr="00133C15">
        <w:rPr>
          <w:color w:val="000000"/>
          <w:szCs w:val="24"/>
        </w:rPr>
        <w:t xml:space="preserve">128/2016 Sb., zákona </w:t>
      </w:r>
      <w:r w:rsidR="00841721" w:rsidRPr="00133C15">
        <w:rPr>
          <w:color w:val="000000"/>
          <w:szCs w:val="24"/>
        </w:rPr>
        <w:t>č. </w:t>
      </w:r>
      <w:r w:rsidRPr="00133C15">
        <w:rPr>
          <w:color w:val="000000"/>
          <w:szCs w:val="24"/>
        </w:rPr>
        <w:t xml:space="preserve">135/2016 Sb., zákona </w:t>
      </w:r>
      <w:r w:rsidR="00841721" w:rsidRPr="00133C15">
        <w:rPr>
          <w:color w:val="000000"/>
          <w:szCs w:val="24"/>
        </w:rPr>
        <w:t>č. </w:t>
      </w:r>
      <w:r w:rsidRPr="00133C15">
        <w:rPr>
          <w:color w:val="000000"/>
          <w:szCs w:val="24"/>
        </w:rPr>
        <w:t xml:space="preserve">264/2016 Sb., zákona </w:t>
      </w:r>
      <w:r w:rsidR="00841721" w:rsidRPr="00133C15">
        <w:rPr>
          <w:color w:val="000000"/>
          <w:szCs w:val="24"/>
        </w:rPr>
        <w:t>č. </w:t>
      </w:r>
      <w:r w:rsidRPr="00133C15">
        <w:rPr>
          <w:color w:val="000000"/>
          <w:szCs w:val="24"/>
        </w:rPr>
        <w:t xml:space="preserve">24/2017 Sb., zákona </w:t>
      </w:r>
      <w:r w:rsidR="00841721" w:rsidRPr="00133C15">
        <w:rPr>
          <w:color w:val="000000"/>
          <w:szCs w:val="24"/>
        </w:rPr>
        <w:t>č. </w:t>
      </w:r>
      <w:r w:rsidRPr="00133C15">
        <w:rPr>
          <w:color w:val="000000"/>
          <w:szCs w:val="24"/>
        </w:rPr>
        <w:t xml:space="preserve">59/2017 Sb., zákona </w:t>
      </w:r>
      <w:r w:rsidR="00841721" w:rsidRPr="00133C15">
        <w:rPr>
          <w:color w:val="000000"/>
          <w:szCs w:val="24"/>
        </w:rPr>
        <w:t>č. </w:t>
      </w:r>
      <w:r w:rsidRPr="00133C15">
        <w:rPr>
          <w:color w:val="000000"/>
          <w:szCs w:val="24"/>
        </w:rPr>
        <w:t xml:space="preserve">203/2017 Sb. zákona </w:t>
      </w:r>
      <w:r w:rsidR="00841721" w:rsidRPr="00133C15">
        <w:rPr>
          <w:color w:val="000000"/>
          <w:szCs w:val="24"/>
        </w:rPr>
        <w:t>č. </w:t>
      </w:r>
      <w:r w:rsidRPr="00133C15">
        <w:rPr>
          <w:color w:val="000000"/>
          <w:szCs w:val="24"/>
        </w:rPr>
        <w:t xml:space="preserve">367/2017 Sb., zákona </w:t>
      </w:r>
      <w:r w:rsidR="00841721" w:rsidRPr="00133C15">
        <w:rPr>
          <w:color w:val="000000"/>
          <w:szCs w:val="24"/>
        </w:rPr>
        <w:t>č. </w:t>
      </w:r>
      <w:r w:rsidRPr="00133C15">
        <w:rPr>
          <w:color w:val="000000"/>
          <w:szCs w:val="24"/>
        </w:rPr>
        <w:t xml:space="preserve">92/2018 Sb., zákona </w:t>
      </w:r>
      <w:r w:rsidR="00841721" w:rsidRPr="00133C15">
        <w:rPr>
          <w:color w:val="000000"/>
          <w:szCs w:val="24"/>
        </w:rPr>
        <w:t>č. </w:t>
      </w:r>
      <w:r w:rsidRPr="00133C15">
        <w:rPr>
          <w:color w:val="000000"/>
          <w:szCs w:val="24"/>
        </w:rPr>
        <w:t xml:space="preserve">367/2019 Sb., zákona </w:t>
      </w:r>
      <w:r w:rsidR="00841721" w:rsidRPr="00133C15">
        <w:rPr>
          <w:color w:val="000000"/>
          <w:szCs w:val="24"/>
        </w:rPr>
        <w:t>č. </w:t>
      </w:r>
      <w:r w:rsidRPr="00133C15">
        <w:rPr>
          <w:color w:val="000000"/>
          <w:szCs w:val="24"/>
        </w:rPr>
        <w:t xml:space="preserve">214/2020 Sb., zákona </w:t>
      </w:r>
      <w:r w:rsidR="00841721" w:rsidRPr="00133C15">
        <w:rPr>
          <w:color w:val="000000"/>
          <w:szCs w:val="24"/>
        </w:rPr>
        <w:t>č. </w:t>
      </w:r>
      <w:r w:rsidRPr="00133C15">
        <w:rPr>
          <w:color w:val="000000"/>
          <w:szCs w:val="24"/>
        </w:rPr>
        <w:t xml:space="preserve">484/2020 Sb., zákona </w:t>
      </w:r>
      <w:r w:rsidR="00841721" w:rsidRPr="00133C15">
        <w:rPr>
          <w:color w:val="000000"/>
          <w:szCs w:val="24"/>
        </w:rPr>
        <w:t>č. </w:t>
      </w:r>
      <w:r w:rsidRPr="00133C15">
        <w:rPr>
          <w:color w:val="000000"/>
          <w:szCs w:val="24"/>
        </w:rPr>
        <w:t xml:space="preserve">527/2020 Sb., zákona </w:t>
      </w:r>
      <w:r w:rsidR="00841721" w:rsidRPr="00133C15">
        <w:rPr>
          <w:color w:val="000000"/>
          <w:szCs w:val="24"/>
        </w:rPr>
        <w:t>č. </w:t>
      </w:r>
      <w:r w:rsidRPr="00133C15">
        <w:rPr>
          <w:color w:val="000000"/>
          <w:szCs w:val="24"/>
        </w:rPr>
        <w:t xml:space="preserve">609/2020 Sb. </w:t>
      </w:r>
      <w:r w:rsidR="00841721" w:rsidRPr="00133C15">
        <w:rPr>
          <w:color w:val="000000"/>
          <w:szCs w:val="24"/>
        </w:rPr>
        <w:t>a </w:t>
      </w:r>
      <w:r w:rsidRPr="00133C15">
        <w:rPr>
          <w:color w:val="000000"/>
          <w:szCs w:val="24"/>
        </w:rPr>
        <w:t xml:space="preserve">zákona </w:t>
      </w:r>
      <w:r w:rsidR="00841721" w:rsidRPr="00133C15">
        <w:rPr>
          <w:color w:val="000000"/>
          <w:szCs w:val="24"/>
        </w:rPr>
        <w:t>č. </w:t>
      </w:r>
      <w:r w:rsidRPr="00133C15">
        <w:rPr>
          <w:color w:val="000000"/>
          <w:szCs w:val="24"/>
        </w:rPr>
        <w:t xml:space="preserve">251/2021 Sb., se mění takto: </w:t>
      </w:r>
    </w:p>
    <w:p w14:paraId="1AA8695F" w14:textId="3E66662A" w:rsidR="006D31DA" w:rsidRPr="00133C15" w:rsidRDefault="00841721" w:rsidP="003A61A1">
      <w:pPr>
        <w:pStyle w:val="Novelizanbod"/>
        <w:keepNext w:val="0"/>
        <w:keepLines w:val="0"/>
        <w:widowControl w:val="0"/>
        <w:numPr>
          <w:ilvl w:val="0"/>
          <w:numId w:val="53"/>
        </w:numPr>
        <w:rPr>
          <w:szCs w:val="24"/>
        </w:rPr>
      </w:pPr>
      <w:r w:rsidRPr="00133C15">
        <w:rPr>
          <w:szCs w:val="24"/>
        </w:rPr>
        <w:t>V § </w:t>
      </w:r>
      <w:r w:rsidR="006D31DA" w:rsidRPr="00133C15">
        <w:rPr>
          <w:szCs w:val="24"/>
        </w:rPr>
        <w:t xml:space="preserve">8b odst. </w:t>
      </w:r>
      <w:r w:rsidRPr="00133C15">
        <w:rPr>
          <w:szCs w:val="24"/>
        </w:rPr>
        <w:t>1 </w:t>
      </w:r>
      <w:r w:rsidR="006D31DA" w:rsidRPr="00133C15">
        <w:rPr>
          <w:szCs w:val="24"/>
        </w:rPr>
        <w:t>písm. c) se slova „</w:t>
      </w:r>
      <w:r w:rsidRPr="00133C15">
        <w:rPr>
          <w:szCs w:val="24"/>
        </w:rPr>
        <w:t>a </w:t>
      </w:r>
      <w:r w:rsidR="006D31DA" w:rsidRPr="00133C15">
        <w:rPr>
          <w:szCs w:val="24"/>
        </w:rPr>
        <w:t xml:space="preserve">předloží jej vládě do 31. května běžného roku; vláda jej projedná </w:t>
      </w:r>
      <w:r w:rsidRPr="00133C15">
        <w:rPr>
          <w:szCs w:val="24"/>
        </w:rPr>
        <w:t>a </w:t>
      </w:r>
      <w:r w:rsidR="006D31DA" w:rsidRPr="00133C15">
        <w:rPr>
          <w:szCs w:val="24"/>
        </w:rPr>
        <w:t>po případných úpravách jej jakožto předběžný návrh schválí do 20. června téhož roku“ zrušují.</w:t>
      </w:r>
    </w:p>
    <w:p w14:paraId="0FA4EF08" w14:textId="7C035B53" w:rsidR="006D31DA" w:rsidRPr="00133C15" w:rsidRDefault="00841721" w:rsidP="003A61A1">
      <w:pPr>
        <w:pStyle w:val="Novelizanbod"/>
        <w:keepNext w:val="0"/>
        <w:keepLines w:val="0"/>
        <w:widowControl w:val="0"/>
        <w:numPr>
          <w:ilvl w:val="0"/>
          <w:numId w:val="37"/>
        </w:numPr>
        <w:rPr>
          <w:szCs w:val="24"/>
        </w:rPr>
      </w:pPr>
      <w:r w:rsidRPr="00133C15">
        <w:rPr>
          <w:szCs w:val="24"/>
        </w:rPr>
        <w:t>V § </w:t>
      </w:r>
      <w:r w:rsidR="006D31DA" w:rsidRPr="00133C15">
        <w:rPr>
          <w:szCs w:val="24"/>
        </w:rPr>
        <w:t>13 se doplňuje odstavec 7, který zní:</w:t>
      </w:r>
    </w:p>
    <w:p w14:paraId="4572C286" w14:textId="77777777" w:rsidR="006D31DA" w:rsidRPr="00133C15" w:rsidRDefault="006D31DA" w:rsidP="003A61A1">
      <w:pPr>
        <w:widowControl w:val="0"/>
        <w:autoSpaceDE w:val="0"/>
        <w:autoSpaceDN w:val="0"/>
        <w:adjustRightInd w:val="0"/>
        <w:spacing w:before="120"/>
        <w:ind w:firstLine="426"/>
        <w:rPr>
          <w:szCs w:val="24"/>
        </w:rPr>
      </w:pPr>
      <w:r w:rsidRPr="00133C15">
        <w:rPr>
          <w:szCs w:val="24"/>
        </w:rPr>
        <w:t xml:space="preserve">„(7) Vláda může nařízením změnit v termínu od 1. ledna </w:t>
      </w:r>
    </w:p>
    <w:p w14:paraId="5E9D667E" w14:textId="607AA77B" w:rsidR="006D31DA" w:rsidRPr="00133C15" w:rsidRDefault="006D31DA" w:rsidP="003A61A1">
      <w:pPr>
        <w:widowControl w:val="0"/>
        <w:ind w:left="284" w:hanging="284"/>
        <w:rPr>
          <w:szCs w:val="24"/>
        </w:rPr>
      </w:pPr>
      <w:r w:rsidRPr="00133C15">
        <w:rPr>
          <w:szCs w:val="24"/>
        </w:rPr>
        <w:t xml:space="preserve">a) výši účasti státního rozpočtu uvedenou v odstavci </w:t>
      </w:r>
      <w:r w:rsidR="00841721" w:rsidRPr="00133C15">
        <w:rPr>
          <w:szCs w:val="24"/>
        </w:rPr>
        <w:t>2 </w:t>
      </w:r>
      <w:r w:rsidRPr="00133C15">
        <w:rPr>
          <w:szCs w:val="24"/>
        </w:rPr>
        <w:t xml:space="preserve">písm. a) </w:t>
      </w:r>
      <w:r w:rsidR="00841721" w:rsidRPr="00133C15">
        <w:rPr>
          <w:szCs w:val="24"/>
        </w:rPr>
        <w:t>a </w:t>
      </w:r>
      <w:r w:rsidRPr="00133C15">
        <w:rPr>
          <w:szCs w:val="24"/>
        </w:rPr>
        <w:t>b) nebo</w:t>
      </w:r>
    </w:p>
    <w:p w14:paraId="5771EB7B" w14:textId="37CA795B" w:rsidR="006D31DA" w:rsidRPr="00133C15" w:rsidRDefault="006D31DA" w:rsidP="003A61A1">
      <w:pPr>
        <w:widowControl w:val="0"/>
        <w:ind w:left="284" w:hanging="284"/>
        <w:rPr>
          <w:szCs w:val="24"/>
        </w:rPr>
      </w:pPr>
      <w:r w:rsidRPr="00133C15">
        <w:rPr>
          <w:szCs w:val="24"/>
        </w:rPr>
        <w:t xml:space="preserve">b) částku uvedenou v odstavci </w:t>
      </w:r>
      <w:r w:rsidR="00841721" w:rsidRPr="00133C15">
        <w:rPr>
          <w:szCs w:val="24"/>
        </w:rPr>
        <w:t>3 </w:t>
      </w:r>
      <w:r w:rsidRPr="00133C15">
        <w:rPr>
          <w:szCs w:val="24"/>
        </w:rPr>
        <w:t xml:space="preserve">písm. a) </w:t>
      </w:r>
      <w:r w:rsidR="00841721" w:rsidRPr="00133C15">
        <w:rPr>
          <w:szCs w:val="24"/>
        </w:rPr>
        <w:t>a </w:t>
      </w:r>
      <w:r w:rsidRPr="00133C15">
        <w:rPr>
          <w:szCs w:val="24"/>
        </w:rPr>
        <w:t xml:space="preserve">c).“.  </w:t>
      </w:r>
    </w:p>
    <w:p w14:paraId="317AB8B9" w14:textId="45750C51" w:rsidR="006D31DA" w:rsidRPr="00133C15" w:rsidRDefault="00841721" w:rsidP="003A61A1">
      <w:pPr>
        <w:pStyle w:val="Novelizanbod"/>
        <w:keepNext w:val="0"/>
        <w:keepLines w:val="0"/>
        <w:widowControl w:val="0"/>
        <w:numPr>
          <w:ilvl w:val="0"/>
          <w:numId w:val="37"/>
        </w:numPr>
        <w:rPr>
          <w:szCs w:val="24"/>
        </w:rPr>
      </w:pPr>
      <w:r w:rsidRPr="00133C15">
        <w:rPr>
          <w:szCs w:val="24"/>
        </w:rPr>
        <w:t>V § </w:t>
      </w:r>
      <w:r w:rsidR="006D31DA" w:rsidRPr="00133C15">
        <w:rPr>
          <w:szCs w:val="24"/>
        </w:rPr>
        <w:t xml:space="preserve">48 odst. </w:t>
      </w:r>
      <w:r w:rsidRPr="00133C15">
        <w:rPr>
          <w:szCs w:val="24"/>
        </w:rPr>
        <w:t>8 </w:t>
      </w:r>
      <w:r w:rsidR="006D31DA" w:rsidRPr="00133C15">
        <w:rPr>
          <w:szCs w:val="24"/>
        </w:rPr>
        <w:t xml:space="preserve">větě první se za slovo „státu“ vkládají slova „ve výši </w:t>
      </w:r>
      <w:r w:rsidRPr="00133C15">
        <w:rPr>
          <w:szCs w:val="24"/>
        </w:rPr>
        <w:t>1 </w:t>
      </w:r>
      <w:r w:rsidR="006D31DA" w:rsidRPr="00133C15">
        <w:rPr>
          <w:szCs w:val="24"/>
        </w:rPr>
        <w:t xml:space="preserve">%“ </w:t>
      </w:r>
      <w:r w:rsidRPr="00133C15">
        <w:rPr>
          <w:szCs w:val="24"/>
        </w:rPr>
        <w:t>a </w:t>
      </w:r>
      <w:r w:rsidR="006D31DA" w:rsidRPr="00133C15">
        <w:rPr>
          <w:szCs w:val="24"/>
        </w:rPr>
        <w:t>za větu první se vkládá věta „Nejméně 50 % ze základního přídělu podle věty první se použije na příspěvky na produkty spoření na stáří zaměstnanců, které jsou osvobozeny od daně z příjmů fyzických osob.“.</w:t>
      </w:r>
    </w:p>
    <w:p w14:paraId="3A7455A9" w14:textId="5D4BEC95" w:rsidR="006D31DA" w:rsidRPr="00133C15" w:rsidRDefault="00841721" w:rsidP="003A61A1">
      <w:pPr>
        <w:pStyle w:val="Novelizanbod"/>
        <w:keepNext w:val="0"/>
        <w:keepLines w:val="0"/>
        <w:widowControl w:val="0"/>
        <w:numPr>
          <w:ilvl w:val="0"/>
          <w:numId w:val="37"/>
        </w:numPr>
        <w:rPr>
          <w:szCs w:val="24"/>
        </w:rPr>
      </w:pPr>
      <w:r w:rsidRPr="00133C15">
        <w:rPr>
          <w:szCs w:val="24"/>
        </w:rPr>
        <w:t>V § </w:t>
      </w:r>
      <w:r w:rsidR="006D31DA" w:rsidRPr="00133C15">
        <w:rPr>
          <w:szCs w:val="24"/>
        </w:rPr>
        <w:t xml:space="preserve">48 odst. </w:t>
      </w:r>
      <w:r w:rsidRPr="00133C15">
        <w:rPr>
          <w:szCs w:val="24"/>
        </w:rPr>
        <w:t>8 </w:t>
      </w:r>
      <w:r w:rsidR="006D31DA" w:rsidRPr="00133C15">
        <w:rPr>
          <w:szCs w:val="24"/>
        </w:rPr>
        <w:t>se věta poslední zrušuje.</w:t>
      </w:r>
    </w:p>
    <w:p w14:paraId="54F38E64" w14:textId="13D8839D" w:rsidR="006D31DA" w:rsidRPr="00133C15" w:rsidRDefault="00841721" w:rsidP="003A61A1">
      <w:pPr>
        <w:pStyle w:val="Novelizanbod"/>
        <w:keepNext w:val="0"/>
        <w:keepLines w:val="0"/>
        <w:widowControl w:val="0"/>
        <w:numPr>
          <w:ilvl w:val="0"/>
          <w:numId w:val="37"/>
        </w:numPr>
        <w:rPr>
          <w:szCs w:val="24"/>
        </w:rPr>
      </w:pPr>
      <w:r w:rsidRPr="00133C15">
        <w:rPr>
          <w:szCs w:val="24"/>
        </w:rPr>
        <w:t>V § </w:t>
      </w:r>
      <w:r w:rsidR="006D31DA" w:rsidRPr="00133C15">
        <w:rPr>
          <w:szCs w:val="24"/>
        </w:rPr>
        <w:t xml:space="preserve">49 odst. </w:t>
      </w:r>
      <w:r w:rsidRPr="00133C15">
        <w:rPr>
          <w:szCs w:val="24"/>
        </w:rPr>
        <w:t>2 </w:t>
      </w:r>
      <w:r w:rsidR="006D31DA" w:rsidRPr="00133C15">
        <w:rPr>
          <w:szCs w:val="24"/>
        </w:rPr>
        <w:t xml:space="preserve">se na konci věty třetí tečka nahrazuje čárkou </w:t>
      </w:r>
      <w:r w:rsidRPr="00133C15">
        <w:rPr>
          <w:szCs w:val="24"/>
        </w:rPr>
        <w:t>a </w:t>
      </w:r>
      <w:r w:rsidR="006D31DA" w:rsidRPr="00133C15">
        <w:rPr>
          <w:szCs w:val="24"/>
        </w:rPr>
        <w:t>doplňují se slova „pokud ze zvláštního právního předpisu nevyplývá jiná doba.“.</w:t>
      </w:r>
    </w:p>
    <w:p w14:paraId="0D51C4C9" w14:textId="6D16009E" w:rsidR="006D31DA" w:rsidRPr="00133C15" w:rsidRDefault="006D31DA" w:rsidP="003A61A1">
      <w:pPr>
        <w:pStyle w:val="Novelizanbod"/>
        <w:keepNext w:val="0"/>
        <w:keepLines w:val="0"/>
        <w:widowControl w:val="0"/>
        <w:numPr>
          <w:ilvl w:val="0"/>
          <w:numId w:val="37"/>
        </w:numPr>
        <w:rPr>
          <w:szCs w:val="24"/>
        </w:rPr>
      </w:pPr>
      <w:r w:rsidRPr="00133C15">
        <w:rPr>
          <w:szCs w:val="24"/>
        </w:rPr>
        <w:t xml:space="preserve">Poznámka pod čarou </w:t>
      </w:r>
      <w:r w:rsidR="00841721" w:rsidRPr="00133C15">
        <w:rPr>
          <w:szCs w:val="24"/>
        </w:rPr>
        <w:t>č. </w:t>
      </w:r>
      <w:r w:rsidRPr="00133C15">
        <w:rPr>
          <w:szCs w:val="24"/>
        </w:rPr>
        <w:t>26a se včetně odkazu na ni zrušuje.</w:t>
      </w:r>
    </w:p>
    <w:p w14:paraId="14F70539" w14:textId="73875637" w:rsidR="006D31DA" w:rsidRPr="00133C15" w:rsidRDefault="00841721" w:rsidP="003A61A1">
      <w:pPr>
        <w:pStyle w:val="Novelizanbod"/>
        <w:keepNext w:val="0"/>
        <w:keepLines w:val="0"/>
        <w:widowControl w:val="0"/>
        <w:numPr>
          <w:ilvl w:val="0"/>
          <w:numId w:val="37"/>
        </w:numPr>
        <w:rPr>
          <w:szCs w:val="24"/>
        </w:rPr>
      </w:pPr>
      <w:r w:rsidRPr="00133C15">
        <w:rPr>
          <w:szCs w:val="24"/>
        </w:rPr>
        <w:t>V § </w:t>
      </w:r>
      <w:r w:rsidR="006D31DA" w:rsidRPr="00133C15">
        <w:rPr>
          <w:szCs w:val="24"/>
        </w:rPr>
        <w:t xml:space="preserve">49 se odstavec 11 se včetně poznámek pod čarou </w:t>
      </w:r>
      <w:r w:rsidRPr="00133C15">
        <w:rPr>
          <w:szCs w:val="24"/>
        </w:rPr>
        <w:t>č. </w:t>
      </w:r>
      <w:r w:rsidR="006D31DA" w:rsidRPr="00133C15">
        <w:rPr>
          <w:szCs w:val="24"/>
        </w:rPr>
        <w:t xml:space="preserve">12a, 12b </w:t>
      </w:r>
      <w:r w:rsidRPr="00133C15">
        <w:rPr>
          <w:szCs w:val="24"/>
        </w:rPr>
        <w:t>a </w:t>
      </w:r>
      <w:r w:rsidR="006D31DA" w:rsidRPr="00133C15">
        <w:rPr>
          <w:szCs w:val="24"/>
        </w:rPr>
        <w:t>34 zrušuje.</w:t>
      </w:r>
    </w:p>
    <w:p w14:paraId="63902A01" w14:textId="5593C797" w:rsidR="006D31DA" w:rsidRPr="00133C15" w:rsidRDefault="00920032" w:rsidP="003A61A1">
      <w:pPr>
        <w:pStyle w:val="Novelizanbod"/>
        <w:keepNext w:val="0"/>
        <w:keepLines w:val="0"/>
        <w:widowControl w:val="0"/>
        <w:numPr>
          <w:ilvl w:val="0"/>
          <w:numId w:val="37"/>
        </w:numPr>
        <w:rPr>
          <w:szCs w:val="24"/>
        </w:rPr>
      </w:pPr>
      <w:r w:rsidRPr="00133C15">
        <w:rPr>
          <w:szCs w:val="24"/>
        </w:rPr>
        <w:t xml:space="preserve"> </w:t>
      </w:r>
      <w:r w:rsidR="00841721" w:rsidRPr="00133C15">
        <w:rPr>
          <w:szCs w:val="24"/>
        </w:rPr>
        <w:t>V § </w:t>
      </w:r>
      <w:r w:rsidR="006D31DA" w:rsidRPr="00133C15">
        <w:rPr>
          <w:szCs w:val="24"/>
        </w:rPr>
        <w:t xml:space="preserve">56 odst. </w:t>
      </w:r>
      <w:r w:rsidR="00841721" w:rsidRPr="00133C15">
        <w:rPr>
          <w:szCs w:val="24"/>
        </w:rPr>
        <w:t>2 </w:t>
      </w:r>
      <w:r w:rsidR="006D31DA" w:rsidRPr="00133C15">
        <w:rPr>
          <w:szCs w:val="24"/>
        </w:rPr>
        <w:t>písm. a) zní:</w:t>
      </w:r>
    </w:p>
    <w:p w14:paraId="2CA86173" w14:textId="19110786" w:rsidR="006D31DA" w:rsidRPr="00133C15" w:rsidRDefault="006D31DA" w:rsidP="003A61A1">
      <w:pPr>
        <w:widowControl w:val="0"/>
        <w:ind w:left="284" w:hanging="284"/>
        <w:rPr>
          <w:szCs w:val="24"/>
        </w:rPr>
      </w:pPr>
      <w:r w:rsidRPr="00133C15">
        <w:rPr>
          <w:szCs w:val="24"/>
        </w:rPr>
        <w:lastRenderedPageBreak/>
        <w:t xml:space="preserve">„a) do fondu odměn nejvýše 20 % kladného salda příjmů </w:t>
      </w:r>
      <w:r w:rsidR="00841721" w:rsidRPr="00133C15">
        <w:rPr>
          <w:szCs w:val="24"/>
        </w:rPr>
        <w:t>a </w:t>
      </w:r>
      <w:r w:rsidRPr="00133C15">
        <w:rPr>
          <w:szCs w:val="24"/>
        </w:rPr>
        <w:t>výdajů, nejvýše však do výše 10</w:t>
      </w:r>
      <w:r w:rsidR="004618C6">
        <w:rPr>
          <w:szCs w:val="24"/>
        </w:rPr>
        <w:t xml:space="preserve"> </w:t>
      </w:r>
      <w:r w:rsidRPr="00133C15">
        <w:rPr>
          <w:szCs w:val="24"/>
        </w:rPr>
        <w:t>% stanoveného limitu objemu prostředků na platy,“.</w:t>
      </w:r>
    </w:p>
    <w:p w14:paraId="52AF40A2" w14:textId="5E7D7C2C" w:rsidR="006D31DA" w:rsidRPr="00133C15" w:rsidRDefault="00841721" w:rsidP="003A61A1">
      <w:pPr>
        <w:pStyle w:val="Novelizanbod"/>
        <w:keepNext w:val="0"/>
        <w:keepLines w:val="0"/>
        <w:widowControl w:val="0"/>
        <w:numPr>
          <w:ilvl w:val="0"/>
          <w:numId w:val="37"/>
        </w:numPr>
        <w:rPr>
          <w:szCs w:val="24"/>
        </w:rPr>
      </w:pPr>
      <w:r w:rsidRPr="00133C15">
        <w:rPr>
          <w:szCs w:val="24"/>
        </w:rPr>
        <w:t>V § </w:t>
      </w:r>
      <w:r w:rsidR="006D31DA" w:rsidRPr="00133C15">
        <w:rPr>
          <w:szCs w:val="24"/>
        </w:rPr>
        <w:t xml:space="preserve">56 odst. </w:t>
      </w:r>
      <w:r w:rsidRPr="00133C15">
        <w:rPr>
          <w:szCs w:val="24"/>
        </w:rPr>
        <w:t>2 </w:t>
      </w:r>
      <w:r w:rsidR="006D31DA" w:rsidRPr="00133C15">
        <w:rPr>
          <w:szCs w:val="24"/>
        </w:rPr>
        <w:t>písm. b) se číslo „25“ nahrazuje číslem „80“.</w:t>
      </w:r>
    </w:p>
    <w:p w14:paraId="0959CB2C" w14:textId="7010C550" w:rsidR="006D31DA" w:rsidRPr="00133C15" w:rsidRDefault="00841721" w:rsidP="003A61A1">
      <w:pPr>
        <w:pStyle w:val="Novelizanbod"/>
        <w:keepNext w:val="0"/>
        <w:keepLines w:val="0"/>
        <w:widowControl w:val="0"/>
        <w:numPr>
          <w:ilvl w:val="0"/>
          <w:numId w:val="37"/>
        </w:numPr>
        <w:rPr>
          <w:szCs w:val="24"/>
        </w:rPr>
      </w:pPr>
      <w:r w:rsidRPr="00133C15">
        <w:rPr>
          <w:szCs w:val="24"/>
        </w:rPr>
        <w:t>V § </w:t>
      </w:r>
      <w:r w:rsidR="006D31DA" w:rsidRPr="00133C15">
        <w:rPr>
          <w:szCs w:val="24"/>
        </w:rPr>
        <w:t>58 se doplňuje nový odstavec 5, který zní:</w:t>
      </w:r>
    </w:p>
    <w:p w14:paraId="54D41805" w14:textId="77777777" w:rsidR="006D31DA" w:rsidRPr="00133C15" w:rsidRDefault="006D31DA" w:rsidP="003A61A1">
      <w:pPr>
        <w:widowControl w:val="0"/>
        <w:autoSpaceDE w:val="0"/>
        <w:autoSpaceDN w:val="0"/>
        <w:adjustRightInd w:val="0"/>
        <w:spacing w:before="120"/>
        <w:ind w:firstLine="426"/>
        <w:rPr>
          <w:szCs w:val="24"/>
        </w:rPr>
      </w:pPr>
      <w:r w:rsidRPr="00133C15">
        <w:rPr>
          <w:szCs w:val="24"/>
        </w:rPr>
        <w:t xml:space="preserve">„(5) Příspěvková organizace může s předchozím písemným souhlasem zřizovatele posílit fond reprodukce majetku z prostředků na provoz hlavní činnosti.“.  </w:t>
      </w:r>
    </w:p>
    <w:p w14:paraId="0FDCBFBC" w14:textId="21347CA7" w:rsidR="006D31DA" w:rsidRPr="00133C15" w:rsidRDefault="00841721" w:rsidP="003A61A1">
      <w:pPr>
        <w:pStyle w:val="Novelizanbod"/>
        <w:keepNext w:val="0"/>
        <w:keepLines w:val="0"/>
        <w:widowControl w:val="0"/>
        <w:numPr>
          <w:ilvl w:val="0"/>
          <w:numId w:val="37"/>
        </w:numPr>
        <w:rPr>
          <w:szCs w:val="24"/>
        </w:rPr>
      </w:pPr>
      <w:r w:rsidRPr="00133C15">
        <w:rPr>
          <w:szCs w:val="24"/>
        </w:rPr>
        <w:t>V § </w:t>
      </w:r>
      <w:r w:rsidR="006D31DA" w:rsidRPr="00133C15">
        <w:rPr>
          <w:szCs w:val="24"/>
        </w:rPr>
        <w:t xml:space="preserve">60 větě první se za slovo „organizace“ vkládají slova „ve výši </w:t>
      </w:r>
      <w:r w:rsidRPr="00133C15">
        <w:rPr>
          <w:szCs w:val="24"/>
        </w:rPr>
        <w:t>1 </w:t>
      </w:r>
      <w:r w:rsidR="006D31DA" w:rsidRPr="00133C15">
        <w:rPr>
          <w:szCs w:val="24"/>
        </w:rPr>
        <w:t xml:space="preserve">%“ </w:t>
      </w:r>
      <w:r w:rsidRPr="00133C15">
        <w:rPr>
          <w:szCs w:val="24"/>
        </w:rPr>
        <w:t>a </w:t>
      </w:r>
      <w:r w:rsidR="006D31DA" w:rsidRPr="00133C15">
        <w:rPr>
          <w:szCs w:val="24"/>
        </w:rPr>
        <w:t>za větu první se vkládá věta „Nejméně 50 % ze základního přídělu podle věty první se použije na příspěvky na produkty spoření na stáří zaměstnanců, které jsou osvobozeny od daně z příjmů fyzických osob.“.</w:t>
      </w:r>
    </w:p>
    <w:p w14:paraId="7B1E98D2" w14:textId="08B3A8E2" w:rsidR="006D31DA" w:rsidRPr="00133C15" w:rsidRDefault="00841721" w:rsidP="003A61A1">
      <w:pPr>
        <w:pStyle w:val="Novelizanbod"/>
        <w:keepNext w:val="0"/>
        <w:keepLines w:val="0"/>
        <w:widowControl w:val="0"/>
        <w:numPr>
          <w:ilvl w:val="0"/>
          <w:numId w:val="37"/>
        </w:numPr>
        <w:rPr>
          <w:szCs w:val="24"/>
        </w:rPr>
      </w:pPr>
      <w:r w:rsidRPr="00133C15">
        <w:rPr>
          <w:szCs w:val="24"/>
        </w:rPr>
        <w:t>V § </w:t>
      </w:r>
      <w:r w:rsidR="006D31DA" w:rsidRPr="00133C15">
        <w:rPr>
          <w:szCs w:val="24"/>
        </w:rPr>
        <w:t>60 se věta poslední zrušuje.</w:t>
      </w:r>
    </w:p>
    <w:p w14:paraId="3A01C9CD" w14:textId="1E6734A7" w:rsidR="006D31DA" w:rsidRPr="00133C15" w:rsidRDefault="00841721" w:rsidP="003A61A1">
      <w:pPr>
        <w:pStyle w:val="Novelizanbod"/>
        <w:keepNext w:val="0"/>
        <w:keepLines w:val="0"/>
        <w:widowControl w:val="0"/>
        <w:numPr>
          <w:ilvl w:val="0"/>
          <w:numId w:val="37"/>
        </w:numPr>
        <w:rPr>
          <w:szCs w:val="24"/>
        </w:rPr>
      </w:pPr>
      <w:r w:rsidRPr="00133C15">
        <w:rPr>
          <w:szCs w:val="24"/>
        </w:rPr>
        <w:t>V § </w:t>
      </w:r>
      <w:r w:rsidR="006D31DA" w:rsidRPr="00133C15">
        <w:rPr>
          <w:szCs w:val="24"/>
        </w:rPr>
        <w:t xml:space="preserve">62 se odstavec </w:t>
      </w:r>
      <w:r w:rsidRPr="00133C15">
        <w:rPr>
          <w:szCs w:val="24"/>
        </w:rPr>
        <w:t>4 </w:t>
      </w:r>
      <w:r w:rsidR="006D31DA" w:rsidRPr="00133C15">
        <w:rPr>
          <w:szCs w:val="24"/>
        </w:rPr>
        <w:t xml:space="preserve">zrušuje. </w:t>
      </w:r>
    </w:p>
    <w:p w14:paraId="4533CBEF" w14:textId="2CF2B9A3" w:rsidR="006D31DA" w:rsidRPr="00133C15" w:rsidRDefault="006D31DA" w:rsidP="003A61A1">
      <w:pPr>
        <w:pStyle w:val="Novelizanbod"/>
        <w:keepNext w:val="0"/>
        <w:keepLines w:val="0"/>
        <w:widowControl w:val="0"/>
        <w:numPr>
          <w:ilvl w:val="0"/>
          <w:numId w:val="37"/>
        </w:numPr>
        <w:rPr>
          <w:szCs w:val="24"/>
        </w:rPr>
      </w:pPr>
      <w:r w:rsidRPr="00133C15">
        <w:rPr>
          <w:szCs w:val="24"/>
        </w:rPr>
        <w:t xml:space="preserve">Za </w:t>
      </w:r>
      <w:r w:rsidR="00841721" w:rsidRPr="00133C15">
        <w:rPr>
          <w:szCs w:val="24"/>
        </w:rPr>
        <w:t>§ </w:t>
      </w:r>
      <w:r w:rsidRPr="00133C15">
        <w:rPr>
          <w:szCs w:val="24"/>
        </w:rPr>
        <w:t xml:space="preserve">64 se vkládá nový </w:t>
      </w:r>
      <w:r w:rsidR="00841721" w:rsidRPr="00133C15">
        <w:rPr>
          <w:szCs w:val="24"/>
        </w:rPr>
        <w:t>§ </w:t>
      </w:r>
      <w:r w:rsidRPr="00133C15">
        <w:rPr>
          <w:szCs w:val="24"/>
        </w:rPr>
        <w:t>65, který včetně nadpisu zní:</w:t>
      </w:r>
    </w:p>
    <w:p w14:paraId="3B8B3C96" w14:textId="2AC38BAA" w:rsidR="006D31DA" w:rsidRPr="00133C15" w:rsidRDefault="006D31DA" w:rsidP="003A61A1">
      <w:pPr>
        <w:widowControl w:val="0"/>
        <w:autoSpaceDE w:val="0"/>
        <w:autoSpaceDN w:val="0"/>
        <w:adjustRightInd w:val="0"/>
        <w:spacing w:before="120"/>
        <w:jc w:val="center"/>
        <w:rPr>
          <w:szCs w:val="24"/>
        </w:rPr>
      </w:pPr>
      <w:r w:rsidRPr="00133C15">
        <w:rPr>
          <w:szCs w:val="24"/>
        </w:rPr>
        <w:t>„</w:t>
      </w:r>
      <w:r w:rsidR="00841721" w:rsidRPr="00133C15">
        <w:rPr>
          <w:szCs w:val="24"/>
        </w:rPr>
        <w:t>§ </w:t>
      </w:r>
      <w:r w:rsidRPr="00133C15">
        <w:rPr>
          <w:szCs w:val="24"/>
        </w:rPr>
        <w:t>65</w:t>
      </w:r>
    </w:p>
    <w:p w14:paraId="0583A8DD" w14:textId="1448A62F" w:rsidR="006D31DA" w:rsidRPr="00133C15" w:rsidRDefault="006D31DA" w:rsidP="003A61A1">
      <w:pPr>
        <w:widowControl w:val="0"/>
        <w:autoSpaceDE w:val="0"/>
        <w:autoSpaceDN w:val="0"/>
        <w:adjustRightInd w:val="0"/>
        <w:spacing w:before="120"/>
        <w:jc w:val="center"/>
        <w:rPr>
          <w:b/>
          <w:bCs/>
          <w:szCs w:val="24"/>
        </w:rPr>
      </w:pPr>
      <w:r w:rsidRPr="00133C15">
        <w:rPr>
          <w:b/>
          <w:bCs/>
          <w:szCs w:val="24"/>
        </w:rPr>
        <w:t xml:space="preserve">  Společná ustanovení k fondu kulturních </w:t>
      </w:r>
      <w:r w:rsidR="00841721" w:rsidRPr="00133C15">
        <w:rPr>
          <w:b/>
          <w:bCs/>
          <w:szCs w:val="24"/>
        </w:rPr>
        <w:t>a </w:t>
      </w:r>
      <w:r w:rsidRPr="00133C15">
        <w:rPr>
          <w:b/>
          <w:bCs/>
          <w:szCs w:val="24"/>
        </w:rPr>
        <w:t>sociálních potřeb</w:t>
      </w:r>
    </w:p>
    <w:p w14:paraId="28BD0E2F" w14:textId="125C495B" w:rsidR="006D31DA" w:rsidRPr="00133C15" w:rsidRDefault="006D31DA" w:rsidP="003A61A1">
      <w:pPr>
        <w:widowControl w:val="0"/>
        <w:autoSpaceDE w:val="0"/>
        <w:autoSpaceDN w:val="0"/>
        <w:adjustRightInd w:val="0"/>
        <w:spacing w:before="120"/>
        <w:ind w:firstLine="426"/>
        <w:rPr>
          <w:szCs w:val="24"/>
        </w:rPr>
      </w:pPr>
      <w:r w:rsidRPr="00133C15">
        <w:rPr>
          <w:szCs w:val="24"/>
        </w:rPr>
        <w:t xml:space="preserve">(1) Zdrojem fondu kulturních </w:t>
      </w:r>
      <w:r w:rsidR="00841721" w:rsidRPr="00133C15">
        <w:rPr>
          <w:szCs w:val="24"/>
        </w:rPr>
        <w:t>a </w:t>
      </w:r>
      <w:r w:rsidRPr="00133C15">
        <w:rPr>
          <w:szCs w:val="24"/>
        </w:rPr>
        <w:t xml:space="preserve">sociálních potřeb jsou </w:t>
      </w:r>
      <w:r w:rsidR="00841721" w:rsidRPr="00133C15">
        <w:rPr>
          <w:szCs w:val="24"/>
        </w:rPr>
        <w:t>i </w:t>
      </w:r>
      <w:r w:rsidRPr="00133C15">
        <w:rPr>
          <w:szCs w:val="24"/>
        </w:rPr>
        <w:t xml:space="preserve">splátky zápůjček poskytnutých z fondu kulturních </w:t>
      </w:r>
      <w:r w:rsidR="00841721" w:rsidRPr="00133C15">
        <w:rPr>
          <w:szCs w:val="24"/>
        </w:rPr>
        <w:t>a </w:t>
      </w:r>
      <w:r w:rsidRPr="00133C15">
        <w:rPr>
          <w:szCs w:val="24"/>
        </w:rPr>
        <w:t xml:space="preserve">sociálních potřeb </w:t>
      </w:r>
      <w:r w:rsidR="00841721" w:rsidRPr="00133C15">
        <w:rPr>
          <w:szCs w:val="24"/>
        </w:rPr>
        <w:t>a </w:t>
      </w:r>
      <w:r w:rsidRPr="00133C15">
        <w:rPr>
          <w:szCs w:val="24"/>
        </w:rPr>
        <w:t xml:space="preserve">peněžní dary poskytnuté do fondu kulturních </w:t>
      </w:r>
      <w:r w:rsidR="00841721" w:rsidRPr="00133C15">
        <w:rPr>
          <w:szCs w:val="24"/>
        </w:rPr>
        <w:t>a </w:t>
      </w:r>
      <w:r w:rsidRPr="00133C15">
        <w:rPr>
          <w:szCs w:val="24"/>
        </w:rPr>
        <w:t>sociálních potřeb.</w:t>
      </w:r>
    </w:p>
    <w:p w14:paraId="64B1CF94" w14:textId="4F3E05FA" w:rsidR="006D31DA" w:rsidRPr="00133C15" w:rsidRDefault="006D31DA" w:rsidP="003A61A1">
      <w:pPr>
        <w:widowControl w:val="0"/>
        <w:autoSpaceDE w:val="0"/>
        <w:autoSpaceDN w:val="0"/>
        <w:adjustRightInd w:val="0"/>
        <w:spacing w:before="120"/>
        <w:ind w:firstLine="426"/>
        <w:rPr>
          <w:szCs w:val="24"/>
        </w:rPr>
      </w:pPr>
      <w:r w:rsidRPr="00133C15">
        <w:rPr>
          <w:szCs w:val="24"/>
        </w:rPr>
        <w:t xml:space="preserve">(2) Použití fondu kulturních </w:t>
      </w:r>
      <w:r w:rsidR="00841721" w:rsidRPr="00133C15">
        <w:rPr>
          <w:szCs w:val="24"/>
        </w:rPr>
        <w:t>a </w:t>
      </w:r>
      <w:r w:rsidRPr="00133C15">
        <w:rPr>
          <w:szCs w:val="24"/>
        </w:rPr>
        <w:t>sociálních potřeb stanoví právní předpis, kolektivní smlouva, kolektivní dohoda nebo vnitřní předpis.</w:t>
      </w:r>
    </w:p>
    <w:p w14:paraId="724487BC" w14:textId="7219C818" w:rsidR="006D31DA" w:rsidRPr="00133C15" w:rsidRDefault="006D31DA" w:rsidP="003A61A1">
      <w:pPr>
        <w:widowControl w:val="0"/>
        <w:autoSpaceDE w:val="0"/>
        <w:autoSpaceDN w:val="0"/>
        <w:adjustRightInd w:val="0"/>
        <w:spacing w:before="120"/>
        <w:ind w:firstLine="426"/>
        <w:rPr>
          <w:szCs w:val="24"/>
        </w:rPr>
      </w:pPr>
      <w:r w:rsidRPr="00133C15">
        <w:rPr>
          <w:szCs w:val="24"/>
        </w:rPr>
        <w:t xml:space="preserve">(3) Na plnění </w:t>
      </w:r>
      <w:r w:rsidR="00841721" w:rsidRPr="00133C15">
        <w:rPr>
          <w:szCs w:val="24"/>
        </w:rPr>
        <w:t>z </w:t>
      </w:r>
      <w:r w:rsidRPr="00133C15">
        <w:rPr>
          <w:szCs w:val="24"/>
        </w:rPr>
        <w:t xml:space="preserve">fondu kulturních </w:t>
      </w:r>
      <w:r w:rsidR="00841721" w:rsidRPr="00133C15">
        <w:rPr>
          <w:szCs w:val="24"/>
        </w:rPr>
        <w:t>a </w:t>
      </w:r>
      <w:r w:rsidRPr="00133C15">
        <w:rPr>
          <w:szCs w:val="24"/>
        </w:rPr>
        <w:t>sociálních potřeb není právní nárok.“.</w:t>
      </w:r>
    </w:p>
    <w:p w14:paraId="1B475B95" w14:textId="1AE152B2" w:rsidR="006D31DA" w:rsidRPr="00133C15" w:rsidRDefault="00841721" w:rsidP="003A61A1">
      <w:pPr>
        <w:pStyle w:val="Novelizanbod"/>
        <w:keepNext w:val="0"/>
        <w:keepLines w:val="0"/>
        <w:widowControl w:val="0"/>
        <w:numPr>
          <w:ilvl w:val="0"/>
          <w:numId w:val="37"/>
        </w:numPr>
        <w:rPr>
          <w:szCs w:val="24"/>
        </w:rPr>
      </w:pPr>
      <w:r w:rsidRPr="00133C15">
        <w:rPr>
          <w:szCs w:val="24"/>
        </w:rPr>
        <w:t>V § </w:t>
      </w:r>
      <w:r w:rsidR="006D31DA" w:rsidRPr="00133C15">
        <w:rPr>
          <w:szCs w:val="24"/>
        </w:rPr>
        <w:t>74 se slovo „závazky“ nahrazuje slovem „dluhy“.</w:t>
      </w:r>
    </w:p>
    <w:p w14:paraId="71C89F38" w14:textId="27763A26" w:rsidR="00354C0A" w:rsidRPr="00133C15" w:rsidRDefault="00354C0A"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XXXVII</w:t>
      </w:r>
      <w:r w:rsidRPr="00133C15">
        <w:rPr>
          <w:szCs w:val="24"/>
        </w:rPr>
        <w:fldChar w:fldCharType="end"/>
      </w:r>
    </w:p>
    <w:p w14:paraId="38911DBB" w14:textId="77777777" w:rsidR="00354C0A" w:rsidRPr="00133C15" w:rsidRDefault="00354C0A" w:rsidP="003A61A1">
      <w:pPr>
        <w:pStyle w:val="Nadpislnku"/>
        <w:keepNext w:val="0"/>
        <w:keepLines w:val="0"/>
        <w:widowControl w:val="0"/>
        <w:spacing w:after="240"/>
        <w:rPr>
          <w:szCs w:val="24"/>
        </w:rPr>
      </w:pPr>
      <w:r w:rsidRPr="00133C15">
        <w:rPr>
          <w:szCs w:val="24"/>
        </w:rPr>
        <w:t>Zrušovací ustanovení</w:t>
      </w:r>
    </w:p>
    <w:p w14:paraId="322E6879" w14:textId="48117A48" w:rsidR="00354C0A" w:rsidRPr="00133C15" w:rsidRDefault="00354C0A" w:rsidP="003A61A1">
      <w:pPr>
        <w:pStyle w:val="Textodstavce"/>
        <w:widowControl w:val="0"/>
        <w:ind w:firstLine="426"/>
        <w:rPr>
          <w:rFonts w:eastAsiaTheme="minorEastAsia"/>
          <w:szCs w:val="24"/>
        </w:rPr>
      </w:pPr>
      <w:r w:rsidRPr="00133C15">
        <w:rPr>
          <w:rFonts w:eastAsiaTheme="minorEastAsia"/>
          <w:szCs w:val="24"/>
        </w:rPr>
        <w:t xml:space="preserve">Zrušuje se vyhláška </w:t>
      </w:r>
      <w:r w:rsidR="00895DFF" w:rsidRPr="00133C15">
        <w:rPr>
          <w:rFonts w:eastAsiaTheme="minorEastAsia"/>
          <w:szCs w:val="24"/>
        </w:rPr>
        <w:t>č. </w:t>
      </w:r>
      <w:r w:rsidRPr="00133C15">
        <w:rPr>
          <w:rFonts w:eastAsiaTheme="minorEastAsia"/>
          <w:szCs w:val="24"/>
        </w:rPr>
        <w:t xml:space="preserve">114/2002 Sb., </w:t>
      </w:r>
      <w:r w:rsidR="00895DFF" w:rsidRPr="00133C15">
        <w:rPr>
          <w:rFonts w:eastAsiaTheme="minorEastAsia"/>
          <w:szCs w:val="24"/>
        </w:rPr>
        <w:t>o </w:t>
      </w:r>
      <w:r w:rsidRPr="00133C15">
        <w:rPr>
          <w:rFonts w:eastAsiaTheme="minorEastAsia"/>
          <w:szCs w:val="24"/>
        </w:rPr>
        <w:t xml:space="preserve">fondu kulturních </w:t>
      </w:r>
      <w:r w:rsidR="00895DFF" w:rsidRPr="00133C15">
        <w:rPr>
          <w:rFonts w:eastAsiaTheme="minorEastAsia"/>
          <w:szCs w:val="24"/>
        </w:rPr>
        <w:t>a </w:t>
      </w:r>
      <w:r w:rsidRPr="00133C15">
        <w:rPr>
          <w:rFonts w:eastAsiaTheme="minorEastAsia"/>
          <w:szCs w:val="24"/>
        </w:rPr>
        <w:t>sociálních potřeb, ve znění pozdějších předpisů.</w:t>
      </w:r>
    </w:p>
    <w:p w14:paraId="17B55C3C" w14:textId="1E2366A3" w:rsidR="00920032" w:rsidRPr="00133C15" w:rsidRDefault="00920032"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XXXVIII</w:t>
      </w:r>
      <w:r w:rsidRPr="00133C15">
        <w:rPr>
          <w:noProof/>
          <w:szCs w:val="24"/>
        </w:rPr>
        <w:fldChar w:fldCharType="end"/>
      </w:r>
    </w:p>
    <w:p w14:paraId="23A02B83" w14:textId="1AF98981" w:rsidR="00920032" w:rsidRPr="00133C15" w:rsidRDefault="00920032" w:rsidP="003A61A1">
      <w:pPr>
        <w:pStyle w:val="Nadpislnku"/>
        <w:keepNext w:val="0"/>
        <w:keepLines w:val="0"/>
        <w:widowControl w:val="0"/>
        <w:spacing w:after="240"/>
        <w:rPr>
          <w:szCs w:val="24"/>
        </w:rPr>
      </w:pPr>
      <w:r w:rsidRPr="00133C15">
        <w:rPr>
          <w:szCs w:val="24"/>
        </w:rPr>
        <w:t>Přechodné ustanovení</w:t>
      </w:r>
    </w:p>
    <w:p w14:paraId="41F0EF64" w14:textId="208CDB7D" w:rsidR="006D31DA" w:rsidRPr="00133C15" w:rsidRDefault="006D31DA" w:rsidP="003A61A1">
      <w:pPr>
        <w:pStyle w:val="Textpechodka"/>
        <w:widowControl w:val="0"/>
        <w:numPr>
          <w:ilvl w:val="0"/>
          <w:numId w:val="0"/>
        </w:numPr>
        <w:ind w:firstLine="425"/>
        <w:rPr>
          <w:szCs w:val="24"/>
        </w:rPr>
      </w:pPr>
      <w:r w:rsidRPr="00133C15">
        <w:rPr>
          <w:szCs w:val="24"/>
        </w:rPr>
        <w:t xml:space="preserve">Peněžní prostředky, které byly vedeny na účtu fondu kulturních </w:t>
      </w:r>
      <w:r w:rsidR="00841721" w:rsidRPr="00133C15">
        <w:rPr>
          <w:szCs w:val="24"/>
        </w:rPr>
        <w:t>a </w:t>
      </w:r>
      <w:r w:rsidRPr="00133C15">
        <w:rPr>
          <w:szCs w:val="24"/>
        </w:rPr>
        <w:t>sociálních potřeb přede dnem nabytí účinnosti tohoto zákona</w:t>
      </w:r>
      <w:r w:rsidR="000B3242">
        <w:rPr>
          <w:szCs w:val="24"/>
        </w:rPr>
        <w:t>,</w:t>
      </w:r>
      <w:r w:rsidRPr="00133C15">
        <w:rPr>
          <w:szCs w:val="24"/>
        </w:rPr>
        <w:t xml:space="preserve"> se použijí podle zákona </w:t>
      </w:r>
      <w:r w:rsidR="00841721" w:rsidRPr="00133C15">
        <w:rPr>
          <w:szCs w:val="24"/>
        </w:rPr>
        <w:t>č. </w:t>
      </w:r>
      <w:r w:rsidRPr="00133C15">
        <w:rPr>
          <w:szCs w:val="24"/>
        </w:rPr>
        <w:t xml:space="preserve">218/2000 Sb., ve znění </w:t>
      </w:r>
      <w:r w:rsidRPr="00133C15">
        <w:rPr>
          <w:szCs w:val="24"/>
        </w:rPr>
        <w:lastRenderedPageBreak/>
        <w:t xml:space="preserve">účinném ode dne nabytí účinnosti tohoto zákona. </w:t>
      </w:r>
    </w:p>
    <w:p w14:paraId="00B6F6C1" w14:textId="720C6059" w:rsidR="0048100F" w:rsidRPr="00133C15" w:rsidRDefault="0048100F" w:rsidP="003A61A1">
      <w:pPr>
        <w:pStyle w:val="ST"/>
        <w:keepNext w:val="0"/>
        <w:keepLines w:val="0"/>
        <w:widowControl w:val="0"/>
        <w:rPr>
          <w:szCs w:val="24"/>
        </w:rPr>
      </w:pPr>
      <w:r w:rsidRPr="00133C15">
        <w:rPr>
          <w:szCs w:val="24"/>
        </w:rPr>
        <w:t xml:space="preserve">ČÁST </w:t>
      </w:r>
      <w:r w:rsidR="00BB739D" w:rsidRPr="00133C15">
        <w:rPr>
          <w:szCs w:val="24"/>
        </w:rPr>
        <w:t>DVACÁTÁ DRUHÁ</w:t>
      </w:r>
    </w:p>
    <w:p w14:paraId="0624F966" w14:textId="18EBCEE9" w:rsidR="0048100F" w:rsidRPr="00133C15" w:rsidRDefault="0048100F" w:rsidP="003A61A1">
      <w:pPr>
        <w:pStyle w:val="NADPISSTI"/>
        <w:keepNext w:val="0"/>
        <w:keepLines w:val="0"/>
        <w:widowControl w:val="0"/>
        <w:rPr>
          <w:szCs w:val="24"/>
        </w:rPr>
      </w:pPr>
      <w:r w:rsidRPr="00133C15">
        <w:rPr>
          <w:szCs w:val="24"/>
        </w:rPr>
        <w:t xml:space="preserve">Změna zákona </w:t>
      </w:r>
      <w:r w:rsidR="00895DFF" w:rsidRPr="00133C15">
        <w:rPr>
          <w:szCs w:val="24"/>
        </w:rPr>
        <w:t>o </w:t>
      </w:r>
      <w:r w:rsidRPr="00133C15">
        <w:rPr>
          <w:szCs w:val="24"/>
        </w:rPr>
        <w:t>rozpočtovém určení daní</w:t>
      </w:r>
    </w:p>
    <w:p w14:paraId="538062C5" w14:textId="0511BF45" w:rsidR="0048100F" w:rsidRPr="00133C15" w:rsidRDefault="0048100F"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XXXIX</w:t>
      </w:r>
      <w:r w:rsidRPr="00133C15">
        <w:rPr>
          <w:szCs w:val="24"/>
        </w:rPr>
        <w:fldChar w:fldCharType="end"/>
      </w:r>
    </w:p>
    <w:p w14:paraId="124332D9" w14:textId="39DDD3CC" w:rsidR="00EB6138" w:rsidRPr="00133C15" w:rsidRDefault="00EB6138" w:rsidP="003A61A1">
      <w:pPr>
        <w:pStyle w:val="Textlnku"/>
        <w:widowControl w:val="0"/>
        <w:numPr>
          <w:ilvl w:val="0"/>
          <w:numId w:val="24"/>
        </w:numPr>
        <w:ind w:firstLine="425"/>
        <w:rPr>
          <w:szCs w:val="24"/>
        </w:rPr>
      </w:pPr>
      <w:r w:rsidRPr="00133C15">
        <w:rPr>
          <w:szCs w:val="24"/>
        </w:rPr>
        <w:t xml:space="preserve">Zákon </w:t>
      </w:r>
      <w:r w:rsidR="00895DFF" w:rsidRPr="00133C15">
        <w:rPr>
          <w:szCs w:val="24"/>
        </w:rPr>
        <w:t>č. </w:t>
      </w:r>
      <w:r w:rsidRPr="00133C15">
        <w:rPr>
          <w:szCs w:val="24"/>
        </w:rPr>
        <w:t xml:space="preserve">243/2000 Sb., </w:t>
      </w:r>
      <w:r w:rsidR="00895DFF" w:rsidRPr="00133C15">
        <w:rPr>
          <w:szCs w:val="24"/>
        </w:rPr>
        <w:t>o </w:t>
      </w:r>
      <w:r w:rsidRPr="00133C15">
        <w:rPr>
          <w:szCs w:val="24"/>
        </w:rPr>
        <w:t xml:space="preserve">rozpočtovém určení výnosů některých daní územním samosprávným celkům </w:t>
      </w:r>
      <w:r w:rsidR="00895DFF" w:rsidRPr="00133C15">
        <w:rPr>
          <w:szCs w:val="24"/>
        </w:rPr>
        <w:t>a </w:t>
      </w:r>
      <w:r w:rsidRPr="00133C15">
        <w:rPr>
          <w:szCs w:val="24"/>
        </w:rPr>
        <w:t xml:space="preserve">některým státním fondům (zákon </w:t>
      </w:r>
      <w:r w:rsidR="00895DFF" w:rsidRPr="00133C15">
        <w:rPr>
          <w:szCs w:val="24"/>
        </w:rPr>
        <w:t>o </w:t>
      </w:r>
      <w:r w:rsidRPr="00133C15">
        <w:rPr>
          <w:szCs w:val="24"/>
        </w:rPr>
        <w:t xml:space="preserve">rozpočtovém určení daní), ve znění zákona </w:t>
      </w:r>
      <w:r w:rsidR="00895DFF" w:rsidRPr="00133C15">
        <w:rPr>
          <w:szCs w:val="24"/>
        </w:rPr>
        <w:t>č. </w:t>
      </w:r>
      <w:r w:rsidRPr="00133C15">
        <w:rPr>
          <w:szCs w:val="24"/>
        </w:rPr>
        <w:t xml:space="preserve">492/2000 Sb., zákona </w:t>
      </w:r>
      <w:r w:rsidR="00895DFF" w:rsidRPr="00133C15">
        <w:rPr>
          <w:szCs w:val="24"/>
        </w:rPr>
        <w:t>č. </w:t>
      </w:r>
      <w:r w:rsidRPr="00133C15">
        <w:rPr>
          <w:szCs w:val="24"/>
        </w:rPr>
        <w:t xml:space="preserve">483/2001 Sb., zákona </w:t>
      </w:r>
      <w:r w:rsidR="00895DFF" w:rsidRPr="00133C15">
        <w:rPr>
          <w:szCs w:val="24"/>
        </w:rPr>
        <w:t>č. </w:t>
      </w:r>
      <w:r w:rsidRPr="00133C15">
        <w:rPr>
          <w:szCs w:val="24"/>
        </w:rPr>
        <w:t xml:space="preserve">387/2004 Sb., zákona č. 1/2005 Sb., zákona </w:t>
      </w:r>
      <w:r w:rsidR="00895DFF" w:rsidRPr="00133C15">
        <w:rPr>
          <w:szCs w:val="24"/>
        </w:rPr>
        <w:t>č. </w:t>
      </w:r>
      <w:r w:rsidRPr="00133C15">
        <w:rPr>
          <w:szCs w:val="24"/>
        </w:rPr>
        <w:t xml:space="preserve">377/2007 Sb., zákona </w:t>
      </w:r>
      <w:r w:rsidR="00895DFF" w:rsidRPr="00133C15">
        <w:rPr>
          <w:szCs w:val="24"/>
        </w:rPr>
        <w:t>č. </w:t>
      </w:r>
      <w:r w:rsidRPr="00133C15">
        <w:rPr>
          <w:szCs w:val="24"/>
        </w:rPr>
        <w:t xml:space="preserve">370/2011 Sb., zákona </w:t>
      </w:r>
      <w:r w:rsidR="00895DFF" w:rsidRPr="00133C15">
        <w:rPr>
          <w:szCs w:val="24"/>
        </w:rPr>
        <w:t>č. </w:t>
      </w:r>
      <w:r w:rsidRPr="00133C15">
        <w:rPr>
          <w:szCs w:val="24"/>
        </w:rPr>
        <w:t xml:space="preserve">458/2011 Sb., zákona </w:t>
      </w:r>
      <w:r w:rsidR="00895DFF" w:rsidRPr="00133C15">
        <w:rPr>
          <w:szCs w:val="24"/>
        </w:rPr>
        <w:t>č. </w:t>
      </w:r>
      <w:r w:rsidRPr="00133C15">
        <w:rPr>
          <w:szCs w:val="24"/>
        </w:rPr>
        <w:t xml:space="preserve">295/2012 Sb., zákona </w:t>
      </w:r>
      <w:r w:rsidR="00895DFF" w:rsidRPr="00133C15">
        <w:rPr>
          <w:szCs w:val="24"/>
        </w:rPr>
        <w:t>č. </w:t>
      </w:r>
      <w:r w:rsidRPr="00133C15">
        <w:rPr>
          <w:szCs w:val="24"/>
        </w:rPr>
        <w:t xml:space="preserve">500/2012 Sb., zákonného opatření Senátu </w:t>
      </w:r>
      <w:r w:rsidR="00895DFF" w:rsidRPr="00133C15">
        <w:rPr>
          <w:szCs w:val="24"/>
        </w:rPr>
        <w:t>č. </w:t>
      </w:r>
      <w:r w:rsidRPr="00133C15">
        <w:rPr>
          <w:szCs w:val="24"/>
        </w:rPr>
        <w:t xml:space="preserve">344/2013 Sb., zákona </w:t>
      </w:r>
      <w:r w:rsidR="00895DFF" w:rsidRPr="00133C15">
        <w:rPr>
          <w:szCs w:val="24"/>
        </w:rPr>
        <w:t>č. </w:t>
      </w:r>
      <w:r w:rsidRPr="00133C15">
        <w:rPr>
          <w:szCs w:val="24"/>
        </w:rPr>
        <w:t xml:space="preserve">267/2014 Sb., zákona </w:t>
      </w:r>
      <w:r w:rsidR="00895DFF" w:rsidRPr="00133C15">
        <w:rPr>
          <w:szCs w:val="24"/>
        </w:rPr>
        <w:t>č. </w:t>
      </w:r>
      <w:r w:rsidRPr="00133C15">
        <w:rPr>
          <w:szCs w:val="24"/>
        </w:rPr>
        <w:t xml:space="preserve">391/2015 Sb., zákona </w:t>
      </w:r>
      <w:r w:rsidR="00895DFF" w:rsidRPr="00133C15">
        <w:rPr>
          <w:szCs w:val="24"/>
        </w:rPr>
        <w:t>č. </w:t>
      </w:r>
      <w:r w:rsidRPr="00133C15">
        <w:rPr>
          <w:szCs w:val="24"/>
        </w:rPr>
        <w:t xml:space="preserve">24/2017 Sb., zákona </w:t>
      </w:r>
      <w:r w:rsidR="00895DFF" w:rsidRPr="00133C15">
        <w:rPr>
          <w:szCs w:val="24"/>
        </w:rPr>
        <w:t>č. </w:t>
      </w:r>
      <w:r w:rsidRPr="00133C15">
        <w:rPr>
          <w:szCs w:val="24"/>
        </w:rPr>
        <w:t xml:space="preserve">260/2017 Sb., zákona </w:t>
      </w:r>
      <w:r w:rsidR="00895DFF" w:rsidRPr="00133C15">
        <w:rPr>
          <w:szCs w:val="24"/>
        </w:rPr>
        <w:t>č. </w:t>
      </w:r>
      <w:r w:rsidRPr="00133C15">
        <w:rPr>
          <w:szCs w:val="24"/>
        </w:rPr>
        <w:t xml:space="preserve">540/2020 Sb. </w:t>
      </w:r>
      <w:r w:rsidR="00895DFF" w:rsidRPr="00133C15">
        <w:rPr>
          <w:szCs w:val="24"/>
        </w:rPr>
        <w:t>a </w:t>
      </w:r>
      <w:r w:rsidRPr="00133C15">
        <w:rPr>
          <w:szCs w:val="24"/>
        </w:rPr>
        <w:t xml:space="preserve">zákona </w:t>
      </w:r>
      <w:r w:rsidR="00895DFF" w:rsidRPr="00133C15">
        <w:rPr>
          <w:szCs w:val="24"/>
        </w:rPr>
        <w:t>č. </w:t>
      </w:r>
      <w:r w:rsidRPr="00133C15">
        <w:rPr>
          <w:szCs w:val="24"/>
        </w:rPr>
        <w:t>609/2020 Sb., se mění takto:</w:t>
      </w:r>
    </w:p>
    <w:p w14:paraId="3702648E" w14:textId="36172242" w:rsidR="00EB6138" w:rsidRPr="00133C15" w:rsidRDefault="00895DFF" w:rsidP="003A61A1">
      <w:pPr>
        <w:pStyle w:val="Novelizanbod"/>
        <w:numPr>
          <w:ilvl w:val="0"/>
          <w:numId w:val="85"/>
        </w:numPr>
        <w:rPr>
          <w:szCs w:val="24"/>
          <w:lang w:eastAsia="en-US"/>
        </w:rPr>
      </w:pPr>
      <w:r w:rsidRPr="00133C15">
        <w:rPr>
          <w:szCs w:val="24"/>
          <w:lang w:eastAsia="en-US"/>
        </w:rPr>
        <w:t>V § 1 </w:t>
      </w:r>
      <w:r w:rsidR="00EB6138" w:rsidRPr="00133C15">
        <w:rPr>
          <w:szCs w:val="24"/>
          <w:lang w:eastAsia="en-US"/>
        </w:rPr>
        <w:t xml:space="preserve">se slovo „příjmů,“ nahrazuje slovy „příjmů a“ </w:t>
      </w:r>
      <w:r w:rsidRPr="00133C15">
        <w:rPr>
          <w:szCs w:val="24"/>
          <w:lang w:eastAsia="en-US"/>
        </w:rPr>
        <w:t>a </w:t>
      </w:r>
      <w:r w:rsidR="00EB6138" w:rsidRPr="00133C15">
        <w:rPr>
          <w:szCs w:val="24"/>
          <w:lang w:eastAsia="en-US"/>
        </w:rPr>
        <w:t>slova „</w:t>
      </w:r>
      <w:r w:rsidRPr="00133C15">
        <w:rPr>
          <w:szCs w:val="24"/>
          <w:lang w:eastAsia="en-US"/>
        </w:rPr>
        <w:t>a </w:t>
      </w:r>
      <w:r w:rsidR="00EB6138" w:rsidRPr="00133C15">
        <w:rPr>
          <w:szCs w:val="24"/>
          <w:lang w:eastAsia="en-US"/>
        </w:rPr>
        <w:t>daně silniční“ se zrušují.</w:t>
      </w:r>
    </w:p>
    <w:p w14:paraId="71D87E7D" w14:textId="6E7B1029" w:rsidR="00EB6138" w:rsidRPr="00133C15" w:rsidRDefault="00895DFF" w:rsidP="003A61A1">
      <w:pPr>
        <w:pStyle w:val="Novelizanbod"/>
        <w:rPr>
          <w:szCs w:val="24"/>
          <w:lang w:eastAsia="en-US"/>
        </w:rPr>
      </w:pPr>
      <w:r w:rsidRPr="00133C15">
        <w:rPr>
          <w:szCs w:val="24"/>
          <w:lang w:eastAsia="en-US"/>
        </w:rPr>
        <w:t>V § 3 </w:t>
      </w:r>
      <w:r w:rsidR="00EB6138" w:rsidRPr="00133C15">
        <w:rPr>
          <w:szCs w:val="24"/>
          <w:lang w:eastAsia="en-US"/>
        </w:rPr>
        <w:t xml:space="preserve">odst. </w:t>
      </w:r>
      <w:r w:rsidRPr="00133C15">
        <w:rPr>
          <w:szCs w:val="24"/>
          <w:lang w:eastAsia="en-US"/>
        </w:rPr>
        <w:t>1 </w:t>
      </w:r>
      <w:r w:rsidR="00EB6138" w:rsidRPr="00133C15">
        <w:rPr>
          <w:szCs w:val="24"/>
          <w:lang w:eastAsia="en-US"/>
        </w:rPr>
        <w:t>písm. c) až g) se číslo „9,78“ nahrazuje číslem „9,70“.</w:t>
      </w:r>
    </w:p>
    <w:p w14:paraId="197978A0" w14:textId="58D8575E" w:rsidR="00EB6138" w:rsidRPr="00133C15" w:rsidRDefault="00895DFF" w:rsidP="003A61A1">
      <w:pPr>
        <w:pStyle w:val="Novelizanbod"/>
        <w:rPr>
          <w:szCs w:val="24"/>
          <w:lang w:eastAsia="en-US"/>
        </w:rPr>
      </w:pPr>
      <w:r w:rsidRPr="00133C15">
        <w:rPr>
          <w:szCs w:val="24"/>
          <w:lang w:eastAsia="en-US"/>
        </w:rPr>
        <w:t>V § 3 </w:t>
      </w:r>
      <w:r w:rsidR="00EB6138" w:rsidRPr="00133C15">
        <w:rPr>
          <w:szCs w:val="24"/>
          <w:lang w:eastAsia="en-US"/>
        </w:rPr>
        <w:t xml:space="preserve">odst. </w:t>
      </w:r>
      <w:r w:rsidRPr="00133C15">
        <w:rPr>
          <w:szCs w:val="24"/>
          <w:lang w:eastAsia="en-US"/>
        </w:rPr>
        <w:t>1 </w:t>
      </w:r>
      <w:r w:rsidR="00EB6138" w:rsidRPr="00133C15">
        <w:rPr>
          <w:szCs w:val="24"/>
          <w:lang w:eastAsia="en-US"/>
        </w:rPr>
        <w:t>písm. c) až g) se číslo „9,70“ nahrazuje číslem „9,27“.</w:t>
      </w:r>
    </w:p>
    <w:p w14:paraId="6415454D" w14:textId="0A16724B" w:rsidR="00EB6138" w:rsidRPr="00133C15" w:rsidRDefault="00895DFF" w:rsidP="003A61A1">
      <w:pPr>
        <w:pStyle w:val="Novelizanbod"/>
        <w:rPr>
          <w:szCs w:val="24"/>
          <w:lang w:eastAsia="en-US"/>
        </w:rPr>
      </w:pPr>
      <w:r w:rsidRPr="00133C15">
        <w:rPr>
          <w:szCs w:val="24"/>
          <w:lang w:eastAsia="en-US"/>
        </w:rPr>
        <w:t>V § 4 </w:t>
      </w:r>
      <w:r w:rsidR="00EB6138" w:rsidRPr="00133C15">
        <w:rPr>
          <w:szCs w:val="24"/>
          <w:lang w:eastAsia="en-US"/>
        </w:rPr>
        <w:t xml:space="preserve">odst. </w:t>
      </w:r>
      <w:r w:rsidRPr="00133C15">
        <w:rPr>
          <w:szCs w:val="24"/>
          <w:lang w:eastAsia="en-US"/>
        </w:rPr>
        <w:t>1 </w:t>
      </w:r>
      <w:r w:rsidR="00EB6138" w:rsidRPr="00133C15">
        <w:rPr>
          <w:szCs w:val="24"/>
          <w:lang w:eastAsia="en-US"/>
        </w:rPr>
        <w:t xml:space="preserve">písmeno a) zní: </w:t>
      </w:r>
    </w:p>
    <w:p w14:paraId="1F107723" w14:textId="6FD7E5B9" w:rsidR="00EB6138" w:rsidRPr="00133C15" w:rsidRDefault="00EB6138" w:rsidP="003A61A1">
      <w:pPr>
        <w:pStyle w:val="PZTextpsmene"/>
        <w:ind w:left="284" w:hanging="284"/>
        <w:rPr>
          <w:szCs w:val="24"/>
        </w:rPr>
      </w:pPr>
      <w:r w:rsidRPr="00133C15">
        <w:rPr>
          <w:szCs w:val="24"/>
        </w:rPr>
        <w:t>„a)</w:t>
      </w:r>
      <w:r w:rsidRPr="00133C15">
        <w:rPr>
          <w:szCs w:val="24"/>
        </w:rPr>
        <w:tab/>
        <w:t xml:space="preserve">výnos místní části daně </w:t>
      </w:r>
      <w:r w:rsidR="00895DFF" w:rsidRPr="00133C15">
        <w:rPr>
          <w:szCs w:val="24"/>
        </w:rPr>
        <w:t>z </w:t>
      </w:r>
      <w:r w:rsidRPr="00133C15">
        <w:rPr>
          <w:szCs w:val="24"/>
        </w:rPr>
        <w:t>nemovitých věcí; příjemcem je ta obec, na jejímž území se nemovitá věc nachází,“.</w:t>
      </w:r>
    </w:p>
    <w:p w14:paraId="55B73D39" w14:textId="5A9730B1" w:rsidR="00EB6138" w:rsidRPr="00133C15" w:rsidRDefault="00895DFF" w:rsidP="003A61A1">
      <w:pPr>
        <w:pStyle w:val="Novelizanbod"/>
        <w:rPr>
          <w:szCs w:val="24"/>
          <w:lang w:eastAsia="en-US"/>
        </w:rPr>
      </w:pPr>
      <w:r w:rsidRPr="00133C15">
        <w:rPr>
          <w:szCs w:val="24"/>
          <w:lang w:eastAsia="en-US"/>
        </w:rPr>
        <w:t>V § 4 </w:t>
      </w:r>
      <w:r w:rsidR="00EB6138" w:rsidRPr="00133C15">
        <w:rPr>
          <w:szCs w:val="24"/>
          <w:lang w:eastAsia="en-US"/>
        </w:rPr>
        <w:t xml:space="preserve">odst. </w:t>
      </w:r>
      <w:r w:rsidRPr="00133C15">
        <w:rPr>
          <w:szCs w:val="24"/>
          <w:lang w:eastAsia="en-US"/>
        </w:rPr>
        <w:t>1 </w:t>
      </w:r>
      <w:r w:rsidR="00EB6138" w:rsidRPr="00133C15">
        <w:rPr>
          <w:szCs w:val="24"/>
          <w:lang w:eastAsia="en-US"/>
        </w:rPr>
        <w:t xml:space="preserve">písm. c) až f) </w:t>
      </w:r>
      <w:r w:rsidRPr="00133C15">
        <w:rPr>
          <w:szCs w:val="24"/>
          <w:lang w:eastAsia="en-US"/>
        </w:rPr>
        <w:t>a </w:t>
      </w:r>
      <w:r w:rsidR="00EB6138" w:rsidRPr="00133C15">
        <w:rPr>
          <w:szCs w:val="24"/>
          <w:lang w:eastAsia="en-US"/>
        </w:rPr>
        <w:t>i) se číslo „25,84“ nahrazuje číslem „25,72“.</w:t>
      </w:r>
    </w:p>
    <w:p w14:paraId="71B4A6CB" w14:textId="1C3F6D06" w:rsidR="00EB6138" w:rsidRPr="00133C15" w:rsidRDefault="00895DFF" w:rsidP="003A61A1">
      <w:pPr>
        <w:pStyle w:val="Novelizanbod"/>
        <w:rPr>
          <w:szCs w:val="24"/>
          <w:lang w:eastAsia="en-US"/>
        </w:rPr>
      </w:pPr>
      <w:r w:rsidRPr="00133C15">
        <w:rPr>
          <w:szCs w:val="24"/>
          <w:lang w:eastAsia="en-US"/>
        </w:rPr>
        <w:t>V § 4 </w:t>
      </w:r>
      <w:r w:rsidR="00EB6138" w:rsidRPr="00133C15">
        <w:rPr>
          <w:szCs w:val="24"/>
          <w:lang w:eastAsia="en-US"/>
        </w:rPr>
        <w:t xml:space="preserve">odst. </w:t>
      </w:r>
      <w:r w:rsidRPr="00133C15">
        <w:rPr>
          <w:szCs w:val="24"/>
          <w:lang w:eastAsia="en-US"/>
        </w:rPr>
        <w:t>1 </w:t>
      </w:r>
      <w:r w:rsidR="00EB6138" w:rsidRPr="00133C15">
        <w:rPr>
          <w:szCs w:val="24"/>
          <w:lang w:eastAsia="en-US"/>
        </w:rPr>
        <w:t xml:space="preserve">písm. c) až f) </w:t>
      </w:r>
      <w:r w:rsidRPr="00133C15">
        <w:rPr>
          <w:szCs w:val="24"/>
          <w:lang w:eastAsia="en-US"/>
        </w:rPr>
        <w:t>a </w:t>
      </w:r>
      <w:r w:rsidR="00EB6138" w:rsidRPr="00133C15">
        <w:rPr>
          <w:szCs w:val="24"/>
          <w:lang w:eastAsia="en-US"/>
        </w:rPr>
        <w:t>i) se číslo „25,72“ nahrazuje číslem „24,47“.</w:t>
      </w:r>
    </w:p>
    <w:p w14:paraId="3A6FB9F3" w14:textId="763CB840" w:rsidR="00EB6138" w:rsidRPr="00133C15" w:rsidRDefault="00895DFF" w:rsidP="003A61A1">
      <w:pPr>
        <w:pStyle w:val="Novelizanbod"/>
        <w:rPr>
          <w:szCs w:val="24"/>
          <w:lang w:eastAsia="en-US"/>
        </w:rPr>
      </w:pPr>
      <w:r w:rsidRPr="00133C15">
        <w:rPr>
          <w:szCs w:val="24"/>
          <w:lang w:eastAsia="en-US"/>
        </w:rPr>
        <w:t>§ 5 </w:t>
      </w:r>
      <w:r w:rsidR="00EB6138" w:rsidRPr="00133C15">
        <w:rPr>
          <w:szCs w:val="24"/>
          <w:lang w:eastAsia="en-US"/>
        </w:rPr>
        <w:t>včetně nadpisu zní:</w:t>
      </w:r>
    </w:p>
    <w:p w14:paraId="6B3D7106" w14:textId="77777777" w:rsidR="00EB6138" w:rsidRPr="00133C15" w:rsidRDefault="00EB6138" w:rsidP="003A61A1">
      <w:pPr>
        <w:pStyle w:val="Paragraf"/>
        <w:spacing w:before="120" w:after="120"/>
        <w:rPr>
          <w:szCs w:val="24"/>
          <w:lang w:eastAsia="en-US"/>
        </w:rPr>
      </w:pPr>
      <w:r w:rsidRPr="00133C15">
        <w:rPr>
          <w:szCs w:val="24"/>
          <w:lang w:eastAsia="en-US"/>
        </w:rPr>
        <w:t>„§ 5</w:t>
      </w:r>
    </w:p>
    <w:p w14:paraId="2F25D38A" w14:textId="77777777" w:rsidR="00EB6138" w:rsidRPr="00133C15" w:rsidRDefault="00EB6138" w:rsidP="003A61A1">
      <w:pPr>
        <w:pStyle w:val="Nadpisparagrafu"/>
        <w:spacing w:before="120" w:after="120"/>
        <w:rPr>
          <w:szCs w:val="24"/>
          <w:lang w:eastAsia="en-US"/>
        </w:rPr>
      </w:pPr>
      <w:r w:rsidRPr="00133C15">
        <w:rPr>
          <w:szCs w:val="24"/>
          <w:lang w:eastAsia="en-US"/>
        </w:rPr>
        <w:t>Daňové příjmy Státního fondu dopravní infrastruktury</w:t>
      </w:r>
    </w:p>
    <w:p w14:paraId="59311F63" w14:textId="7F637626" w:rsidR="00EB6138" w:rsidRPr="00133C15" w:rsidRDefault="00EB6138" w:rsidP="003A61A1">
      <w:pPr>
        <w:pStyle w:val="Textparagrafu"/>
        <w:spacing w:before="120" w:after="120"/>
        <w:rPr>
          <w:szCs w:val="24"/>
        </w:rPr>
      </w:pPr>
      <w:r w:rsidRPr="00133C15">
        <w:rPr>
          <w:szCs w:val="24"/>
        </w:rPr>
        <w:t>Daňové příjmy Státního fondu dopravní infrastruktury tvoří 9,</w:t>
      </w:r>
      <w:r w:rsidR="00895DFF" w:rsidRPr="00133C15">
        <w:rPr>
          <w:szCs w:val="24"/>
        </w:rPr>
        <w:t>1 </w:t>
      </w:r>
      <w:r w:rsidRPr="00133C15">
        <w:rPr>
          <w:szCs w:val="24"/>
        </w:rPr>
        <w:t xml:space="preserve">% </w:t>
      </w:r>
      <w:r w:rsidR="00895DFF" w:rsidRPr="00133C15">
        <w:rPr>
          <w:szCs w:val="24"/>
        </w:rPr>
        <w:t>z </w:t>
      </w:r>
      <w:r w:rsidRPr="00133C15">
        <w:rPr>
          <w:szCs w:val="24"/>
        </w:rPr>
        <w:t xml:space="preserve">celostátního hrubého výnosu spotřební daně </w:t>
      </w:r>
      <w:r w:rsidR="00895DFF" w:rsidRPr="00133C15">
        <w:rPr>
          <w:szCs w:val="24"/>
        </w:rPr>
        <w:t>z </w:t>
      </w:r>
      <w:r w:rsidRPr="00133C15">
        <w:rPr>
          <w:szCs w:val="24"/>
        </w:rPr>
        <w:t>minerálních olejů.“.</w:t>
      </w:r>
    </w:p>
    <w:p w14:paraId="0F515E84" w14:textId="02AB7902" w:rsidR="00EB6138" w:rsidRPr="00133C15" w:rsidRDefault="00EB6138" w:rsidP="003A61A1">
      <w:pPr>
        <w:pStyle w:val="lnek"/>
        <w:keepNext w:val="0"/>
        <w:keepLines w:val="0"/>
        <w:widowControl w:val="0"/>
        <w:numPr>
          <w:ilvl w:val="1"/>
          <w:numId w:val="86"/>
        </w:numPr>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XL</w:t>
      </w:r>
      <w:r w:rsidRPr="00133C15">
        <w:rPr>
          <w:noProof/>
          <w:szCs w:val="24"/>
        </w:rPr>
        <w:fldChar w:fldCharType="end"/>
      </w:r>
    </w:p>
    <w:p w14:paraId="3FA39B96" w14:textId="2D46591E" w:rsidR="00EB6138" w:rsidRPr="00133C15" w:rsidRDefault="00EB6138" w:rsidP="003A61A1">
      <w:pPr>
        <w:pStyle w:val="Nadpislnku"/>
        <w:keepNext w:val="0"/>
        <w:keepLines w:val="0"/>
        <w:widowControl w:val="0"/>
        <w:numPr>
          <w:ilvl w:val="1"/>
          <w:numId w:val="86"/>
        </w:numPr>
        <w:spacing w:after="240"/>
        <w:rPr>
          <w:szCs w:val="24"/>
        </w:rPr>
      </w:pPr>
      <w:r w:rsidRPr="00133C15">
        <w:rPr>
          <w:szCs w:val="24"/>
        </w:rPr>
        <w:t>Přechodn</w:t>
      </w:r>
      <w:r w:rsidR="008962D1" w:rsidRPr="00133C15">
        <w:rPr>
          <w:szCs w:val="24"/>
        </w:rPr>
        <w:t>á</w:t>
      </w:r>
      <w:r w:rsidRPr="00133C15">
        <w:rPr>
          <w:szCs w:val="24"/>
        </w:rPr>
        <w:t xml:space="preserve"> ustanovení</w:t>
      </w:r>
    </w:p>
    <w:p w14:paraId="360F844A" w14:textId="5911CB6F" w:rsidR="00EB6138" w:rsidRPr="00133C15" w:rsidRDefault="00EB6138" w:rsidP="003A61A1">
      <w:pPr>
        <w:pStyle w:val="Textpechodka"/>
        <w:numPr>
          <w:ilvl w:val="2"/>
          <w:numId w:val="86"/>
        </w:numPr>
        <w:rPr>
          <w:szCs w:val="24"/>
        </w:rPr>
      </w:pPr>
      <w:r w:rsidRPr="00133C15">
        <w:rPr>
          <w:szCs w:val="24"/>
        </w:rPr>
        <w:t xml:space="preserve">Při stanovení podílů krajů na daňových příjmech </w:t>
      </w:r>
      <w:r w:rsidR="00895DFF" w:rsidRPr="00133C15">
        <w:rPr>
          <w:szCs w:val="24"/>
        </w:rPr>
        <w:t>a </w:t>
      </w:r>
      <w:r w:rsidRPr="00133C15">
        <w:rPr>
          <w:szCs w:val="24"/>
        </w:rPr>
        <w:t xml:space="preserve">převodu daňových příjmů, na které vznikl krajům nárok podle zákona </w:t>
      </w:r>
      <w:r w:rsidR="00895DFF" w:rsidRPr="00133C15">
        <w:rPr>
          <w:szCs w:val="24"/>
        </w:rPr>
        <w:t>č. </w:t>
      </w:r>
      <w:r w:rsidRPr="00133C15">
        <w:rPr>
          <w:szCs w:val="24"/>
        </w:rPr>
        <w:t xml:space="preserve">243/2000 Sb., ve znění účinném přede dnem nabytí účinnosti </w:t>
      </w:r>
      <w:r w:rsidR="00895DFF" w:rsidRPr="00133C15">
        <w:rPr>
          <w:szCs w:val="24"/>
        </w:rPr>
        <w:t>čl. </w:t>
      </w:r>
      <w:r w:rsidRPr="00133C15">
        <w:rPr>
          <w:szCs w:val="24"/>
        </w:rPr>
        <w:t xml:space="preserve">I. bodu </w:t>
      </w:r>
      <w:r w:rsidR="00895DFF" w:rsidRPr="00133C15">
        <w:rPr>
          <w:szCs w:val="24"/>
        </w:rPr>
        <w:t>2 </w:t>
      </w:r>
      <w:r w:rsidRPr="00133C15">
        <w:rPr>
          <w:szCs w:val="24"/>
        </w:rPr>
        <w:t xml:space="preserve">tohoto zákona, </w:t>
      </w:r>
      <w:r w:rsidR="00895DFF" w:rsidRPr="00133C15">
        <w:rPr>
          <w:szCs w:val="24"/>
        </w:rPr>
        <w:t>a </w:t>
      </w:r>
      <w:r w:rsidRPr="00133C15">
        <w:rPr>
          <w:szCs w:val="24"/>
        </w:rPr>
        <w:t xml:space="preserve">které nebyly převedeny do rozpočtů krajů přede dnem nabytí účinnosti </w:t>
      </w:r>
      <w:r w:rsidR="00895DFF" w:rsidRPr="00133C15">
        <w:rPr>
          <w:szCs w:val="24"/>
        </w:rPr>
        <w:t>čl. </w:t>
      </w:r>
      <w:r w:rsidRPr="00133C15">
        <w:rPr>
          <w:szCs w:val="24"/>
        </w:rPr>
        <w:t xml:space="preserve">I. bodu </w:t>
      </w:r>
      <w:r w:rsidR="00895DFF" w:rsidRPr="00133C15">
        <w:rPr>
          <w:szCs w:val="24"/>
        </w:rPr>
        <w:t>2 </w:t>
      </w:r>
      <w:r w:rsidRPr="00133C15">
        <w:rPr>
          <w:szCs w:val="24"/>
        </w:rPr>
        <w:t xml:space="preserve">tohoto zákona, se postupuje podle zákona č. 243/2000 Sb., ve znění účinném přede dnem nabytí účinnosti </w:t>
      </w:r>
      <w:r w:rsidR="00895DFF" w:rsidRPr="00133C15">
        <w:rPr>
          <w:szCs w:val="24"/>
        </w:rPr>
        <w:t>čl. </w:t>
      </w:r>
      <w:r w:rsidRPr="00133C15">
        <w:rPr>
          <w:szCs w:val="24"/>
        </w:rPr>
        <w:t xml:space="preserve">I. bodu </w:t>
      </w:r>
      <w:r w:rsidR="00895DFF" w:rsidRPr="00133C15">
        <w:rPr>
          <w:szCs w:val="24"/>
        </w:rPr>
        <w:t>2 </w:t>
      </w:r>
      <w:r w:rsidRPr="00133C15">
        <w:rPr>
          <w:szCs w:val="24"/>
        </w:rPr>
        <w:t>tohoto zákona.</w:t>
      </w:r>
    </w:p>
    <w:p w14:paraId="0C52DA3C" w14:textId="610BB7E4" w:rsidR="00EB6138" w:rsidRPr="00133C15" w:rsidRDefault="00EB6138" w:rsidP="003A61A1">
      <w:pPr>
        <w:pStyle w:val="Textpechodka"/>
        <w:rPr>
          <w:szCs w:val="24"/>
        </w:rPr>
      </w:pPr>
      <w:r w:rsidRPr="00133C15">
        <w:rPr>
          <w:szCs w:val="24"/>
        </w:rPr>
        <w:lastRenderedPageBreak/>
        <w:t xml:space="preserve">Při stanovení podílů obcí na daňových příjmech </w:t>
      </w:r>
      <w:r w:rsidR="00895DFF" w:rsidRPr="00133C15">
        <w:rPr>
          <w:szCs w:val="24"/>
        </w:rPr>
        <w:t>a </w:t>
      </w:r>
      <w:r w:rsidRPr="00133C15">
        <w:rPr>
          <w:szCs w:val="24"/>
        </w:rPr>
        <w:t xml:space="preserve">převodu daňových příjmů, na které vznikl obcím nárok podle zákona </w:t>
      </w:r>
      <w:r w:rsidR="00895DFF" w:rsidRPr="00133C15">
        <w:rPr>
          <w:szCs w:val="24"/>
        </w:rPr>
        <w:t>č. </w:t>
      </w:r>
      <w:r w:rsidRPr="00133C15">
        <w:rPr>
          <w:szCs w:val="24"/>
        </w:rPr>
        <w:t xml:space="preserve">243/2000 Sb., ve znění účinném přede dnem nabytí účinnosti </w:t>
      </w:r>
      <w:r w:rsidR="00895DFF" w:rsidRPr="00133C15">
        <w:rPr>
          <w:szCs w:val="24"/>
        </w:rPr>
        <w:t>čl. </w:t>
      </w:r>
      <w:r w:rsidRPr="00133C15">
        <w:rPr>
          <w:szCs w:val="24"/>
        </w:rPr>
        <w:t xml:space="preserve">I. bodu </w:t>
      </w:r>
      <w:r w:rsidR="00895DFF" w:rsidRPr="00133C15">
        <w:rPr>
          <w:szCs w:val="24"/>
        </w:rPr>
        <w:t>5 </w:t>
      </w:r>
      <w:r w:rsidRPr="00133C15">
        <w:rPr>
          <w:szCs w:val="24"/>
        </w:rPr>
        <w:t xml:space="preserve">tohoto zákona, </w:t>
      </w:r>
      <w:r w:rsidR="00895DFF" w:rsidRPr="00133C15">
        <w:rPr>
          <w:szCs w:val="24"/>
        </w:rPr>
        <w:t>a </w:t>
      </w:r>
      <w:r w:rsidRPr="00133C15">
        <w:rPr>
          <w:szCs w:val="24"/>
        </w:rPr>
        <w:t xml:space="preserve">které nebyly převedeny do rozpočtů obcí přede dnem nabytí účinnosti </w:t>
      </w:r>
      <w:r w:rsidR="00895DFF" w:rsidRPr="00133C15">
        <w:rPr>
          <w:szCs w:val="24"/>
        </w:rPr>
        <w:t>čl. </w:t>
      </w:r>
      <w:r w:rsidRPr="00133C15">
        <w:rPr>
          <w:szCs w:val="24"/>
        </w:rPr>
        <w:t xml:space="preserve">I. bodu </w:t>
      </w:r>
      <w:r w:rsidR="00895DFF" w:rsidRPr="00133C15">
        <w:rPr>
          <w:szCs w:val="24"/>
        </w:rPr>
        <w:t>5 </w:t>
      </w:r>
      <w:r w:rsidRPr="00133C15">
        <w:rPr>
          <w:szCs w:val="24"/>
        </w:rPr>
        <w:t xml:space="preserve">tohoto zákona, se postupuje podle zákona č. 243/200 0Sb., ve znění účinném přede dnem nabytí účinnosti </w:t>
      </w:r>
      <w:r w:rsidR="00895DFF" w:rsidRPr="00133C15">
        <w:rPr>
          <w:szCs w:val="24"/>
        </w:rPr>
        <w:t>čl. </w:t>
      </w:r>
      <w:r w:rsidRPr="00133C15">
        <w:rPr>
          <w:szCs w:val="24"/>
        </w:rPr>
        <w:t xml:space="preserve">I. bodu </w:t>
      </w:r>
      <w:r w:rsidR="00895DFF" w:rsidRPr="00133C15">
        <w:rPr>
          <w:szCs w:val="24"/>
        </w:rPr>
        <w:t>5 </w:t>
      </w:r>
      <w:r w:rsidRPr="00133C15">
        <w:rPr>
          <w:szCs w:val="24"/>
        </w:rPr>
        <w:t>tohoto zákona.</w:t>
      </w:r>
    </w:p>
    <w:p w14:paraId="618AF0FC" w14:textId="39481D20" w:rsidR="00EB6138" w:rsidRPr="00133C15" w:rsidRDefault="00EB6138" w:rsidP="003A61A1">
      <w:pPr>
        <w:pStyle w:val="Textpechodka"/>
        <w:rPr>
          <w:szCs w:val="24"/>
        </w:rPr>
      </w:pPr>
      <w:r w:rsidRPr="00133C15">
        <w:rPr>
          <w:szCs w:val="24"/>
        </w:rPr>
        <w:t xml:space="preserve">Při stanovení podílů krajů na daňových příjmech </w:t>
      </w:r>
      <w:r w:rsidR="00895DFF" w:rsidRPr="00133C15">
        <w:rPr>
          <w:szCs w:val="24"/>
        </w:rPr>
        <w:t>a </w:t>
      </w:r>
      <w:r w:rsidRPr="00133C15">
        <w:rPr>
          <w:szCs w:val="24"/>
        </w:rPr>
        <w:t xml:space="preserve">převodu daňových příjmů, na které vznikl krajům nárok podle zákona </w:t>
      </w:r>
      <w:r w:rsidR="00895DFF" w:rsidRPr="00133C15">
        <w:rPr>
          <w:szCs w:val="24"/>
        </w:rPr>
        <w:t>č. </w:t>
      </w:r>
      <w:r w:rsidRPr="00133C15">
        <w:rPr>
          <w:szCs w:val="24"/>
        </w:rPr>
        <w:t xml:space="preserve">243/2000 Sb., ve znění účinném přede dnem nabytí účinnosti </w:t>
      </w:r>
      <w:r w:rsidR="00895DFF" w:rsidRPr="00133C15">
        <w:rPr>
          <w:szCs w:val="24"/>
        </w:rPr>
        <w:t>čl. </w:t>
      </w:r>
      <w:r w:rsidRPr="00133C15">
        <w:rPr>
          <w:szCs w:val="24"/>
        </w:rPr>
        <w:t xml:space="preserve">I. bodu </w:t>
      </w:r>
      <w:r w:rsidR="00895DFF" w:rsidRPr="00133C15">
        <w:rPr>
          <w:szCs w:val="24"/>
        </w:rPr>
        <w:t>3 </w:t>
      </w:r>
      <w:r w:rsidRPr="00133C15">
        <w:rPr>
          <w:szCs w:val="24"/>
        </w:rPr>
        <w:t xml:space="preserve">tohoto zákona, </w:t>
      </w:r>
      <w:r w:rsidR="00895DFF" w:rsidRPr="00133C15">
        <w:rPr>
          <w:szCs w:val="24"/>
        </w:rPr>
        <w:t>a </w:t>
      </w:r>
      <w:r w:rsidRPr="00133C15">
        <w:rPr>
          <w:szCs w:val="24"/>
        </w:rPr>
        <w:t xml:space="preserve">které nebyly převedeny do rozpočtů krajů přede dnem nabytí účinnosti </w:t>
      </w:r>
      <w:r w:rsidR="00895DFF" w:rsidRPr="00133C15">
        <w:rPr>
          <w:szCs w:val="24"/>
        </w:rPr>
        <w:t>čl. </w:t>
      </w:r>
      <w:r w:rsidRPr="00133C15">
        <w:rPr>
          <w:szCs w:val="24"/>
        </w:rPr>
        <w:t xml:space="preserve">I. bodu </w:t>
      </w:r>
      <w:r w:rsidR="00895DFF" w:rsidRPr="00133C15">
        <w:rPr>
          <w:szCs w:val="24"/>
        </w:rPr>
        <w:t>3 </w:t>
      </w:r>
      <w:r w:rsidRPr="00133C15">
        <w:rPr>
          <w:szCs w:val="24"/>
        </w:rPr>
        <w:t xml:space="preserve">tohoto zákona, se postupuje podle zákona č. 243/2000 Sb., ve znění účinném přede dnem nabytí účinnosti </w:t>
      </w:r>
      <w:r w:rsidR="00895DFF" w:rsidRPr="00133C15">
        <w:rPr>
          <w:szCs w:val="24"/>
        </w:rPr>
        <w:t>čl. </w:t>
      </w:r>
      <w:r w:rsidRPr="00133C15">
        <w:rPr>
          <w:szCs w:val="24"/>
        </w:rPr>
        <w:t xml:space="preserve">I. bodu </w:t>
      </w:r>
      <w:r w:rsidR="00895DFF" w:rsidRPr="00133C15">
        <w:rPr>
          <w:szCs w:val="24"/>
        </w:rPr>
        <w:t>3 </w:t>
      </w:r>
      <w:r w:rsidRPr="00133C15">
        <w:rPr>
          <w:szCs w:val="24"/>
        </w:rPr>
        <w:t>tohoto zákona.</w:t>
      </w:r>
    </w:p>
    <w:p w14:paraId="2A4BCE70" w14:textId="67C4CF0B" w:rsidR="00EB6138" w:rsidRPr="00133C15" w:rsidRDefault="00EB6138" w:rsidP="003A61A1">
      <w:pPr>
        <w:pStyle w:val="Textpechodka"/>
        <w:rPr>
          <w:szCs w:val="24"/>
        </w:rPr>
      </w:pPr>
      <w:r w:rsidRPr="00133C15">
        <w:rPr>
          <w:szCs w:val="24"/>
        </w:rPr>
        <w:t xml:space="preserve">Při stanovení podílů obcí na daňových příjmech </w:t>
      </w:r>
      <w:r w:rsidR="00895DFF" w:rsidRPr="00133C15">
        <w:rPr>
          <w:szCs w:val="24"/>
        </w:rPr>
        <w:t>a </w:t>
      </w:r>
      <w:r w:rsidRPr="00133C15">
        <w:rPr>
          <w:szCs w:val="24"/>
        </w:rPr>
        <w:t xml:space="preserve">převodu daňových příjmů, na které vznikl obcím nárok podle zákona </w:t>
      </w:r>
      <w:r w:rsidR="00895DFF" w:rsidRPr="00133C15">
        <w:rPr>
          <w:szCs w:val="24"/>
        </w:rPr>
        <w:t>č. </w:t>
      </w:r>
      <w:r w:rsidRPr="00133C15">
        <w:rPr>
          <w:szCs w:val="24"/>
        </w:rPr>
        <w:t xml:space="preserve">243/2000 Sb., ve znění účinném přede dnem nabytí účinnosti </w:t>
      </w:r>
      <w:r w:rsidR="00895DFF" w:rsidRPr="00133C15">
        <w:rPr>
          <w:szCs w:val="24"/>
        </w:rPr>
        <w:t>čl. </w:t>
      </w:r>
      <w:r w:rsidRPr="00133C15">
        <w:rPr>
          <w:szCs w:val="24"/>
        </w:rPr>
        <w:t xml:space="preserve">I. bodu </w:t>
      </w:r>
      <w:r w:rsidR="00895DFF" w:rsidRPr="00133C15">
        <w:rPr>
          <w:szCs w:val="24"/>
        </w:rPr>
        <w:t>6 </w:t>
      </w:r>
      <w:r w:rsidRPr="00133C15">
        <w:rPr>
          <w:szCs w:val="24"/>
        </w:rPr>
        <w:t xml:space="preserve">tohoto zákona, </w:t>
      </w:r>
      <w:r w:rsidR="00895DFF" w:rsidRPr="00133C15">
        <w:rPr>
          <w:szCs w:val="24"/>
        </w:rPr>
        <w:t>a </w:t>
      </w:r>
      <w:r w:rsidRPr="00133C15">
        <w:rPr>
          <w:szCs w:val="24"/>
        </w:rPr>
        <w:t xml:space="preserve">které nebyly převedeny do rozpočtů obcí přede dnem nabytí účinnosti </w:t>
      </w:r>
      <w:r w:rsidR="00895DFF" w:rsidRPr="00133C15">
        <w:rPr>
          <w:szCs w:val="24"/>
        </w:rPr>
        <w:t>čl. </w:t>
      </w:r>
      <w:r w:rsidRPr="00133C15">
        <w:rPr>
          <w:szCs w:val="24"/>
        </w:rPr>
        <w:t xml:space="preserve">I. bodu </w:t>
      </w:r>
      <w:r w:rsidR="00895DFF" w:rsidRPr="00133C15">
        <w:rPr>
          <w:szCs w:val="24"/>
        </w:rPr>
        <w:t>6 </w:t>
      </w:r>
      <w:r w:rsidRPr="00133C15">
        <w:rPr>
          <w:szCs w:val="24"/>
        </w:rPr>
        <w:t xml:space="preserve">tohoto zákona, se postupuje podle zákona č. 243/2000 Sb., ve znění účinném přede dnem nabytí účinnosti </w:t>
      </w:r>
      <w:r w:rsidR="00895DFF" w:rsidRPr="00133C15">
        <w:rPr>
          <w:szCs w:val="24"/>
        </w:rPr>
        <w:t>čl. </w:t>
      </w:r>
      <w:r w:rsidRPr="00133C15">
        <w:rPr>
          <w:szCs w:val="24"/>
        </w:rPr>
        <w:t xml:space="preserve">I. bodu </w:t>
      </w:r>
      <w:r w:rsidR="00895DFF" w:rsidRPr="00133C15">
        <w:rPr>
          <w:szCs w:val="24"/>
        </w:rPr>
        <w:t>6 </w:t>
      </w:r>
      <w:r w:rsidRPr="00133C15">
        <w:rPr>
          <w:szCs w:val="24"/>
        </w:rPr>
        <w:t>tohoto zákona.</w:t>
      </w:r>
    </w:p>
    <w:p w14:paraId="393B5ED4" w14:textId="7F28F9DE" w:rsidR="00EB6138" w:rsidRPr="00133C15" w:rsidRDefault="00EB6138" w:rsidP="003A61A1">
      <w:pPr>
        <w:pStyle w:val="Textpechodka"/>
        <w:rPr>
          <w:szCs w:val="24"/>
        </w:rPr>
      </w:pPr>
      <w:r w:rsidRPr="00133C15">
        <w:rPr>
          <w:szCs w:val="24"/>
        </w:rPr>
        <w:t xml:space="preserve">Při stanovení podílu Státního fondu dopravní infrastruktury na daňových příjmech a převodu daňových příjmů, na které vznikl Státnímu fondu dopravní infrastruktury nárok podle zákona </w:t>
      </w:r>
      <w:r w:rsidR="00895DFF" w:rsidRPr="00133C15">
        <w:rPr>
          <w:szCs w:val="24"/>
        </w:rPr>
        <w:t>č. </w:t>
      </w:r>
      <w:hyperlink r:id="rId8" w:history="1">
        <w:r w:rsidRPr="00133C15">
          <w:rPr>
            <w:szCs w:val="24"/>
          </w:rPr>
          <w:t>243/2000 Sb.</w:t>
        </w:r>
      </w:hyperlink>
      <w:r w:rsidRPr="00133C15">
        <w:rPr>
          <w:szCs w:val="24"/>
        </w:rPr>
        <w:t xml:space="preserve">, ve znění účinném přede dnem nabytí účinnosti tohoto zákona, </w:t>
      </w:r>
      <w:r w:rsidR="00895DFF" w:rsidRPr="00133C15">
        <w:rPr>
          <w:szCs w:val="24"/>
        </w:rPr>
        <w:t>a </w:t>
      </w:r>
      <w:r w:rsidRPr="00133C15">
        <w:rPr>
          <w:szCs w:val="24"/>
        </w:rPr>
        <w:t xml:space="preserve">který nebyl převeden do rozpočtu Státního fondu dopravní infrastruktury přede dnem nabytí účinnosti tohoto zákona, se postupuje podle zákona </w:t>
      </w:r>
      <w:r w:rsidR="00895DFF" w:rsidRPr="00133C15">
        <w:rPr>
          <w:szCs w:val="24"/>
        </w:rPr>
        <w:t>č. </w:t>
      </w:r>
      <w:hyperlink r:id="rId9" w:history="1">
        <w:r w:rsidRPr="00133C15">
          <w:rPr>
            <w:szCs w:val="24"/>
          </w:rPr>
          <w:t>243/2000 Sb.</w:t>
        </w:r>
      </w:hyperlink>
      <w:r w:rsidRPr="00133C15">
        <w:rPr>
          <w:szCs w:val="24"/>
        </w:rPr>
        <w:t>, ve znění účinném přede dnem nabytí účinnosti tohoto zákona.</w:t>
      </w:r>
    </w:p>
    <w:p w14:paraId="005454F2" w14:textId="1C6BB1B9" w:rsidR="005621C0" w:rsidRPr="00133C15" w:rsidRDefault="005621C0" w:rsidP="003A61A1">
      <w:pPr>
        <w:pStyle w:val="ST"/>
        <w:keepNext w:val="0"/>
        <w:keepLines w:val="0"/>
        <w:widowControl w:val="0"/>
        <w:rPr>
          <w:szCs w:val="24"/>
        </w:rPr>
      </w:pPr>
      <w:r w:rsidRPr="00133C15">
        <w:rPr>
          <w:szCs w:val="24"/>
        </w:rPr>
        <w:t xml:space="preserve">ČÁST </w:t>
      </w:r>
      <w:r w:rsidR="00B848F6" w:rsidRPr="00133C15">
        <w:rPr>
          <w:szCs w:val="24"/>
        </w:rPr>
        <w:t xml:space="preserve">dvacátá </w:t>
      </w:r>
      <w:r w:rsidR="00BB739D" w:rsidRPr="00133C15">
        <w:rPr>
          <w:szCs w:val="24"/>
        </w:rPr>
        <w:t>TŘETÍ</w:t>
      </w:r>
    </w:p>
    <w:p w14:paraId="3E4B8A00" w14:textId="19F34EFF" w:rsidR="005621C0" w:rsidRPr="00133C15" w:rsidRDefault="005621C0" w:rsidP="003A61A1">
      <w:pPr>
        <w:pStyle w:val="NADPISSTI"/>
        <w:keepNext w:val="0"/>
        <w:keepLines w:val="0"/>
        <w:widowControl w:val="0"/>
        <w:rPr>
          <w:szCs w:val="24"/>
        </w:rPr>
      </w:pPr>
      <w:r w:rsidRPr="00133C15">
        <w:rPr>
          <w:szCs w:val="24"/>
        </w:rPr>
        <w:t xml:space="preserve">Změna zákona </w:t>
      </w:r>
      <w:r w:rsidR="00841721" w:rsidRPr="00133C15">
        <w:rPr>
          <w:rFonts w:eastAsiaTheme="minorHAnsi"/>
          <w:szCs w:val="24"/>
          <w:lang w:eastAsia="en-US"/>
        </w:rPr>
        <w:t>o </w:t>
      </w:r>
      <w:r w:rsidRPr="00133C15">
        <w:rPr>
          <w:rFonts w:eastAsiaTheme="minorHAnsi"/>
          <w:szCs w:val="24"/>
          <w:lang w:eastAsia="en-US"/>
        </w:rPr>
        <w:t>rozpočtových pravidlech územních rozpočtů</w:t>
      </w:r>
    </w:p>
    <w:p w14:paraId="72FA03C8" w14:textId="64017DAE" w:rsidR="005621C0" w:rsidRPr="00133C15" w:rsidRDefault="005621C0"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XLI</w:t>
      </w:r>
      <w:r w:rsidRPr="00133C15">
        <w:rPr>
          <w:noProof/>
          <w:szCs w:val="24"/>
        </w:rPr>
        <w:fldChar w:fldCharType="end"/>
      </w:r>
    </w:p>
    <w:p w14:paraId="3C0E1937" w14:textId="7AA1D48E" w:rsidR="00F3594B" w:rsidRPr="00133C15" w:rsidRDefault="00F3594B" w:rsidP="003A61A1">
      <w:pPr>
        <w:pStyle w:val="Textlnku"/>
        <w:widowControl w:val="0"/>
        <w:numPr>
          <w:ilvl w:val="0"/>
          <w:numId w:val="24"/>
        </w:numPr>
        <w:ind w:firstLine="425"/>
        <w:rPr>
          <w:szCs w:val="24"/>
        </w:rPr>
      </w:pPr>
      <w:r w:rsidRPr="00133C15">
        <w:rPr>
          <w:szCs w:val="24"/>
        </w:rPr>
        <w:t xml:space="preserve">Zákon </w:t>
      </w:r>
      <w:r w:rsidR="00841721" w:rsidRPr="00133C15">
        <w:rPr>
          <w:szCs w:val="24"/>
        </w:rPr>
        <w:t>č. </w:t>
      </w:r>
      <w:r w:rsidRPr="00133C15">
        <w:rPr>
          <w:szCs w:val="24"/>
        </w:rPr>
        <w:t xml:space="preserve">250/2000 Sb., </w:t>
      </w:r>
      <w:r w:rsidR="00841721" w:rsidRPr="00133C15">
        <w:rPr>
          <w:szCs w:val="24"/>
        </w:rPr>
        <w:t>o </w:t>
      </w:r>
      <w:r w:rsidRPr="00133C15">
        <w:rPr>
          <w:szCs w:val="24"/>
        </w:rPr>
        <w:t xml:space="preserve">rozpočtových pravidlech územních rozpočtů, ve znění zákona č. 450/2001 Sb., zákona č. 320/2001 Sb., zákona </w:t>
      </w:r>
      <w:r w:rsidR="00841721" w:rsidRPr="00133C15">
        <w:rPr>
          <w:szCs w:val="24"/>
        </w:rPr>
        <w:t>č. </w:t>
      </w:r>
      <w:r w:rsidRPr="00133C15">
        <w:rPr>
          <w:szCs w:val="24"/>
        </w:rPr>
        <w:t xml:space="preserve">320/2002 Sb., zákona </w:t>
      </w:r>
      <w:r w:rsidR="00841721" w:rsidRPr="00133C15">
        <w:rPr>
          <w:szCs w:val="24"/>
        </w:rPr>
        <w:t>č. </w:t>
      </w:r>
      <w:r w:rsidRPr="00133C15">
        <w:rPr>
          <w:szCs w:val="24"/>
        </w:rPr>
        <w:t xml:space="preserve">421/2004 Sb., zákona </w:t>
      </w:r>
      <w:r w:rsidR="00841721" w:rsidRPr="00133C15">
        <w:rPr>
          <w:szCs w:val="24"/>
        </w:rPr>
        <w:t>č. </w:t>
      </w:r>
      <w:r w:rsidRPr="00133C15">
        <w:rPr>
          <w:szCs w:val="24"/>
        </w:rPr>
        <w:t xml:space="preserve">557/2004 Sb., zákona </w:t>
      </w:r>
      <w:r w:rsidR="00841721" w:rsidRPr="00133C15">
        <w:rPr>
          <w:szCs w:val="24"/>
        </w:rPr>
        <w:t>č. </w:t>
      </w:r>
      <w:r w:rsidRPr="00133C15">
        <w:rPr>
          <w:szCs w:val="24"/>
        </w:rPr>
        <w:t xml:space="preserve">562/2004 Sb., zákona č. 635/2004 Sb., zákona č. 342/2005 Sb., zákona </w:t>
      </w:r>
      <w:r w:rsidR="00841721" w:rsidRPr="00133C15">
        <w:rPr>
          <w:szCs w:val="24"/>
        </w:rPr>
        <w:t>č. </w:t>
      </w:r>
      <w:r w:rsidRPr="00133C15">
        <w:rPr>
          <w:szCs w:val="24"/>
        </w:rPr>
        <w:t xml:space="preserve">245/2006 Sb., zákona </w:t>
      </w:r>
      <w:r w:rsidR="00841721" w:rsidRPr="00133C15">
        <w:rPr>
          <w:szCs w:val="24"/>
        </w:rPr>
        <w:t>č. </w:t>
      </w:r>
      <w:r w:rsidRPr="00133C15">
        <w:rPr>
          <w:szCs w:val="24"/>
        </w:rPr>
        <w:t xml:space="preserve">138/2006 Sb., zákona </w:t>
      </w:r>
      <w:r w:rsidR="00841721" w:rsidRPr="00133C15">
        <w:rPr>
          <w:szCs w:val="24"/>
        </w:rPr>
        <w:t>č. </w:t>
      </w:r>
      <w:r w:rsidRPr="00133C15">
        <w:rPr>
          <w:szCs w:val="24"/>
        </w:rPr>
        <w:t xml:space="preserve">140/2006 Sb., zákona č. 270/2007 Sb., zákona </w:t>
      </w:r>
      <w:r w:rsidR="00841721" w:rsidRPr="00133C15">
        <w:rPr>
          <w:szCs w:val="24"/>
        </w:rPr>
        <w:t>č. </w:t>
      </w:r>
      <w:r w:rsidRPr="00133C15">
        <w:rPr>
          <w:szCs w:val="24"/>
        </w:rPr>
        <w:t xml:space="preserve">27/2008 Sb., zákona </w:t>
      </w:r>
      <w:r w:rsidR="00841721" w:rsidRPr="00133C15">
        <w:rPr>
          <w:szCs w:val="24"/>
        </w:rPr>
        <w:t>č. </w:t>
      </w:r>
      <w:r w:rsidRPr="00133C15">
        <w:rPr>
          <w:szCs w:val="24"/>
        </w:rPr>
        <w:t xml:space="preserve">477/2008 Sb., zákona č. 421/2009 Sb., zákona </w:t>
      </w:r>
      <w:r w:rsidR="00841721" w:rsidRPr="00133C15">
        <w:rPr>
          <w:szCs w:val="24"/>
        </w:rPr>
        <w:t>č. </w:t>
      </w:r>
      <w:r w:rsidRPr="00133C15">
        <w:rPr>
          <w:szCs w:val="24"/>
        </w:rPr>
        <w:t xml:space="preserve">306/2008 Sb., zákona </w:t>
      </w:r>
      <w:r w:rsidR="00841721" w:rsidRPr="00133C15">
        <w:rPr>
          <w:szCs w:val="24"/>
        </w:rPr>
        <w:t>č. </w:t>
      </w:r>
      <w:r w:rsidRPr="00133C15">
        <w:rPr>
          <w:szCs w:val="24"/>
        </w:rPr>
        <w:t xml:space="preserve">227/2009 Sb., zákona č. 281/2009 Sb., zákona </w:t>
      </w:r>
      <w:r w:rsidR="00841721" w:rsidRPr="00133C15">
        <w:rPr>
          <w:szCs w:val="24"/>
        </w:rPr>
        <w:t>č. </w:t>
      </w:r>
      <w:r w:rsidRPr="00133C15">
        <w:rPr>
          <w:szCs w:val="24"/>
        </w:rPr>
        <w:t xml:space="preserve">465/2011 Sb., zákona č. 466/2011 Sb., zákona č. 458/2011 Sb., zákona </w:t>
      </w:r>
      <w:r w:rsidR="00841721" w:rsidRPr="00133C15">
        <w:rPr>
          <w:szCs w:val="24"/>
        </w:rPr>
        <w:t>č. </w:t>
      </w:r>
      <w:r w:rsidRPr="00133C15">
        <w:rPr>
          <w:szCs w:val="24"/>
        </w:rPr>
        <w:t xml:space="preserve">171/2012 Sb., zákona č. 303/2013 Sb., zákona č. 24/2015 Sb., zákona č. 192/2016 Sb., zákona </w:t>
      </w:r>
      <w:r w:rsidR="00841721" w:rsidRPr="00133C15">
        <w:rPr>
          <w:szCs w:val="24"/>
        </w:rPr>
        <w:t>č. </w:t>
      </w:r>
      <w:r w:rsidRPr="00133C15">
        <w:rPr>
          <w:szCs w:val="24"/>
        </w:rPr>
        <w:t xml:space="preserve">24/2017 Sb., zákona </w:t>
      </w:r>
      <w:r w:rsidR="00841721" w:rsidRPr="00133C15">
        <w:rPr>
          <w:szCs w:val="24"/>
        </w:rPr>
        <w:t>č. </w:t>
      </w:r>
      <w:r w:rsidRPr="00133C15">
        <w:rPr>
          <w:szCs w:val="24"/>
        </w:rPr>
        <w:t xml:space="preserve">183/2017 Sb., zákona č. 609/2020 Sb., zákona </w:t>
      </w:r>
      <w:r w:rsidR="00841721" w:rsidRPr="00133C15">
        <w:rPr>
          <w:szCs w:val="24"/>
        </w:rPr>
        <w:t>č. </w:t>
      </w:r>
      <w:r w:rsidRPr="00133C15">
        <w:rPr>
          <w:szCs w:val="24"/>
        </w:rPr>
        <w:t xml:space="preserve">527/2020 Sb., zákona </w:t>
      </w:r>
      <w:r w:rsidR="00841721" w:rsidRPr="00133C15">
        <w:rPr>
          <w:szCs w:val="24"/>
        </w:rPr>
        <w:t>č. </w:t>
      </w:r>
      <w:r w:rsidRPr="00133C15">
        <w:rPr>
          <w:szCs w:val="24"/>
        </w:rPr>
        <w:t xml:space="preserve">484/2020 Sb., zákona </w:t>
      </w:r>
      <w:r w:rsidR="00841721" w:rsidRPr="00133C15">
        <w:rPr>
          <w:szCs w:val="24"/>
        </w:rPr>
        <w:t>č. </w:t>
      </w:r>
      <w:r w:rsidRPr="00133C15">
        <w:rPr>
          <w:szCs w:val="24"/>
        </w:rPr>
        <w:t xml:space="preserve">251/2021 Sb. </w:t>
      </w:r>
      <w:r w:rsidR="00841721" w:rsidRPr="00133C15">
        <w:rPr>
          <w:szCs w:val="24"/>
        </w:rPr>
        <w:t>a </w:t>
      </w:r>
      <w:r w:rsidRPr="00133C15">
        <w:rPr>
          <w:szCs w:val="24"/>
        </w:rPr>
        <w:t xml:space="preserve">zákona </w:t>
      </w:r>
      <w:r w:rsidR="00841721" w:rsidRPr="00133C15">
        <w:rPr>
          <w:szCs w:val="24"/>
        </w:rPr>
        <w:t>č. </w:t>
      </w:r>
      <w:r w:rsidRPr="00133C15">
        <w:rPr>
          <w:szCs w:val="24"/>
        </w:rPr>
        <w:t xml:space="preserve">…/2023 Sb. se mění takto: </w:t>
      </w:r>
    </w:p>
    <w:p w14:paraId="752CF001" w14:textId="1D9C3C38" w:rsidR="00AF1C2C" w:rsidRPr="00133C15" w:rsidRDefault="00895DFF" w:rsidP="003A61A1">
      <w:pPr>
        <w:pStyle w:val="Novelizanbod"/>
        <w:widowControl w:val="0"/>
        <w:numPr>
          <w:ilvl w:val="0"/>
          <w:numId w:val="54"/>
        </w:numPr>
        <w:rPr>
          <w:szCs w:val="24"/>
        </w:rPr>
      </w:pPr>
      <w:r w:rsidRPr="00133C15">
        <w:rPr>
          <w:szCs w:val="24"/>
        </w:rPr>
        <w:t>V § </w:t>
      </w:r>
      <w:r w:rsidR="00AF1C2C" w:rsidRPr="00133C15">
        <w:rPr>
          <w:szCs w:val="24"/>
        </w:rPr>
        <w:t xml:space="preserve">32 odst. </w:t>
      </w:r>
      <w:r w:rsidRPr="00133C15">
        <w:rPr>
          <w:szCs w:val="24"/>
        </w:rPr>
        <w:t>1 </w:t>
      </w:r>
      <w:r w:rsidR="00AF1C2C" w:rsidRPr="00133C15">
        <w:rPr>
          <w:szCs w:val="24"/>
        </w:rPr>
        <w:t>zní:</w:t>
      </w:r>
    </w:p>
    <w:p w14:paraId="580048DA" w14:textId="4A3ACCB7" w:rsidR="00AF1C2C" w:rsidRPr="00133C15" w:rsidRDefault="00AF1C2C" w:rsidP="003A61A1">
      <w:pPr>
        <w:widowControl w:val="0"/>
        <w:autoSpaceDE w:val="0"/>
        <w:autoSpaceDN w:val="0"/>
        <w:adjustRightInd w:val="0"/>
        <w:spacing w:before="120"/>
        <w:ind w:firstLine="426"/>
        <w:rPr>
          <w:szCs w:val="24"/>
        </w:rPr>
      </w:pPr>
      <w:r w:rsidRPr="00133C15">
        <w:rPr>
          <w:szCs w:val="24"/>
        </w:rPr>
        <w:t xml:space="preserve">„(1) Fond odměn je tvořen ze zlepšeného výsledku hospodaření příspěvkové organizace, </w:t>
      </w:r>
      <w:r w:rsidR="00895DFF" w:rsidRPr="00133C15">
        <w:rPr>
          <w:szCs w:val="24"/>
        </w:rPr>
        <w:t>a </w:t>
      </w:r>
      <w:r w:rsidRPr="00133C15">
        <w:rPr>
          <w:szCs w:val="24"/>
        </w:rPr>
        <w:t xml:space="preserve">to do výše jeho 20 %, nejvýše však do výše 10 % objemu prostředků na platy stanoveného zřizovatelem nebo zvláštním právním předpisem, </w:t>
      </w:r>
      <w:r w:rsidR="00895DFF" w:rsidRPr="00133C15">
        <w:rPr>
          <w:szCs w:val="24"/>
        </w:rPr>
        <w:t>a </w:t>
      </w:r>
      <w:r w:rsidRPr="00133C15">
        <w:rPr>
          <w:szCs w:val="24"/>
        </w:rPr>
        <w:t xml:space="preserve">peněžními dary účelově určenými na platy.“. </w:t>
      </w:r>
    </w:p>
    <w:p w14:paraId="498CC88C" w14:textId="2EDFB952" w:rsidR="00F3594B" w:rsidRPr="00133C15" w:rsidRDefault="00841721" w:rsidP="003A61A1">
      <w:pPr>
        <w:pStyle w:val="Novelizanbod"/>
        <w:keepNext w:val="0"/>
        <w:keepLines w:val="0"/>
        <w:widowControl w:val="0"/>
        <w:numPr>
          <w:ilvl w:val="0"/>
          <w:numId w:val="54"/>
        </w:numPr>
        <w:rPr>
          <w:szCs w:val="24"/>
        </w:rPr>
      </w:pPr>
      <w:r w:rsidRPr="00133C15">
        <w:rPr>
          <w:szCs w:val="24"/>
        </w:rPr>
        <w:t>V § </w:t>
      </w:r>
      <w:r w:rsidR="00F3594B" w:rsidRPr="00133C15">
        <w:rPr>
          <w:szCs w:val="24"/>
        </w:rPr>
        <w:t xml:space="preserve">33 odst. </w:t>
      </w:r>
      <w:r w:rsidRPr="00133C15">
        <w:rPr>
          <w:szCs w:val="24"/>
        </w:rPr>
        <w:t>1 </w:t>
      </w:r>
      <w:r w:rsidR="00F3594B" w:rsidRPr="00133C15">
        <w:rPr>
          <w:szCs w:val="24"/>
        </w:rPr>
        <w:t xml:space="preserve">se za slovo „organizace“ vkládají slova „ve výši </w:t>
      </w:r>
      <w:r w:rsidRPr="00133C15">
        <w:rPr>
          <w:szCs w:val="24"/>
        </w:rPr>
        <w:t>1 </w:t>
      </w:r>
      <w:r w:rsidR="00F3594B" w:rsidRPr="00133C15">
        <w:rPr>
          <w:szCs w:val="24"/>
        </w:rPr>
        <w:t xml:space="preserve">%“ </w:t>
      </w:r>
      <w:r w:rsidRPr="00133C15">
        <w:rPr>
          <w:szCs w:val="24"/>
        </w:rPr>
        <w:t>a </w:t>
      </w:r>
      <w:r w:rsidR="00F3594B" w:rsidRPr="00133C15">
        <w:rPr>
          <w:szCs w:val="24"/>
        </w:rPr>
        <w:t xml:space="preserve">za větu první se doplňuje věta „Nejméně 50 % ze základního přídělu podle věty první se použije na příspěvky na produkty spoření na stáří zaměstnanců, které jsou osvobozeny od daně </w:t>
      </w:r>
      <w:r w:rsidRPr="00133C15">
        <w:rPr>
          <w:szCs w:val="24"/>
        </w:rPr>
        <w:t>z </w:t>
      </w:r>
      <w:r w:rsidR="00F3594B" w:rsidRPr="00133C15">
        <w:rPr>
          <w:szCs w:val="24"/>
        </w:rPr>
        <w:t>příjmů fyzických osob“.</w:t>
      </w:r>
    </w:p>
    <w:p w14:paraId="63E3E7A5" w14:textId="30E68C14" w:rsidR="00F3594B" w:rsidRPr="00133C15" w:rsidRDefault="00841721" w:rsidP="003A61A1">
      <w:pPr>
        <w:pStyle w:val="Novelizanbod"/>
        <w:keepNext w:val="0"/>
        <w:keepLines w:val="0"/>
        <w:widowControl w:val="0"/>
        <w:numPr>
          <w:ilvl w:val="0"/>
          <w:numId w:val="54"/>
        </w:numPr>
        <w:rPr>
          <w:szCs w:val="24"/>
        </w:rPr>
      </w:pPr>
      <w:r w:rsidRPr="00133C15">
        <w:rPr>
          <w:szCs w:val="24"/>
        </w:rPr>
        <w:lastRenderedPageBreak/>
        <w:t>V § </w:t>
      </w:r>
      <w:r w:rsidR="00F3594B" w:rsidRPr="00133C15">
        <w:rPr>
          <w:szCs w:val="24"/>
        </w:rPr>
        <w:t xml:space="preserve">33 odst. </w:t>
      </w:r>
      <w:r w:rsidRPr="00133C15">
        <w:rPr>
          <w:szCs w:val="24"/>
        </w:rPr>
        <w:t>4 </w:t>
      </w:r>
      <w:r w:rsidR="00F3594B" w:rsidRPr="00133C15">
        <w:rPr>
          <w:szCs w:val="24"/>
        </w:rPr>
        <w:t>zní:</w:t>
      </w:r>
    </w:p>
    <w:p w14:paraId="393A90C4" w14:textId="5E8E1351" w:rsidR="00F3594B" w:rsidRPr="00133C15" w:rsidRDefault="00F3594B" w:rsidP="003A61A1">
      <w:pPr>
        <w:widowControl w:val="0"/>
        <w:autoSpaceDE w:val="0"/>
        <w:autoSpaceDN w:val="0"/>
        <w:adjustRightInd w:val="0"/>
        <w:spacing w:before="120"/>
        <w:ind w:firstLine="426"/>
        <w:rPr>
          <w:szCs w:val="24"/>
        </w:rPr>
      </w:pPr>
      <w:r w:rsidRPr="00133C15">
        <w:rPr>
          <w:szCs w:val="24"/>
        </w:rPr>
        <w:t xml:space="preserve">„(4) Zdrojem fondu kulturních </w:t>
      </w:r>
      <w:r w:rsidR="00841721" w:rsidRPr="00133C15">
        <w:rPr>
          <w:szCs w:val="24"/>
        </w:rPr>
        <w:t>a </w:t>
      </w:r>
      <w:r w:rsidRPr="00133C15">
        <w:rPr>
          <w:szCs w:val="24"/>
        </w:rPr>
        <w:t xml:space="preserve">sociálních potřeb jsou </w:t>
      </w:r>
      <w:r w:rsidR="00841721" w:rsidRPr="00133C15">
        <w:rPr>
          <w:szCs w:val="24"/>
        </w:rPr>
        <w:t>i </w:t>
      </w:r>
      <w:r w:rsidRPr="00133C15">
        <w:rPr>
          <w:szCs w:val="24"/>
        </w:rPr>
        <w:t xml:space="preserve">splátky zápůjček poskytnutých </w:t>
      </w:r>
      <w:r w:rsidR="00841721" w:rsidRPr="00133C15">
        <w:rPr>
          <w:szCs w:val="24"/>
        </w:rPr>
        <w:t>z </w:t>
      </w:r>
      <w:r w:rsidRPr="00133C15">
        <w:rPr>
          <w:szCs w:val="24"/>
        </w:rPr>
        <w:t xml:space="preserve">fondu kulturních </w:t>
      </w:r>
      <w:r w:rsidR="00841721" w:rsidRPr="00133C15">
        <w:rPr>
          <w:szCs w:val="24"/>
        </w:rPr>
        <w:t>a </w:t>
      </w:r>
      <w:r w:rsidRPr="00133C15">
        <w:rPr>
          <w:szCs w:val="24"/>
        </w:rPr>
        <w:t xml:space="preserve">sociálních potřeb </w:t>
      </w:r>
      <w:r w:rsidR="00841721" w:rsidRPr="00133C15">
        <w:rPr>
          <w:szCs w:val="24"/>
        </w:rPr>
        <w:t>a </w:t>
      </w:r>
      <w:r w:rsidRPr="00133C15">
        <w:rPr>
          <w:szCs w:val="24"/>
        </w:rPr>
        <w:t xml:space="preserve">peněžní dary poskytnuté do fondu kulturních </w:t>
      </w:r>
      <w:r w:rsidR="00841721" w:rsidRPr="00133C15">
        <w:rPr>
          <w:szCs w:val="24"/>
        </w:rPr>
        <w:t>a </w:t>
      </w:r>
      <w:r w:rsidRPr="00133C15">
        <w:rPr>
          <w:szCs w:val="24"/>
        </w:rPr>
        <w:t>sociálních potřeb.“.</w:t>
      </w:r>
    </w:p>
    <w:p w14:paraId="559705AA" w14:textId="7106B041" w:rsidR="00F3594B" w:rsidRPr="00133C15" w:rsidRDefault="00841721" w:rsidP="003A61A1">
      <w:pPr>
        <w:pStyle w:val="Novelizanbod"/>
        <w:keepNext w:val="0"/>
        <w:keepLines w:val="0"/>
        <w:widowControl w:val="0"/>
        <w:numPr>
          <w:ilvl w:val="0"/>
          <w:numId w:val="54"/>
        </w:numPr>
        <w:rPr>
          <w:szCs w:val="24"/>
        </w:rPr>
      </w:pPr>
      <w:r w:rsidRPr="00133C15">
        <w:rPr>
          <w:szCs w:val="24"/>
        </w:rPr>
        <w:t>V § </w:t>
      </w:r>
      <w:r w:rsidR="00F3594B" w:rsidRPr="00133C15">
        <w:rPr>
          <w:szCs w:val="24"/>
        </w:rPr>
        <w:t xml:space="preserve">33 se doplňují odstavce </w:t>
      </w:r>
      <w:r w:rsidRPr="00133C15">
        <w:rPr>
          <w:szCs w:val="24"/>
        </w:rPr>
        <w:t>5 a </w:t>
      </w:r>
      <w:r w:rsidR="00F3594B" w:rsidRPr="00133C15">
        <w:rPr>
          <w:szCs w:val="24"/>
        </w:rPr>
        <w:t>6, které znějí:</w:t>
      </w:r>
    </w:p>
    <w:p w14:paraId="1DC1262C" w14:textId="1F8FA5BE" w:rsidR="00F3594B" w:rsidRPr="00133C15" w:rsidRDefault="00F3594B" w:rsidP="003A61A1">
      <w:pPr>
        <w:widowControl w:val="0"/>
        <w:autoSpaceDE w:val="0"/>
        <w:autoSpaceDN w:val="0"/>
        <w:adjustRightInd w:val="0"/>
        <w:spacing w:before="120"/>
        <w:ind w:firstLine="426"/>
        <w:rPr>
          <w:szCs w:val="24"/>
        </w:rPr>
      </w:pPr>
      <w:r w:rsidRPr="00133C15">
        <w:rPr>
          <w:szCs w:val="24"/>
        </w:rPr>
        <w:t xml:space="preserve">„(5) Použití fondu kulturních </w:t>
      </w:r>
      <w:r w:rsidR="00841721" w:rsidRPr="00133C15">
        <w:rPr>
          <w:szCs w:val="24"/>
        </w:rPr>
        <w:t>a </w:t>
      </w:r>
      <w:r w:rsidRPr="00133C15">
        <w:rPr>
          <w:szCs w:val="24"/>
        </w:rPr>
        <w:t>sociálních potřeb stanoví právní předpis, kolektivní smlouva, kolektivní dohoda nebo vnitřní předpis.</w:t>
      </w:r>
    </w:p>
    <w:p w14:paraId="15E2308A" w14:textId="51D0585F" w:rsidR="00F3594B" w:rsidRPr="00133C15" w:rsidRDefault="00F3594B" w:rsidP="003A61A1">
      <w:pPr>
        <w:widowControl w:val="0"/>
        <w:autoSpaceDE w:val="0"/>
        <w:autoSpaceDN w:val="0"/>
        <w:adjustRightInd w:val="0"/>
        <w:spacing w:before="120"/>
        <w:ind w:firstLine="426"/>
        <w:rPr>
          <w:szCs w:val="24"/>
        </w:rPr>
      </w:pPr>
      <w:r w:rsidRPr="00133C15">
        <w:rPr>
          <w:szCs w:val="24"/>
        </w:rPr>
        <w:t xml:space="preserve">(6) Na plnění </w:t>
      </w:r>
      <w:r w:rsidR="00841721" w:rsidRPr="00133C15">
        <w:rPr>
          <w:szCs w:val="24"/>
        </w:rPr>
        <w:t>z </w:t>
      </w:r>
      <w:r w:rsidRPr="00133C15">
        <w:rPr>
          <w:szCs w:val="24"/>
        </w:rPr>
        <w:t xml:space="preserve">fondu kulturních </w:t>
      </w:r>
      <w:r w:rsidR="00841721" w:rsidRPr="00133C15">
        <w:rPr>
          <w:szCs w:val="24"/>
        </w:rPr>
        <w:t>a </w:t>
      </w:r>
      <w:r w:rsidRPr="00133C15">
        <w:rPr>
          <w:szCs w:val="24"/>
        </w:rPr>
        <w:t>sociálních potřeb není právní nárok.“.</w:t>
      </w:r>
    </w:p>
    <w:p w14:paraId="1A4852AC" w14:textId="1609E8A1" w:rsidR="00F3594B" w:rsidRPr="00133C15" w:rsidRDefault="00F3594B"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XLII</w:t>
      </w:r>
      <w:r w:rsidRPr="00133C15">
        <w:rPr>
          <w:noProof/>
          <w:szCs w:val="24"/>
        </w:rPr>
        <w:fldChar w:fldCharType="end"/>
      </w:r>
    </w:p>
    <w:p w14:paraId="639859B0" w14:textId="02DC2311" w:rsidR="00F3594B" w:rsidRPr="00133C15" w:rsidRDefault="00F3594B" w:rsidP="003A61A1">
      <w:pPr>
        <w:pStyle w:val="Nadpislnku"/>
        <w:keepNext w:val="0"/>
        <w:keepLines w:val="0"/>
        <w:widowControl w:val="0"/>
        <w:spacing w:after="240"/>
        <w:rPr>
          <w:szCs w:val="24"/>
        </w:rPr>
      </w:pPr>
      <w:r w:rsidRPr="00133C15">
        <w:rPr>
          <w:szCs w:val="24"/>
        </w:rPr>
        <w:t>Přechodné ustanovení</w:t>
      </w:r>
    </w:p>
    <w:p w14:paraId="099CAE6F" w14:textId="161A5F1B" w:rsidR="00F3594B" w:rsidRPr="00133C15" w:rsidRDefault="00F3594B" w:rsidP="003A61A1">
      <w:pPr>
        <w:pStyle w:val="Textpechodka"/>
        <w:widowControl w:val="0"/>
        <w:numPr>
          <w:ilvl w:val="0"/>
          <w:numId w:val="0"/>
        </w:numPr>
        <w:ind w:firstLine="425"/>
        <w:rPr>
          <w:szCs w:val="24"/>
        </w:rPr>
      </w:pPr>
      <w:r w:rsidRPr="00133C15">
        <w:rPr>
          <w:szCs w:val="24"/>
        </w:rPr>
        <w:t xml:space="preserve">Peněžní prostředky, které byly vedeny na účtu fondu kulturních </w:t>
      </w:r>
      <w:r w:rsidR="00841721" w:rsidRPr="00133C15">
        <w:rPr>
          <w:szCs w:val="24"/>
        </w:rPr>
        <w:t>a </w:t>
      </w:r>
      <w:r w:rsidRPr="00133C15">
        <w:rPr>
          <w:szCs w:val="24"/>
        </w:rPr>
        <w:t xml:space="preserve">sociálních potřeb přede dnem nabytí účinnosti tohoto zákona se použijí podle zákona </w:t>
      </w:r>
      <w:r w:rsidR="00841721" w:rsidRPr="00133C15">
        <w:rPr>
          <w:szCs w:val="24"/>
        </w:rPr>
        <w:t>č. </w:t>
      </w:r>
      <w:r w:rsidRPr="00133C15">
        <w:rPr>
          <w:szCs w:val="24"/>
        </w:rPr>
        <w:t xml:space="preserve">250/2000 Sb., ve znění účinném ode dne nabytí účinnosti tohoto zákona. </w:t>
      </w:r>
    </w:p>
    <w:p w14:paraId="6717DD6C" w14:textId="5BBE4C3A" w:rsidR="005621C0" w:rsidRPr="00133C15" w:rsidRDefault="005621C0" w:rsidP="003A61A1">
      <w:pPr>
        <w:pStyle w:val="ST"/>
        <w:keepNext w:val="0"/>
        <w:keepLines w:val="0"/>
        <w:widowControl w:val="0"/>
        <w:rPr>
          <w:szCs w:val="24"/>
        </w:rPr>
      </w:pPr>
      <w:r w:rsidRPr="00133C15">
        <w:rPr>
          <w:szCs w:val="24"/>
        </w:rPr>
        <w:t xml:space="preserve">ČÁST </w:t>
      </w:r>
      <w:r w:rsidR="00B848F6" w:rsidRPr="00133C15">
        <w:rPr>
          <w:szCs w:val="24"/>
        </w:rPr>
        <w:t xml:space="preserve">dvacátá </w:t>
      </w:r>
      <w:r w:rsidR="00BB739D" w:rsidRPr="00133C15">
        <w:rPr>
          <w:szCs w:val="24"/>
        </w:rPr>
        <w:t>ČTVRTÁ</w:t>
      </w:r>
    </w:p>
    <w:p w14:paraId="19966D46" w14:textId="169D1A20" w:rsidR="005621C0" w:rsidRPr="00133C15" w:rsidRDefault="005621C0" w:rsidP="003A61A1">
      <w:pPr>
        <w:pStyle w:val="NADPISSTI"/>
        <w:keepNext w:val="0"/>
        <w:keepLines w:val="0"/>
        <w:widowControl w:val="0"/>
        <w:rPr>
          <w:szCs w:val="24"/>
        </w:rPr>
      </w:pPr>
      <w:r w:rsidRPr="00133C15">
        <w:rPr>
          <w:szCs w:val="24"/>
        </w:rPr>
        <w:t xml:space="preserve">Změna zákona </w:t>
      </w:r>
      <w:r w:rsidR="00841721" w:rsidRPr="00133C15">
        <w:rPr>
          <w:rFonts w:eastAsiaTheme="minorHAnsi"/>
          <w:szCs w:val="24"/>
          <w:lang w:eastAsia="en-US"/>
        </w:rPr>
        <w:t>o </w:t>
      </w:r>
      <w:r w:rsidRPr="00133C15">
        <w:rPr>
          <w:rFonts w:eastAsiaTheme="minorHAnsi"/>
          <w:szCs w:val="24"/>
          <w:lang w:eastAsia="en-US"/>
        </w:rPr>
        <w:t>podmínkách provozu vozidel na pozemních komunikacích</w:t>
      </w:r>
    </w:p>
    <w:p w14:paraId="3AEAE5A1" w14:textId="7F523384" w:rsidR="005621C0" w:rsidRPr="00133C15" w:rsidRDefault="005621C0"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XLIII</w:t>
      </w:r>
      <w:r w:rsidRPr="00133C15">
        <w:rPr>
          <w:noProof/>
          <w:szCs w:val="24"/>
        </w:rPr>
        <w:fldChar w:fldCharType="end"/>
      </w:r>
    </w:p>
    <w:p w14:paraId="3EDB34BA" w14:textId="583B07A1" w:rsidR="00673131" w:rsidRPr="00133C15" w:rsidRDefault="00673131" w:rsidP="003A61A1">
      <w:pPr>
        <w:pStyle w:val="Textlnku"/>
        <w:widowControl w:val="0"/>
        <w:numPr>
          <w:ilvl w:val="0"/>
          <w:numId w:val="24"/>
        </w:numPr>
        <w:ind w:firstLine="425"/>
        <w:rPr>
          <w:szCs w:val="24"/>
        </w:rPr>
      </w:pPr>
      <w:r w:rsidRPr="00133C15">
        <w:rPr>
          <w:szCs w:val="24"/>
        </w:rPr>
        <w:t xml:space="preserve">Zákon </w:t>
      </w:r>
      <w:r w:rsidR="00841721" w:rsidRPr="00133C15">
        <w:rPr>
          <w:szCs w:val="24"/>
        </w:rPr>
        <w:t>č. </w:t>
      </w:r>
      <w:r w:rsidRPr="00133C15">
        <w:rPr>
          <w:szCs w:val="24"/>
        </w:rPr>
        <w:t xml:space="preserve">56/2001 Sb., </w:t>
      </w:r>
      <w:r w:rsidR="00841721" w:rsidRPr="00133C15">
        <w:rPr>
          <w:szCs w:val="24"/>
        </w:rPr>
        <w:t>o </w:t>
      </w:r>
      <w:r w:rsidRPr="00133C15">
        <w:rPr>
          <w:szCs w:val="24"/>
        </w:rPr>
        <w:t xml:space="preserve">podmínkách provozu vozidel na pozemních komunikacích a o změně zákona </w:t>
      </w:r>
      <w:r w:rsidR="00841721" w:rsidRPr="00133C15">
        <w:rPr>
          <w:szCs w:val="24"/>
        </w:rPr>
        <w:t>č. </w:t>
      </w:r>
      <w:r w:rsidRPr="00133C15">
        <w:rPr>
          <w:szCs w:val="24"/>
        </w:rPr>
        <w:t xml:space="preserve">168/1999 Sb., </w:t>
      </w:r>
      <w:r w:rsidR="00841721" w:rsidRPr="00133C15">
        <w:rPr>
          <w:szCs w:val="24"/>
        </w:rPr>
        <w:t>o </w:t>
      </w:r>
      <w:r w:rsidRPr="00133C15">
        <w:rPr>
          <w:szCs w:val="24"/>
        </w:rPr>
        <w:t xml:space="preserve">pojištění odpovědnosti za škodu způsobenou provozem vozidla a o změně některých souvisejících zákonů (zákon </w:t>
      </w:r>
      <w:r w:rsidR="00841721" w:rsidRPr="00133C15">
        <w:rPr>
          <w:szCs w:val="24"/>
        </w:rPr>
        <w:t>o </w:t>
      </w:r>
      <w:r w:rsidRPr="00133C15">
        <w:rPr>
          <w:szCs w:val="24"/>
        </w:rPr>
        <w:t xml:space="preserve">pojištění odpovědnosti </w:t>
      </w:r>
      <w:r w:rsidR="00841721" w:rsidRPr="00133C15">
        <w:rPr>
          <w:szCs w:val="24"/>
        </w:rPr>
        <w:t>z </w:t>
      </w:r>
      <w:r w:rsidRPr="00133C15">
        <w:rPr>
          <w:szCs w:val="24"/>
        </w:rPr>
        <w:t xml:space="preserve">provozu vozidla), ve znění zákona </w:t>
      </w:r>
      <w:r w:rsidR="00841721" w:rsidRPr="00133C15">
        <w:rPr>
          <w:szCs w:val="24"/>
        </w:rPr>
        <w:t>č. </w:t>
      </w:r>
      <w:r w:rsidRPr="00133C15">
        <w:rPr>
          <w:szCs w:val="24"/>
        </w:rPr>
        <w:t xml:space="preserve">307/1999 Sb., zákona </w:t>
      </w:r>
      <w:r w:rsidR="00841721" w:rsidRPr="00133C15">
        <w:rPr>
          <w:szCs w:val="24"/>
        </w:rPr>
        <w:t>č. </w:t>
      </w:r>
      <w:r w:rsidRPr="00133C15">
        <w:rPr>
          <w:szCs w:val="24"/>
        </w:rPr>
        <w:t xml:space="preserve">478/2001 Sb., zákona č. 175/2002 Sb., zákona </w:t>
      </w:r>
      <w:r w:rsidR="00841721" w:rsidRPr="00133C15">
        <w:rPr>
          <w:szCs w:val="24"/>
        </w:rPr>
        <w:t>č. </w:t>
      </w:r>
      <w:r w:rsidRPr="00133C15">
        <w:rPr>
          <w:szCs w:val="24"/>
        </w:rPr>
        <w:t xml:space="preserve">320/2002 Sb., zákona </w:t>
      </w:r>
      <w:r w:rsidR="00841721" w:rsidRPr="00133C15">
        <w:rPr>
          <w:szCs w:val="24"/>
        </w:rPr>
        <w:t>č. </w:t>
      </w:r>
      <w:r w:rsidRPr="00133C15">
        <w:rPr>
          <w:szCs w:val="24"/>
        </w:rPr>
        <w:t xml:space="preserve">193/2003 Sb., zákona </w:t>
      </w:r>
      <w:r w:rsidR="00841721" w:rsidRPr="00133C15">
        <w:rPr>
          <w:szCs w:val="24"/>
        </w:rPr>
        <w:t>č. </w:t>
      </w:r>
      <w:r w:rsidRPr="00133C15">
        <w:rPr>
          <w:szCs w:val="24"/>
        </w:rPr>
        <w:t xml:space="preserve">103/2004 Sb., zákona č. 186/2004 Sb., zákona </w:t>
      </w:r>
      <w:r w:rsidR="00841721" w:rsidRPr="00133C15">
        <w:rPr>
          <w:szCs w:val="24"/>
        </w:rPr>
        <w:t>č. </w:t>
      </w:r>
      <w:r w:rsidRPr="00133C15">
        <w:rPr>
          <w:szCs w:val="24"/>
        </w:rPr>
        <w:t xml:space="preserve">237/2004 Sb., zákona </w:t>
      </w:r>
      <w:r w:rsidR="00841721" w:rsidRPr="00133C15">
        <w:rPr>
          <w:szCs w:val="24"/>
        </w:rPr>
        <w:t>č. </w:t>
      </w:r>
      <w:r w:rsidRPr="00133C15">
        <w:rPr>
          <w:szCs w:val="24"/>
        </w:rPr>
        <w:t xml:space="preserve">411/2005 Sb., zákona č. 226/2006 Sb., zákona </w:t>
      </w:r>
      <w:r w:rsidR="00841721" w:rsidRPr="00133C15">
        <w:rPr>
          <w:szCs w:val="24"/>
        </w:rPr>
        <w:t>č. </w:t>
      </w:r>
      <w:r w:rsidRPr="00133C15">
        <w:rPr>
          <w:szCs w:val="24"/>
        </w:rPr>
        <w:t xml:space="preserve">311/2006 Sb., zákona </w:t>
      </w:r>
      <w:r w:rsidR="00841721" w:rsidRPr="00133C15">
        <w:rPr>
          <w:szCs w:val="24"/>
        </w:rPr>
        <w:t>č. </w:t>
      </w:r>
      <w:r w:rsidRPr="00133C15">
        <w:rPr>
          <w:szCs w:val="24"/>
        </w:rPr>
        <w:t xml:space="preserve">342/2006 Sb., zákona </w:t>
      </w:r>
      <w:r w:rsidR="00841721" w:rsidRPr="00133C15">
        <w:rPr>
          <w:szCs w:val="24"/>
        </w:rPr>
        <w:t>č. </w:t>
      </w:r>
      <w:r w:rsidRPr="00133C15">
        <w:rPr>
          <w:szCs w:val="24"/>
        </w:rPr>
        <w:t xml:space="preserve">170/2007 Sb., zákona č. 124/2008 Sb., zákona </w:t>
      </w:r>
      <w:r w:rsidR="00841721" w:rsidRPr="00133C15">
        <w:rPr>
          <w:szCs w:val="24"/>
        </w:rPr>
        <w:t>č. </w:t>
      </w:r>
      <w:r w:rsidRPr="00133C15">
        <w:rPr>
          <w:szCs w:val="24"/>
        </w:rPr>
        <w:t xml:space="preserve">137/2008 Sb., zákona </w:t>
      </w:r>
      <w:r w:rsidR="00841721" w:rsidRPr="00133C15">
        <w:rPr>
          <w:szCs w:val="24"/>
        </w:rPr>
        <w:t>č. </w:t>
      </w:r>
      <w:r w:rsidRPr="00133C15">
        <w:rPr>
          <w:szCs w:val="24"/>
        </w:rPr>
        <w:t xml:space="preserve">383/2008 Sb., zákona č. 227/2009 Sb., zákona </w:t>
      </w:r>
      <w:r w:rsidR="00841721" w:rsidRPr="00133C15">
        <w:rPr>
          <w:szCs w:val="24"/>
        </w:rPr>
        <w:t>č. </w:t>
      </w:r>
      <w:r w:rsidRPr="00133C15">
        <w:rPr>
          <w:szCs w:val="24"/>
        </w:rPr>
        <w:t xml:space="preserve">297/2009 Sb., zákona </w:t>
      </w:r>
      <w:r w:rsidR="00841721" w:rsidRPr="00133C15">
        <w:rPr>
          <w:szCs w:val="24"/>
        </w:rPr>
        <w:t>č. </w:t>
      </w:r>
      <w:r w:rsidRPr="00133C15">
        <w:rPr>
          <w:szCs w:val="24"/>
        </w:rPr>
        <w:t xml:space="preserve">347/2009 Sb., zákona </w:t>
      </w:r>
      <w:r w:rsidR="00841721" w:rsidRPr="00133C15">
        <w:rPr>
          <w:szCs w:val="24"/>
        </w:rPr>
        <w:t>č. </w:t>
      </w:r>
      <w:r w:rsidRPr="00133C15">
        <w:rPr>
          <w:szCs w:val="24"/>
        </w:rPr>
        <w:t xml:space="preserve">30/2011 Sb., zákona č. 152/2011 Sb., zákona </w:t>
      </w:r>
      <w:r w:rsidR="00841721" w:rsidRPr="00133C15">
        <w:rPr>
          <w:szCs w:val="24"/>
        </w:rPr>
        <w:t>č. </w:t>
      </w:r>
      <w:r w:rsidRPr="00133C15">
        <w:rPr>
          <w:szCs w:val="24"/>
        </w:rPr>
        <w:t xml:space="preserve">341/2011 Sb., zákona </w:t>
      </w:r>
      <w:r w:rsidR="00841721" w:rsidRPr="00133C15">
        <w:rPr>
          <w:szCs w:val="24"/>
        </w:rPr>
        <w:t>č. </w:t>
      </w:r>
      <w:r w:rsidRPr="00133C15">
        <w:rPr>
          <w:szCs w:val="24"/>
        </w:rPr>
        <w:t xml:space="preserve">457/2011 Sb., zákona č. 18/2012 Sb., zákona </w:t>
      </w:r>
      <w:r w:rsidR="00841721" w:rsidRPr="00133C15">
        <w:rPr>
          <w:szCs w:val="24"/>
        </w:rPr>
        <w:t>č. </w:t>
      </w:r>
      <w:r w:rsidRPr="00133C15">
        <w:rPr>
          <w:szCs w:val="24"/>
        </w:rPr>
        <w:t xml:space="preserve">169/2013 Sb., zákona </w:t>
      </w:r>
      <w:r w:rsidR="00841721" w:rsidRPr="00133C15">
        <w:rPr>
          <w:szCs w:val="24"/>
        </w:rPr>
        <w:t>č. </w:t>
      </w:r>
      <w:r w:rsidRPr="00133C15">
        <w:rPr>
          <w:szCs w:val="24"/>
        </w:rPr>
        <w:t xml:space="preserve">239/2013 Sb., zákona </w:t>
      </w:r>
      <w:r w:rsidR="00841721" w:rsidRPr="00133C15">
        <w:rPr>
          <w:szCs w:val="24"/>
        </w:rPr>
        <w:t>č. </w:t>
      </w:r>
      <w:r w:rsidRPr="00133C15">
        <w:rPr>
          <w:szCs w:val="24"/>
        </w:rPr>
        <w:t xml:space="preserve">243/2016 Sb., zákona č. 298/2016 Sb., zákona </w:t>
      </w:r>
      <w:r w:rsidR="00841721" w:rsidRPr="00133C15">
        <w:rPr>
          <w:szCs w:val="24"/>
        </w:rPr>
        <w:t>č. </w:t>
      </w:r>
      <w:r w:rsidRPr="00133C15">
        <w:rPr>
          <w:szCs w:val="24"/>
        </w:rPr>
        <w:t xml:space="preserve">63/2017 Sb., zákona </w:t>
      </w:r>
      <w:r w:rsidR="00841721" w:rsidRPr="00133C15">
        <w:rPr>
          <w:szCs w:val="24"/>
        </w:rPr>
        <w:t>č. </w:t>
      </w:r>
      <w:r w:rsidRPr="00133C15">
        <w:rPr>
          <w:szCs w:val="24"/>
        </w:rPr>
        <w:t xml:space="preserve">183/2017 Sb., zákona č. 193/2018 Sb., zákona </w:t>
      </w:r>
      <w:r w:rsidR="00841721" w:rsidRPr="00133C15">
        <w:rPr>
          <w:szCs w:val="24"/>
        </w:rPr>
        <w:t>č. </w:t>
      </w:r>
      <w:r w:rsidRPr="00133C15">
        <w:rPr>
          <w:szCs w:val="24"/>
        </w:rPr>
        <w:t xml:space="preserve">227/2019 Sb., zákona </w:t>
      </w:r>
      <w:r w:rsidR="00841721" w:rsidRPr="00133C15">
        <w:rPr>
          <w:szCs w:val="24"/>
        </w:rPr>
        <w:t>č. </w:t>
      </w:r>
      <w:r w:rsidRPr="00133C15">
        <w:rPr>
          <w:szCs w:val="24"/>
        </w:rPr>
        <w:t xml:space="preserve">52/2020 Sb., zákona </w:t>
      </w:r>
      <w:r w:rsidR="00841721" w:rsidRPr="00133C15">
        <w:rPr>
          <w:szCs w:val="24"/>
        </w:rPr>
        <w:t>č. </w:t>
      </w:r>
      <w:r w:rsidRPr="00133C15">
        <w:rPr>
          <w:szCs w:val="24"/>
        </w:rPr>
        <w:t xml:space="preserve">337/2020 Sb., zákona </w:t>
      </w:r>
      <w:r w:rsidR="00841721" w:rsidRPr="00133C15">
        <w:rPr>
          <w:szCs w:val="24"/>
        </w:rPr>
        <w:t>č. </w:t>
      </w:r>
      <w:r w:rsidRPr="00133C15">
        <w:rPr>
          <w:szCs w:val="24"/>
        </w:rPr>
        <w:t xml:space="preserve">543/2020 Sb., zákona </w:t>
      </w:r>
      <w:r w:rsidR="00841721" w:rsidRPr="00133C15">
        <w:rPr>
          <w:szCs w:val="24"/>
        </w:rPr>
        <w:t>č. </w:t>
      </w:r>
      <w:r w:rsidRPr="00133C15">
        <w:rPr>
          <w:szCs w:val="24"/>
        </w:rPr>
        <w:t xml:space="preserve">261/2021 Sb., zákona </w:t>
      </w:r>
      <w:r w:rsidR="00841721" w:rsidRPr="00133C15">
        <w:rPr>
          <w:szCs w:val="24"/>
        </w:rPr>
        <w:t>č. </w:t>
      </w:r>
      <w:r w:rsidRPr="00133C15">
        <w:rPr>
          <w:szCs w:val="24"/>
        </w:rPr>
        <w:t xml:space="preserve">418/2021 Sb., zákona </w:t>
      </w:r>
      <w:r w:rsidR="00841721" w:rsidRPr="00133C15">
        <w:rPr>
          <w:szCs w:val="24"/>
        </w:rPr>
        <w:t>č. </w:t>
      </w:r>
      <w:r w:rsidRPr="00133C15">
        <w:rPr>
          <w:szCs w:val="24"/>
        </w:rPr>
        <w:t xml:space="preserve">178/2022 Sb., zákona </w:t>
      </w:r>
      <w:r w:rsidR="00841721" w:rsidRPr="00133C15">
        <w:rPr>
          <w:szCs w:val="24"/>
        </w:rPr>
        <w:t>č. </w:t>
      </w:r>
      <w:r w:rsidRPr="00133C15">
        <w:rPr>
          <w:szCs w:val="24"/>
        </w:rPr>
        <w:t xml:space="preserve">217/2022 Sb. </w:t>
      </w:r>
      <w:r w:rsidR="00841721" w:rsidRPr="00133C15">
        <w:rPr>
          <w:szCs w:val="24"/>
        </w:rPr>
        <w:t>a </w:t>
      </w:r>
      <w:r w:rsidRPr="00133C15">
        <w:rPr>
          <w:szCs w:val="24"/>
        </w:rPr>
        <w:t xml:space="preserve">zákona </w:t>
      </w:r>
      <w:r w:rsidR="00841721" w:rsidRPr="00133C15">
        <w:rPr>
          <w:szCs w:val="24"/>
        </w:rPr>
        <w:t>č. </w:t>
      </w:r>
      <w:r w:rsidRPr="00133C15">
        <w:rPr>
          <w:szCs w:val="24"/>
        </w:rPr>
        <w:t>432/2022 Sb., se mění takto:</w:t>
      </w:r>
    </w:p>
    <w:p w14:paraId="7A8290F8" w14:textId="5032F717" w:rsidR="00673131" w:rsidRPr="00133C15" w:rsidRDefault="00841721" w:rsidP="003A61A1">
      <w:pPr>
        <w:pStyle w:val="Novelizanbod"/>
        <w:keepNext w:val="0"/>
        <w:keepLines w:val="0"/>
        <w:widowControl w:val="0"/>
        <w:numPr>
          <w:ilvl w:val="0"/>
          <w:numId w:val="60"/>
        </w:numPr>
        <w:rPr>
          <w:szCs w:val="24"/>
        </w:rPr>
      </w:pPr>
      <w:r w:rsidRPr="00133C15">
        <w:rPr>
          <w:szCs w:val="24"/>
        </w:rPr>
        <w:t>V § 4 </w:t>
      </w:r>
      <w:r w:rsidR="00673131" w:rsidRPr="00133C15">
        <w:rPr>
          <w:szCs w:val="24"/>
        </w:rPr>
        <w:t xml:space="preserve">odst. </w:t>
      </w:r>
      <w:r w:rsidRPr="00133C15">
        <w:rPr>
          <w:szCs w:val="24"/>
        </w:rPr>
        <w:t>3 </w:t>
      </w:r>
      <w:r w:rsidR="00673131" w:rsidRPr="00133C15">
        <w:rPr>
          <w:szCs w:val="24"/>
        </w:rPr>
        <w:t>se na začátek písmene j) vkládají slova „</w:t>
      </w:r>
      <w:r w:rsidR="00673131" w:rsidRPr="00133C15">
        <w:rPr>
          <w:szCs w:val="24"/>
          <w:u w:val="single"/>
        </w:rPr>
        <w:t xml:space="preserve">počet náprav </w:t>
      </w:r>
      <w:r w:rsidRPr="00133C15">
        <w:rPr>
          <w:szCs w:val="24"/>
          <w:u w:val="single"/>
        </w:rPr>
        <w:t>a </w:t>
      </w:r>
      <w:r w:rsidR="00673131" w:rsidRPr="00133C15">
        <w:rPr>
          <w:szCs w:val="24"/>
          <w:u w:val="single"/>
        </w:rPr>
        <w:t>poháněných náprav,</w:t>
      </w:r>
      <w:r w:rsidR="00673131" w:rsidRPr="00133C15">
        <w:rPr>
          <w:szCs w:val="24"/>
        </w:rPr>
        <w:t>“.</w:t>
      </w:r>
    </w:p>
    <w:p w14:paraId="7E006C48" w14:textId="77777777" w:rsidR="00673131" w:rsidRPr="00133C15" w:rsidRDefault="00673131" w:rsidP="003A61A1">
      <w:pPr>
        <w:widowControl w:val="0"/>
        <w:autoSpaceDE w:val="0"/>
        <w:autoSpaceDN w:val="0"/>
        <w:adjustRightInd w:val="0"/>
        <w:spacing w:before="120"/>
        <w:rPr>
          <w:szCs w:val="24"/>
        </w:rPr>
      </w:pPr>
      <w:r w:rsidRPr="00133C15">
        <w:rPr>
          <w:i/>
          <w:szCs w:val="24"/>
        </w:rPr>
        <w:t>CELEX: 32022L0362</w:t>
      </w:r>
    </w:p>
    <w:p w14:paraId="7146FF76" w14:textId="5020C9E8" w:rsidR="00673131" w:rsidRPr="00133C15" w:rsidRDefault="00841721" w:rsidP="003A61A1">
      <w:pPr>
        <w:pStyle w:val="Novelizanbod"/>
        <w:keepNext w:val="0"/>
        <w:keepLines w:val="0"/>
        <w:widowControl w:val="0"/>
        <w:numPr>
          <w:ilvl w:val="0"/>
          <w:numId w:val="60"/>
        </w:numPr>
        <w:rPr>
          <w:szCs w:val="24"/>
        </w:rPr>
      </w:pPr>
      <w:r w:rsidRPr="00133C15">
        <w:rPr>
          <w:szCs w:val="24"/>
        </w:rPr>
        <w:t>V § 5 </w:t>
      </w:r>
      <w:r w:rsidR="00673131" w:rsidRPr="00133C15">
        <w:rPr>
          <w:szCs w:val="24"/>
        </w:rPr>
        <w:t xml:space="preserve">odst. </w:t>
      </w:r>
      <w:r w:rsidRPr="00133C15">
        <w:rPr>
          <w:szCs w:val="24"/>
        </w:rPr>
        <w:t>5 </w:t>
      </w:r>
      <w:r w:rsidR="00673131" w:rsidRPr="00133C15">
        <w:rPr>
          <w:szCs w:val="24"/>
        </w:rPr>
        <w:t>se vkládá nové písmeno a), které zní:</w:t>
      </w:r>
    </w:p>
    <w:p w14:paraId="4BC35511" w14:textId="524151BA" w:rsidR="00673131" w:rsidRPr="00133C15" w:rsidRDefault="00673131" w:rsidP="003A61A1">
      <w:pPr>
        <w:widowControl w:val="0"/>
        <w:autoSpaceDE w:val="0"/>
        <w:autoSpaceDN w:val="0"/>
        <w:adjustRightInd w:val="0"/>
        <w:ind w:left="284" w:hanging="284"/>
        <w:rPr>
          <w:szCs w:val="24"/>
        </w:rPr>
      </w:pPr>
      <w:r w:rsidRPr="00133C15">
        <w:rPr>
          <w:szCs w:val="24"/>
        </w:rPr>
        <w:t xml:space="preserve">„a) </w:t>
      </w:r>
      <w:r w:rsidRPr="00133C15">
        <w:rPr>
          <w:szCs w:val="24"/>
          <w:u w:val="single"/>
        </w:rPr>
        <w:t xml:space="preserve">podle </w:t>
      </w:r>
      <w:r w:rsidR="00841721" w:rsidRPr="00133C15">
        <w:rPr>
          <w:szCs w:val="24"/>
          <w:u w:val="single"/>
        </w:rPr>
        <w:t>§ 4 </w:t>
      </w:r>
      <w:r w:rsidRPr="00133C15">
        <w:rPr>
          <w:szCs w:val="24"/>
          <w:u w:val="single"/>
        </w:rPr>
        <w:t xml:space="preserve">odst. </w:t>
      </w:r>
      <w:r w:rsidR="00841721" w:rsidRPr="00133C15">
        <w:rPr>
          <w:szCs w:val="24"/>
          <w:u w:val="single"/>
        </w:rPr>
        <w:t>3 </w:t>
      </w:r>
      <w:r w:rsidRPr="00133C15">
        <w:rPr>
          <w:szCs w:val="24"/>
          <w:u w:val="single"/>
        </w:rPr>
        <w:t xml:space="preserve">písm. b), f), g), i), j) </w:t>
      </w:r>
      <w:r w:rsidR="00841721" w:rsidRPr="00133C15">
        <w:rPr>
          <w:szCs w:val="24"/>
          <w:u w:val="single"/>
        </w:rPr>
        <w:t>a </w:t>
      </w:r>
      <w:r w:rsidRPr="00133C15">
        <w:rPr>
          <w:szCs w:val="24"/>
          <w:u w:val="single"/>
        </w:rPr>
        <w:t>k) provozovateli systému elektronického mýtného pro účely určení emisní třídy CO</w:t>
      </w:r>
      <w:r w:rsidRPr="00133C15">
        <w:rPr>
          <w:szCs w:val="24"/>
          <w:u w:val="single"/>
          <w:vertAlign w:val="subscript"/>
        </w:rPr>
        <w:t xml:space="preserve">2 </w:t>
      </w:r>
      <w:r w:rsidRPr="00133C15">
        <w:rPr>
          <w:szCs w:val="24"/>
          <w:u w:val="single"/>
        </w:rPr>
        <w:t>vozidla v systému elektronického mýtného,</w:t>
      </w:r>
      <w:r w:rsidRPr="00133C15">
        <w:rPr>
          <w:szCs w:val="24"/>
        </w:rPr>
        <w:t>“.</w:t>
      </w:r>
    </w:p>
    <w:p w14:paraId="1FA3491D" w14:textId="77777777" w:rsidR="00673131" w:rsidRPr="00133C15" w:rsidRDefault="00673131" w:rsidP="003A61A1">
      <w:pPr>
        <w:widowControl w:val="0"/>
        <w:autoSpaceDE w:val="0"/>
        <w:autoSpaceDN w:val="0"/>
        <w:adjustRightInd w:val="0"/>
        <w:spacing w:before="240"/>
        <w:rPr>
          <w:szCs w:val="24"/>
        </w:rPr>
      </w:pPr>
      <w:r w:rsidRPr="00133C15">
        <w:rPr>
          <w:szCs w:val="24"/>
        </w:rPr>
        <w:lastRenderedPageBreak/>
        <w:t>Dosavadní písmena a) až d) se označují jako písmena b) až e).</w:t>
      </w:r>
    </w:p>
    <w:p w14:paraId="5638B281" w14:textId="77777777" w:rsidR="00673131" w:rsidRPr="00133C15" w:rsidRDefault="00673131" w:rsidP="003A61A1">
      <w:pPr>
        <w:widowControl w:val="0"/>
        <w:autoSpaceDE w:val="0"/>
        <w:autoSpaceDN w:val="0"/>
        <w:adjustRightInd w:val="0"/>
        <w:spacing w:before="120"/>
        <w:rPr>
          <w:szCs w:val="24"/>
        </w:rPr>
      </w:pPr>
      <w:r w:rsidRPr="00133C15">
        <w:rPr>
          <w:i/>
          <w:szCs w:val="24"/>
        </w:rPr>
        <w:t>CELEX: 32022L0362</w:t>
      </w:r>
    </w:p>
    <w:p w14:paraId="5824D7F4" w14:textId="47DB9567" w:rsidR="00673131" w:rsidRPr="00133C15" w:rsidRDefault="00841721" w:rsidP="003A61A1">
      <w:pPr>
        <w:pStyle w:val="Novelizanbod"/>
        <w:keepNext w:val="0"/>
        <w:keepLines w:val="0"/>
        <w:widowControl w:val="0"/>
        <w:numPr>
          <w:ilvl w:val="0"/>
          <w:numId w:val="60"/>
        </w:numPr>
        <w:rPr>
          <w:szCs w:val="24"/>
        </w:rPr>
      </w:pPr>
      <w:r w:rsidRPr="00133C15">
        <w:rPr>
          <w:szCs w:val="24"/>
        </w:rPr>
        <w:t>V § 5 </w:t>
      </w:r>
      <w:r w:rsidR="00673131" w:rsidRPr="00133C15">
        <w:rPr>
          <w:szCs w:val="24"/>
        </w:rPr>
        <w:t xml:space="preserve">odst. </w:t>
      </w:r>
      <w:r w:rsidRPr="00133C15">
        <w:rPr>
          <w:szCs w:val="24"/>
        </w:rPr>
        <w:t>5 </w:t>
      </w:r>
      <w:r w:rsidR="00673131" w:rsidRPr="00133C15">
        <w:rPr>
          <w:szCs w:val="24"/>
        </w:rPr>
        <w:t>písm. e) úvodní části ustanovení se slova „</w:t>
      </w:r>
      <w:r w:rsidRPr="00133C15">
        <w:rPr>
          <w:szCs w:val="24"/>
        </w:rPr>
        <w:t>a </w:t>
      </w:r>
      <w:r w:rsidR="00673131" w:rsidRPr="00133C15">
        <w:rPr>
          <w:szCs w:val="24"/>
        </w:rPr>
        <w:t xml:space="preserve">i)“ nahrazují slovy „i) </w:t>
      </w:r>
      <w:r w:rsidRPr="00133C15">
        <w:rPr>
          <w:szCs w:val="24"/>
        </w:rPr>
        <w:t>a </w:t>
      </w:r>
      <w:r w:rsidR="00673131" w:rsidRPr="00133C15">
        <w:rPr>
          <w:szCs w:val="24"/>
        </w:rPr>
        <w:t>k)“.</w:t>
      </w:r>
    </w:p>
    <w:p w14:paraId="187D845C" w14:textId="6B83CDAE" w:rsidR="00673131" w:rsidRPr="00133C15" w:rsidRDefault="00841721" w:rsidP="003A61A1">
      <w:pPr>
        <w:pStyle w:val="Novelizanbod"/>
        <w:keepNext w:val="0"/>
        <w:keepLines w:val="0"/>
        <w:widowControl w:val="0"/>
        <w:numPr>
          <w:ilvl w:val="0"/>
          <w:numId w:val="60"/>
        </w:numPr>
        <w:rPr>
          <w:szCs w:val="24"/>
        </w:rPr>
      </w:pPr>
      <w:r w:rsidRPr="00133C15">
        <w:rPr>
          <w:szCs w:val="24"/>
        </w:rPr>
        <w:t>V § 5 </w:t>
      </w:r>
      <w:r w:rsidR="00673131" w:rsidRPr="00133C15">
        <w:rPr>
          <w:szCs w:val="24"/>
        </w:rPr>
        <w:t xml:space="preserve">odst. </w:t>
      </w:r>
      <w:r w:rsidRPr="00133C15">
        <w:rPr>
          <w:szCs w:val="24"/>
        </w:rPr>
        <w:t>5 </w:t>
      </w:r>
      <w:r w:rsidR="00673131" w:rsidRPr="00133C15">
        <w:rPr>
          <w:szCs w:val="24"/>
        </w:rPr>
        <w:t xml:space="preserve">písm. e) bodu </w:t>
      </w:r>
      <w:r w:rsidRPr="00133C15">
        <w:rPr>
          <w:szCs w:val="24"/>
        </w:rPr>
        <w:t>1 </w:t>
      </w:r>
      <w:r w:rsidR="00673131" w:rsidRPr="00133C15">
        <w:rPr>
          <w:szCs w:val="24"/>
        </w:rPr>
        <w:t>se za slovo „údajů“ vkládají slova „rozhodných pro určení výše časového poplatku nebo uvedených“.</w:t>
      </w:r>
    </w:p>
    <w:p w14:paraId="224B734C" w14:textId="12413478" w:rsidR="00673131" w:rsidRPr="00133C15" w:rsidRDefault="00841721" w:rsidP="003A61A1">
      <w:pPr>
        <w:pStyle w:val="Novelizanbod"/>
        <w:keepNext w:val="0"/>
        <w:keepLines w:val="0"/>
        <w:widowControl w:val="0"/>
        <w:numPr>
          <w:ilvl w:val="0"/>
          <w:numId w:val="60"/>
        </w:numPr>
        <w:rPr>
          <w:szCs w:val="24"/>
        </w:rPr>
      </w:pPr>
      <w:r w:rsidRPr="00133C15">
        <w:rPr>
          <w:szCs w:val="24"/>
        </w:rPr>
        <w:t>V § 5 </w:t>
      </w:r>
      <w:r w:rsidR="00673131" w:rsidRPr="00133C15">
        <w:rPr>
          <w:szCs w:val="24"/>
        </w:rPr>
        <w:t xml:space="preserve">se na konci odstavce </w:t>
      </w:r>
      <w:r w:rsidRPr="00133C15">
        <w:rPr>
          <w:szCs w:val="24"/>
        </w:rPr>
        <w:t>5 </w:t>
      </w:r>
      <w:r w:rsidR="00673131" w:rsidRPr="00133C15">
        <w:rPr>
          <w:szCs w:val="24"/>
        </w:rPr>
        <w:t xml:space="preserve">tečka nahrazuje čárkou </w:t>
      </w:r>
      <w:r w:rsidRPr="00133C15">
        <w:rPr>
          <w:szCs w:val="24"/>
        </w:rPr>
        <w:t>a </w:t>
      </w:r>
      <w:r w:rsidR="00673131" w:rsidRPr="00133C15">
        <w:rPr>
          <w:szCs w:val="24"/>
        </w:rPr>
        <w:t>doplňuje se písmeno f), které zní:</w:t>
      </w:r>
    </w:p>
    <w:p w14:paraId="4392F517" w14:textId="700AAA44" w:rsidR="00673131" w:rsidRPr="00133C15" w:rsidRDefault="00673131" w:rsidP="003A61A1">
      <w:pPr>
        <w:widowControl w:val="0"/>
        <w:autoSpaceDE w:val="0"/>
        <w:autoSpaceDN w:val="0"/>
        <w:adjustRightInd w:val="0"/>
        <w:ind w:left="284" w:hanging="284"/>
        <w:rPr>
          <w:szCs w:val="24"/>
        </w:rPr>
      </w:pPr>
      <w:r w:rsidRPr="00133C15">
        <w:rPr>
          <w:szCs w:val="24"/>
        </w:rPr>
        <w:t xml:space="preserve">„f) podle </w:t>
      </w:r>
      <w:r w:rsidR="00841721" w:rsidRPr="00133C15">
        <w:rPr>
          <w:szCs w:val="24"/>
        </w:rPr>
        <w:t>§ 4 </w:t>
      </w:r>
      <w:r w:rsidRPr="00133C15">
        <w:rPr>
          <w:szCs w:val="24"/>
        </w:rPr>
        <w:t xml:space="preserve">odst. </w:t>
      </w:r>
      <w:r w:rsidR="00841721" w:rsidRPr="00133C15">
        <w:rPr>
          <w:szCs w:val="24"/>
        </w:rPr>
        <w:t>2 </w:t>
      </w:r>
      <w:r w:rsidRPr="00133C15">
        <w:rPr>
          <w:szCs w:val="24"/>
        </w:rPr>
        <w:t xml:space="preserve">písm. a), b) </w:t>
      </w:r>
      <w:r w:rsidR="00841721" w:rsidRPr="00133C15">
        <w:rPr>
          <w:szCs w:val="24"/>
        </w:rPr>
        <w:t>a </w:t>
      </w:r>
      <w:r w:rsidRPr="00133C15">
        <w:rPr>
          <w:szCs w:val="24"/>
        </w:rPr>
        <w:t xml:space="preserve">g) </w:t>
      </w:r>
      <w:r w:rsidR="00841721" w:rsidRPr="00133C15">
        <w:rPr>
          <w:szCs w:val="24"/>
        </w:rPr>
        <w:t>a § 4 </w:t>
      </w:r>
      <w:r w:rsidRPr="00133C15">
        <w:rPr>
          <w:szCs w:val="24"/>
        </w:rPr>
        <w:t xml:space="preserve">odst. </w:t>
      </w:r>
      <w:r w:rsidR="00841721" w:rsidRPr="00133C15">
        <w:rPr>
          <w:szCs w:val="24"/>
        </w:rPr>
        <w:t>3 </w:t>
      </w:r>
      <w:r w:rsidRPr="00133C15">
        <w:rPr>
          <w:szCs w:val="24"/>
        </w:rPr>
        <w:t xml:space="preserve">písm. a) až e), g) až j) </w:t>
      </w:r>
      <w:r w:rsidR="00841721" w:rsidRPr="00133C15">
        <w:rPr>
          <w:szCs w:val="24"/>
        </w:rPr>
        <w:t>a </w:t>
      </w:r>
      <w:r w:rsidRPr="00133C15">
        <w:rPr>
          <w:szCs w:val="24"/>
        </w:rPr>
        <w:t xml:space="preserve">m) ministerstvu, krajským úřadům, obecním úřadům obcí s rozšířenou působností </w:t>
      </w:r>
      <w:r w:rsidR="00841721" w:rsidRPr="00133C15">
        <w:rPr>
          <w:szCs w:val="24"/>
        </w:rPr>
        <w:t>a </w:t>
      </w:r>
      <w:r w:rsidRPr="00133C15">
        <w:rPr>
          <w:szCs w:val="24"/>
        </w:rPr>
        <w:t xml:space="preserve">obecním úřadům pro účely vedení řízení </w:t>
      </w:r>
      <w:r w:rsidR="00841721" w:rsidRPr="00133C15">
        <w:rPr>
          <w:szCs w:val="24"/>
        </w:rPr>
        <w:t>o </w:t>
      </w:r>
      <w:r w:rsidRPr="00133C15">
        <w:rPr>
          <w:szCs w:val="24"/>
        </w:rPr>
        <w:t xml:space="preserve">povolení zvláštního užívání dálnice, silnice nebo místní komunikace nadměrným vozidlem podle zákona </w:t>
      </w:r>
      <w:r w:rsidR="00841721" w:rsidRPr="00133C15">
        <w:rPr>
          <w:szCs w:val="24"/>
        </w:rPr>
        <w:t>o </w:t>
      </w:r>
      <w:r w:rsidRPr="00133C15">
        <w:rPr>
          <w:szCs w:val="24"/>
        </w:rPr>
        <w:t>pozemních komunikacích.“.</w:t>
      </w:r>
    </w:p>
    <w:p w14:paraId="77D13BF5" w14:textId="0DE392D8" w:rsidR="00673131" w:rsidRPr="00133C15" w:rsidRDefault="00841721" w:rsidP="003A61A1">
      <w:pPr>
        <w:pStyle w:val="Novelizanbod"/>
        <w:keepNext w:val="0"/>
        <w:keepLines w:val="0"/>
        <w:widowControl w:val="0"/>
        <w:numPr>
          <w:ilvl w:val="0"/>
          <w:numId w:val="60"/>
        </w:numPr>
        <w:rPr>
          <w:szCs w:val="24"/>
        </w:rPr>
      </w:pPr>
      <w:r w:rsidRPr="00133C15">
        <w:rPr>
          <w:szCs w:val="24"/>
        </w:rPr>
        <w:t>V § 5 </w:t>
      </w:r>
      <w:r w:rsidR="00673131" w:rsidRPr="00133C15">
        <w:rPr>
          <w:szCs w:val="24"/>
        </w:rPr>
        <w:t xml:space="preserve">odst. </w:t>
      </w:r>
      <w:r w:rsidRPr="00133C15">
        <w:rPr>
          <w:szCs w:val="24"/>
        </w:rPr>
        <w:t>8 </w:t>
      </w:r>
      <w:r w:rsidR="00673131" w:rsidRPr="00133C15">
        <w:rPr>
          <w:szCs w:val="24"/>
        </w:rPr>
        <w:t>písm. a) se slova „</w:t>
      </w:r>
      <w:r w:rsidRPr="00133C15">
        <w:rPr>
          <w:szCs w:val="24"/>
        </w:rPr>
        <w:t>a </w:t>
      </w:r>
      <w:r w:rsidR="00673131" w:rsidRPr="00133C15">
        <w:rPr>
          <w:szCs w:val="24"/>
        </w:rPr>
        <w:t>k)“ nahrazují slovy „</w:t>
      </w:r>
      <w:r w:rsidRPr="00133C15">
        <w:rPr>
          <w:szCs w:val="24"/>
          <w:u w:val="single"/>
        </w:rPr>
        <w:t>a </w:t>
      </w:r>
      <w:r w:rsidR="00673131" w:rsidRPr="00133C15">
        <w:rPr>
          <w:szCs w:val="24"/>
          <w:u w:val="single"/>
        </w:rPr>
        <w:t>i) až k)</w:t>
      </w:r>
      <w:r w:rsidR="00673131" w:rsidRPr="00133C15">
        <w:rPr>
          <w:szCs w:val="24"/>
        </w:rPr>
        <w:t>“.</w:t>
      </w:r>
    </w:p>
    <w:p w14:paraId="30F62695" w14:textId="5E04BD12" w:rsidR="00673131" w:rsidRPr="00133C15" w:rsidRDefault="00673131" w:rsidP="003A61A1">
      <w:pPr>
        <w:widowControl w:val="0"/>
        <w:autoSpaceDE w:val="0"/>
        <w:autoSpaceDN w:val="0"/>
        <w:adjustRightInd w:val="0"/>
        <w:spacing w:before="120"/>
        <w:rPr>
          <w:i/>
          <w:szCs w:val="24"/>
        </w:rPr>
      </w:pPr>
      <w:r w:rsidRPr="00133C15">
        <w:rPr>
          <w:i/>
          <w:szCs w:val="24"/>
        </w:rPr>
        <w:t>CELEX: 32022L0362</w:t>
      </w:r>
    </w:p>
    <w:p w14:paraId="3F7FE72B" w14:textId="1B6E21D0" w:rsidR="005621C0" w:rsidRPr="00133C15" w:rsidRDefault="005621C0" w:rsidP="003A61A1">
      <w:pPr>
        <w:pStyle w:val="ST"/>
        <w:keepNext w:val="0"/>
        <w:keepLines w:val="0"/>
        <w:widowControl w:val="0"/>
        <w:rPr>
          <w:szCs w:val="24"/>
        </w:rPr>
      </w:pPr>
      <w:r w:rsidRPr="00133C15">
        <w:rPr>
          <w:szCs w:val="24"/>
        </w:rPr>
        <w:t xml:space="preserve">ČÁST </w:t>
      </w:r>
      <w:r w:rsidR="008D16D4" w:rsidRPr="00133C15">
        <w:rPr>
          <w:szCs w:val="24"/>
        </w:rPr>
        <w:t>DVACÁTÁ</w:t>
      </w:r>
      <w:r w:rsidR="00B848F6" w:rsidRPr="00133C15">
        <w:rPr>
          <w:szCs w:val="24"/>
        </w:rPr>
        <w:t xml:space="preserve"> </w:t>
      </w:r>
      <w:r w:rsidR="00BB739D" w:rsidRPr="00133C15">
        <w:rPr>
          <w:szCs w:val="24"/>
        </w:rPr>
        <w:t>PÁTÁ</w:t>
      </w:r>
    </w:p>
    <w:p w14:paraId="28D42860" w14:textId="0D7AC385" w:rsidR="005621C0" w:rsidRPr="00133C15" w:rsidRDefault="005621C0" w:rsidP="003A61A1">
      <w:pPr>
        <w:pStyle w:val="NADPISSTI"/>
        <w:keepNext w:val="0"/>
        <w:keepLines w:val="0"/>
        <w:widowControl w:val="0"/>
        <w:rPr>
          <w:szCs w:val="24"/>
        </w:rPr>
      </w:pPr>
      <w:r w:rsidRPr="00133C15">
        <w:rPr>
          <w:szCs w:val="24"/>
        </w:rPr>
        <w:t>Změna exekučního řádu</w:t>
      </w:r>
    </w:p>
    <w:p w14:paraId="6E1DB6DA" w14:textId="1A7F0B92" w:rsidR="005621C0" w:rsidRPr="00133C15" w:rsidRDefault="005621C0"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XLIV</w:t>
      </w:r>
      <w:r w:rsidRPr="00133C15">
        <w:rPr>
          <w:noProof/>
          <w:szCs w:val="24"/>
        </w:rPr>
        <w:fldChar w:fldCharType="end"/>
      </w:r>
    </w:p>
    <w:p w14:paraId="77D16D6D" w14:textId="0EBCECA0" w:rsidR="0015220D" w:rsidRPr="00133C15" w:rsidRDefault="00841721" w:rsidP="003A61A1">
      <w:pPr>
        <w:pStyle w:val="Textlnku"/>
        <w:widowControl w:val="0"/>
        <w:numPr>
          <w:ilvl w:val="0"/>
          <w:numId w:val="24"/>
        </w:numPr>
        <w:ind w:firstLine="425"/>
        <w:rPr>
          <w:szCs w:val="24"/>
        </w:rPr>
      </w:pPr>
      <w:r w:rsidRPr="00133C15">
        <w:rPr>
          <w:szCs w:val="24"/>
        </w:rPr>
        <w:t>V § </w:t>
      </w:r>
      <w:r w:rsidR="0015220D" w:rsidRPr="00133C15">
        <w:rPr>
          <w:szCs w:val="24"/>
        </w:rPr>
        <w:t xml:space="preserve">33b písm. a) bodě </w:t>
      </w:r>
      <w:r w:rsidRPr="00133C15">
        <w:rPr>
          <w:szCs w:val="24"/>
        </w:rPr>
        <w:t>4 a </w:t>
      </w:r>
      <w:r w:rsidR="0015220D" w:rsidRPr="00133C15">
        <w:rPr>
          <w:szCs w:val="24"/>
        </w:rPr>
        <w:t xml:space="preserve">písm. b) bodě </w:t>
      </w:r>
      <w:r w:rsidRPr="00133C15">
        <w:rPr>
          <w:szCs w:val="24"/>
        </w:rPr>
        <w:t>4 </w:t>
      </w:r>
      <w:r w:rsidR="0015220D" w:rsidRPr="00133C15">
        <w:rPr>
          <w:szCs w:val="24"/>
        </w:rPr>
        <w:t xml:space="preserve">zákona </w:t>
      </w:r>
      <w:r w:rsidRPr="00133C15">
        <w:rPr>
          <w:szCs w:val="24"/>
        </w:rPr>
        <w:t>č. </w:t>
      </w:r>
      <w:r w:rsidR="0015220D" w:rsidRPr="00133C15">
        <w:rPr>
          <w:szCs w:val="24"/>
        </w:rPr>
        <w:t xml:space="preserve">120/2001 Sb., </w:t>
      </w:r>
      <w:r w:rsidRPr="00133C15">
        <w:rPr>
          <w:szCs w:val="24"/>
        </w:rPr>
        <w:t>o </w:t>
      </w:r>
      <w:r w:rsidR="0015220D" w:rsidRPr="00133C15">
        <w:rPr>
          <w:szCs w:val="24"/>
        </w:rPr>
        <w:t xml:space="preserve">soudních exekutorech </w:t>
      </w:r>
      <w:r w:rsidRPr="00133C15">
        <w:rPr>
          <w:szCs w:val="24"/>
        </w:rPr>
        <w:t>a </w:t>
      </w:r>
      <w:r w:rsidR="0015220D" w:rsidRPr="00133C15">
        <w:rPr>
          <w:szCs w:val="24"/>
        </w:rPr>
        <w:t xml:space="preserve">exekuční činnosti (exekuční řád) </w:t>
      </w:r>
      <w:r w:rsidRPr="00133C15">
        <w:rPr>
          <w:szCs w:val="24"/>
        </w:rPr>
        <w:t>a o </w:t>
      </w:r>
      <w:r w:rsidR="0015220D" w:rsidRPr="00133C15">
        <w:rPr>
          <w:szCs w:val="24"/>
        </w:rPr>
        <w:t xml:space="preserve">změně dalších zákonů, ve znění zákona č. 57/2006 Sb., zákona </w:t>
      </w:r>
      <w:r w:rsidRPr="00133C15">
        <w:rPr>
          <w:szCs w:val="24"/>
        </w:rPr>
        <w:t>č. </w:t>
      </w:r>
      <w:r w:rsidR="0015220D" w:rsidRPr="00133C15">
        <w:rPr>
          <w:szCs w:val="24"/>
        </w:rPr>
        <w:t xml:space="preserve">227/2009 Sb., zákona </w:t>
      </w:r>
      <w:r w:rsidRPr="00133C15">
        <w:rPr>
          <w:szCs w:val="24"/>
        </w:rPr>
        <w:t>č. </w:t>
      </w:r>
      <w:r w:rsidR="0015220D" w:rsidRPr="00133C15">
        <w:rPr>
          <w:szCs w:val="24"/>
        </w:rPr>
        <w:t xml:space="preserve">285/2009 Sb., zákona </w:t>
      </w:r>
      <w:r w:rsidRPr="00133C15">
        <w:rPr>
          <w:szCs w:val="24"/>
        </w:rPr>
        <w:t>č. </w:t>
      </w:r>
      <w:r w:rsidR="0015220D" w:rsidRPr="00133C15">
        <w:rPr>
          <w:szCs w:val="24"/>
        </w:rPr>
        <w:t xml:space="preserve">396/2012 Sb. a zákona </w:t>
      </w:r>
      <w:r w:rsidRPr="00133C15">
        <w:rPr>
          <w:szCs w:val="24"/>
        </w:rPr>
        <w:t>č. </w:t>
      </w:r>
      <w:r w:rsidR="0015220D" w:rsidRPr="00133C15">
        <w:rPr>
          <w:szCs w:val="24"/>
        </w:rPr>
        <w:t>139/2015 Sb. se slova „stavební spořitelny“ nahrazují slovy „poskytovatele stavebního spoření“.</w:t>
      </w:r>
    </w:p>
    <w:p w14:paraId="5267D352" w14:textId="09538A30" w:rsidR="005621C0" w:rsidRPr="00133C15" w:rsidRDefault="005621C0" w:rsidP="003A61A1">
      <w:pPr>
        <w:pStyle w:val="ST"/>
        <w:keepNext w:val="0"/>
        <w:keepLines w:val="0"/>
        <w:widowControl w:val="0"/>
        <w:rPr>
          <w:szCs w:val="24"/>
        </w:rPr>
      </w:pPr>
      <w:r w:rsidRPr="00133C15">
        <w:rPr>
          <w:szCs w:val="24"/>
        </w:rPr>
        <w:t xml:space="preserve">ČÁST </w:t>
      </w:r>
      <w:r w:rsidR="00B848F6" w:rsidRPr="00133C15">
        <w:rPr>
          <w:szCs w:val="24"/>
        </w:rPr>
        <w:t xml:space="preserve">dvacátá </w:t>
      </w:r>
      <w:r w:rsidR="00BB739D" w:rsidRPr="00133C15">
        <w:rPr>
          <w:szCs w:val="24"/>
        </w:rPr>
        <w:t>ŠESTÁ</w:t>
      </w:r>
    </w:p>
    <w:p w14:paraId="7422DA23" w14:textId="3A74ABDA" w:rsidR="005621C0" w:rsidRPr="00133C15" w:rsidRDefault="005621C0" w:rsidP="003A61A1">
      <w:pPr>
        <w:pStyle w:val="NADPISSTI"/>
        <w:keepNext w:val="0"/>
        <w:keepLines w:val="0"/>
        <w:widowControl w:val="0"/>
        <w:rPr>
          <w:szCs w:val="24"/>
        </w:rPr>
      </w:pPr>
      <w:r w:rsidRPr="00133C15">
        <w:rPr>
          <w:szCs w:val="24"/>
        </w:rPr>
        <w:t xml:space="preserve">Změna zákona </w:t>
      </w:r>
      <w:r w:rsidR="00841721" w:rsidRPr="00133C15">
        <w:rPr>
          <w:rFonts w:eastAsiaTheme="minorHAnsi"/>
          <w:szCs w:val="24"/>
          <w:lang w:eastAsia="en-US"/>
        </w:rPr>
        <w:t>o </w:t>
      </w:r>
      <w:r w:rsidRPr="00133C15">
        <w:rPr>
          <w:rFonts w:eastAsiaTheme="minorHAnsi"/>
          <w:szCs w:val="24"/>
          <w:lang w:eastAsia="en-US"/>
        </w:rPr>
        <w:t xml:space="preserve">soudech </w:t>
      </w:r>
      <w:r w:rsidR="00841721" w:rsidRPr="00133C15">
        <w:rPr>
          <w:rFonts w:eastAsiaTheme="minorHAnsi"/>
          <w:szCs w:val="24"/>
          <w:lang w:eastAsia="en-US"/>
        </w:rPr>
        <w:t>a </w:t>
      </w:r>
      <w:r w:rsidRPr="00133C15">
        <w:rPr>
          <w:rFonts w:eastAsiaTheme="minorHAnsi"/>
          <w:szCs w:val="24"/>
          <w:lang w:eastAsia="en-US"/>
        </w:rPr>
        <w:t>soudcích</w:t>
      </w:r>
    </w:p>
    <w:p w14:paraId="78175963" w14:textId="7AC5725E" w:rsidR="005621C0" w:rsidRPr="00133C15" w:rsidRDefault="005621C0"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XLV</w:t>
      </w:r>
      <w:r w:rsidRPr="00133C15">
        <w:rPr>
          <w:noProof/>
          <w:szCs w:val="24"/>
        </w:rPr>
        <w:fldChar w:fldCharType="end"/>
      </w:r>
    </w:p>
    <w:p w14:paraId="2F341267" w14:textId="16DFBC70" w:rsidR="00BD3474" w:rsidRPr="00133C15" w:rsidRDefault="00841721" w:rsidP="003A61A1">
      <w:pPr>
        <w:pStyle w:val="Textlnku"/>
        <w:widowControl w:val="0"/>
        <w:numPr>
          <w:ilvl w:val="0"/>
          <w:numId w:val="24"/>
        </w:numPr>
        <w:ind w:firstLine="425"/>
        <w:rPr>
          <w:szCs w:val="24"/>
        </w:rPr>
      </w:pPr>
      <w:r w:rsidRPr="00133C15">
        <w:rPr>
          <w:szCs w:val="24"/>
        </w:rPr>
        <w:t>V § </w:t>
      </w:r>
      <w:r w:rsidR="00BD3474" w:rsidRPr="00133C15">
        <w:rPr>
          <w:szCs w:val="24"/>
        </w:rPr>
        <w:t xml:space="preserve">175f  písm. a) bodě </w:t>
      </w:r>
      <w:r w:rsidRPr="00133C15">
        <w:rPr>
          <w:szCs w:val="24"/>
        </w:rPr>
        <w:t>4 a </w:t>
      </w:r>
      <w:r w:rsidR="00BD3474" w:rsidRPr="00133C15">
        <w:rPr>
          <w:szCs w:val="24"/>
        </w:rPr>
        <w:t xml:space="preserve">písm. b) bodě </w:t>
      </w:r>
      <w:r w:rsidRPr="00133C15">
        <w:rPr>
          <w:szCs w:val="24"/>
        </w:rPr>
        <w:t>4 </w:t>
      </w:r>
      <w:r w:rsidR="00BD3474" w:rsidRPr="00133C15">
        <w:rPr>
          <w:szCs w:val="24"/>
        </w:rPr>
        <w:t xml:space="preserve">zákona </w:t>
      </w:r>
      <w:r w:rsidRPr="00133C15">
        <w:rPr>
          <w:szCs w:val="24"/>
        </w:rPr>
        <w:t>č. </w:t>
      </w:r>
      <w:r w:rsidR="00BD3474" w:rsidRPr="00133C15">
        <w:rPr>
          <w:szCs w:val="24"/>
        </w:rPr>
        <w:t xml:space="preserve">6/2002 Sb., </w:t>
      </w:r>
      <w:r w:rsidRPr="00133C15">
        <w:rPr>
          <w:szCs w:val="24"/>
        </w:rPr>
        <w:t>o </w:t>
      </w:r>
      <w:r w:rsidR="00BD3474" w:rsidRPr="00133C15">
        <w:rPr>
          <w:szCs w:val="24"/>
        </w:rPr>
        <w:t xml:space="preserve">soudech, soudcích, přísedících </w:t>
      </w:r>
      <w:r w:rsidRPr="00133C15">
        <w:rPr>
          <w:szCs w:val="24"/>
        </w:rPr>
        <w:t>a </w:t>
      </w:r>
      <w:r w:rsidR="00BD3474" w:rsidRPr="00133C15">
        <w:rPr>
          <w:szCs w:val="24"/>
        </w:rPr>
        <w:t xml:space="preserve">státní správě soudů </w:t>
      </w:r>
      <w:r w:rsidRPr="00133C15">
        <w:rPr>
          <w:szCs w:val="24"/>
        </w:rPr>
        <w:t>a o </w:t>
      </w:r>
      <w:r w:rsidR="00BD3474" w:rsidRPr="00133C15">
        <w:rPr>
          <w:szCs w:val="24"/>
        </w:rPr>
        <w:t xml:space="preserve">změně některých dalších zákonů (zákon </w:t>
      </w:r>
      <w:r w:rsidRPr="00133C15">
        <w:rPr>
          <w:szCs w:val="24"/>
        </w:rPr>
        <w:t>o </w:t>
      </w:r>
      <w:r w:rsidR="00BD3474" w:rsidRPr="00133C15">
        <w:rPr>
          <w:szCs w:val="24"/>
        </w:rPr>
        <w:t xml:space="preserve">soudech a soudcích), ve znění zákona </w:t>
      </w:r>
      <w:r w:rsidRPr="00133C15">
        <w:rPr>
          <w:szCs w:val="24"/>
        </w:rPr>
        <w:t>č. </w:t>
      </w:r>
      <w:r w:rsidR="00BD3474" w:rsidRPr="00133C15">
        <w:rPr>
          <w:szCs w:val="24"/>
        </w:rPr>
        <w:t xml:space="preserve">142/2012 Sb. </w:t>
      </w:r>
      <w:r w:rsidRPr="00133C15">
        <w:rPr>
          <w:szCs w:val="24"/>
        </w:rPr>
        <w:t>a </w:t>
      </w:r>
      <w:r w:rsidR="00BD3474" w:rsidRPr="00133C15">
        <w:rPr>
          <w:szCs w:val="24"/>
        </w:rPr>
        <w:t xml:space="preserve">zákona </w:t>
      </w:r>
      <w:r w:rsidRPr="00133C15">
        <w:rPr>
          <w:szCs w:val="24"/>
        </w:rPr>
        <w:t>č. </w:t>
      </w:r>
      <w:r w:rsidR="00BD3474" w:rsidRPr="00133C15">
        <w:rPr>
          <w:szCs w:val="24"/>
        </w:rPr>
        <w:t>296/2017 Sb., se slova „stavební spořitelny“ nahrazují slovy „ poskytovatele stavebního spoření“.</w:t>
      </w:r>
    </w:p>
    <w:p w14:paraId="466E17F0" w14:textId="4A680F7E" w:rsidR="00413843" w:rsidRPr="00133C15" w:rsidRDefault="00413843" w:rsidP="003A61A1">
      <w:pPr>
        <w:pStyle w:val="ST"/>
        <w:keepNext w:val="0"/>
        <w:keepLines w:val="0"/>
        <w:widowControl w:val="0"/>
        <w:rPr>
          <w:szCs w:val="24"/>
        </w:rPr>
      </w:pPr>
      <w:r w:rsidRPr="00133C15">
        <w:rPr>
          <w:szCs w:val="24"/>
        </w:rPr>
        <w:t>ČÁST DVACÁTÁ SEDMÁ</w:t>
      </w:r>
    </w:p>
    <w:p w14:paraId="08991BFF" w14:textId="5A6937E8" w:rsidR="00413843" w:rsidRPr="00133C15" w:rsidRDefault="00413843" w:rsidP="003A61A1">
      <w:pPr>
        <w:pStyle w:val="NADPISSTI"/>
        <w:keepNext w:val="0"/>
        <w:keepLines w:val="0"/>
        <w:widowControl w:val="0"/>
        <w:rPr>
          <w:szCs w:val="24"/>
        </w:rPr>
      </w:pPr>
      <w:r w:rsidRPr="00133C15">
        <w:rPr>
          <w:szCs w:val="24"/>
        </w:rPr>
        <w:t xml:space="preserve">Změna zákona </w:t>
      </w:r>
      <w:r w:rsidRPr="00133C15">
        <w:rPr>
          <w:rFonts w:eastAsiaTheme="minorHAnsi"/>
          <w:szCs w:val="24"/>
        </w:rPr>
        <w:t>o akciové společnosti České dráhy státní organizaci Správa žele</w:t>
      </w:r>
      <w:r w:rsidR="004319F4" w:rsidRPr="00133C15">
        <w:rPr>
          <w:rFonts w:eastAsiaTheme="minorHAnsi"/>
          <w:szCs w:val="24"/>
        </w:rPr>
        <w:t>znic</w:t>
      </w:r>
    </w:p>
    <w:p w14:paraId="74D3B5E3" w14:textId="27B5D95E" w:rsidR="00413843" w:rsidRPr="00133C15" w:rsidRDefault="00413843"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XLVI</w:t>
      </w:r>
      <w:r w:rsidRPr="00133C15">
        <w:rPr>
          <w:noProof/>
          <w:szCs w:val="24"/>
        </w:rPr>
        <w:fldChar w:fldCharType="end"/>
      </w:r>
    </w:p>
    <w:p w14:paraId="4F643BB6" w14:textId="258A63CD" w:rsidR="005B2139" w:rsidRPr="00133C15" w:rsidRDefault="005B2139" w:rsidP="003A61A1">
      <w:pPr>
        <w:pStyle w:val="Textlnku"/>
        <w:widowControl w:val="0"/>
        <w:numPr>
          <w:ilvl w:val="0"/>
          <w:numId w:val="24"/>
        </w:numPr>
        <w:ind w:firstLine="425"/>
        <w:rPr>
          <w:szCs w:val="24"/>
        </w:rPr>
      </w:pPr>
      <w:r w:rsidRPr="00133C15">
        <w:rPr>
          <w:szCs w:val="24"/>
        </w:rPr>
        <w:t xml:space="preserve">Zákon </w:t>
      </w:r>
      <w:r w:rsidR="00895DFF" w:rsidRPr="00133C15">
        <w:rPr>
          <w:szCs w:val="24"/>
        </w:rPr>
        <w:t>č. </w:t>
      </w:r>
      <w:r w:rsidRPr="00133C15">
        <w:rPr>
          <w:szCs w:val="24"/>
        </w:rPr>
        <w:t xml:space="preserve">77/2002 Sb., </w:t>
      </w:r>
      <w:r w:rsidR="00895DFF" w:rsidRPr="00133C15">
        <w:rPr>
          <w:szCs w:val="24"/>
        </w:rPr>
        <w:t>o </w:t>
      </w:r>
      <w:r w:rsidRPr="00133C15">
        <w:rPr>
          <w:szCs w:val="24"/>
        </w:rPr>
        <w:t xml:space="preserve">akciové společnosti České dráhy, státní organizaci Správa železnic </w:t>
      </w:r>
      <w:r w:rsidR="00895DFF" w:rsidRPr="00133C15">
        <w:rPr>
          <w:szCs w:val="24"/>
        </w:rPr>
        <w:t>a o </w:t>
      </w:r>
      <w:r w:rsidRPr="00133C15">
        <w:rPr>
          <w:szCs w:val="24"/>
        </w:rPr>
        <w:t xml:space="preserve">změně zákona </w:t>
      </w:r>
      <w:r w:rsidR="00895DFF" w:rsidRPr="00133C15">
        <w:rPr>
          <w:szCs w:val="24"/>
        </w:rPr>
        <w:t>č. </w:t>
      </w:r>
      <w:r w:rsidRPr="00133C15">
        <w:rPr>
          <w:szCs w:val="24"/>
        </w:rPr>
        <w:t xml:space="preserve">266/1994 Sb., </w:t>
      </w:r>
      <w:r w:rsidR="00895DFF" w:rsidRPr="00133C15">
        <w:rPr>
          <w:szCs w:val="24"/>
        </w:rPr>
        <w:t>o </w:t>
      </w:r>
      <w:r w:rsidRPr="00133C15">
        <w:rPr>
          <w:szCs w:val="24"/>
        </w:rPr>
        <w:t xml:space="preserve">dráhách, ve znění pozdějších předpisů, </w:t>
      </w:r>
      <w:r w:rsidR="00895DFF" w:rsidRPr="00133C15">
        <w:rPr>
          <w:szCs w:val="24"/>
        </w:rPr>
        <w:t>a </w:t>
      </w:r>
      <w:r w:rsidRPr="00133C15">
        <w:rPr>
          <w:szCs w:val="24"/>
        </w:rPr>
        <w:t xml:space="preserve">zákona </w:t>
      </w:r>
      <w:r w:rsidR="00895DFF" w:rsidRPr="00133C15">
        <w:rPr>
          <w:szCs w:val="24"/>
        </w:rPr>
        <w:t>č. </w:t>
      </w:r>
      <w:r w:rsidRPr="00133C15">
        <w:rPr>
          <w:szCs w:val="24"/>
        </w:rPr>
        <w:t xml:space="preserve">77/1997 Sb., </w:t>
      </w:r>
      <w:r w:rsidR="00895DFF" w:rsidRPr="00133C15">
        <w:rPr>
          <w:szCs w:val="24"/>
        </w:rPr>
        <w:t>o </w:t>
      </w:r>
      <w:r w:rsidRPr="00133C15">
        <w:rPr>
          <w:szCs w:val="24"/>
        </w:rPr>
        <w:t xml:space="preserve">státním podniku, ve znění pozdějších předpisů, ve znění zákona </w:t>
      </w:r>
      <w:r w:rsidR="00895DFF" w:rsidRPr="00133C15">
        <w:rPr>
          <w:szCs w:val="24"/>
        </w:rPr>
        <w:t>č. </w:t>
      </w:r>
      <w:r w:rsidRPr="00133C15">
        <w:rPr>
          <w:szCs w:val="24"/>
        </w:rPr>
        <w:t xml:space="preserve">179/2003 Sb., zákona </w:t>
      </w:r>
      <w:r w:rsidR="00895DFF" w:rsidRPr="00133C15">
        <w:rPr>
          <w:szCs w:val="24"/>
        </w:rPr>
        <w:t>č. </w:t>
      </w:r>
      <w:r w:rsidRPr="00133C15">
        <w:rPr>
          <w:szCs w:val="24"/>
        </w:rPr>
        <w:t xml:space="preserve">83/2003 Sb., zákona </w:t>
      </w:r>
      <w:r w:rsidR="00895DFF" w:rsidRPr="00133C15">
        <w:rPr>
          <w:szCs w:val="24"/>
        </w:rPr>
        <w:t>č. </w:t>
      </w:r>
      <w:r w:rsidRPr="00133C15">
        <w:rPr>
          <w:szCs w:val="24"/>
        </w:rPr>
        <w:t xml:space="preserve">293/2004 Sb., zákona </w:t>
      </w:r>
      <w:r w:rsidR="00895DFF" w:rsidRPr="00133C15">
        <w:rPr>
          <w:szCs w:val="24"/>
        </w:rPr>
        <w:t>č. </w:t>
      </w:r>
      <w:r w:rsidRPr="00133C15">
        <w:rPr>
          <w:szCs w:val="24"/>
        </w:rPr>
        <w:t xml:space="preserve">179/2008 Sb., zákona </w:t>
      </w:r>
      <w:r w:rsidR="00895DFF" w:rsidRPr="00133C15">
        <w:rPr>
          <w:szCs w:val="24"/>
        </w:rPr>
        <w:lastRenderedPageBreak/>
        <w:t>č. </w:t>
      </w:r>
      <w:r w:rsidRPr="00133C15">
        <w:rPr>
          <w:szCs w:val="24"/>
        </w:rPr>
        <w:t xml:space="preserve">194/2010 Sb., zákona </w:t>
      </w:r>
      <w:r w:rsidR="00895DFF" w:rsidRPr="00133C15">
        <w:rPr>
          <w:szCs w:val="24"/>
        </w:rPr>
        <w:t>č. </w:t>
      </w:r>
      <w:r w:rsidRPr="00133C15">
        <w:rPr>
          <w:szCs w:val="24"/>
        </w:rPr>
        <w:t xml:space="preserve">319/2016 Sb. </w:t>
      </w:r>
      <w:r w:rsidR="00895DFF" w:rsidRPr="00133C15">
        <w:rPr>
          <w:szCs w:val="24"/>
        </w:rPr>
        <w:t>a </w:t>
      </w:r>
      <w:r w:rsidRPr="00133C15">
        <w:rPr>
          <w:szCs w:val="24"/>
        </w:rPr>
        <w:t xml:space="preserve">zákona </w:t>
      </w:r>
      <w:r w:rsidR="00895DFF" w:rsidRPr="00133C15">
        <w:rPr>
          <w:szCs w:val="24"/>
        </w:rPr>
        <w:t>č. </w:t>
      </w:r>
      <w:r w:rsidRPr="00133C15">
        <w:rPr>
          <w:szCs w:val="24"/>
        </w:rPr>
        <w:t>367/2019 Sb., se mění takto:</w:t>
      </w:r>
    </w:p>
    <w:p w14:paraId="5353A49C" w14:textId="624E82A1" w:rsidR="005B2139" w:rsidRPr="00133C15" w:rsidRDefault="00895DFF" w:rsidP="003A61A1">
      <w:pPr>
        <w:pStyle w:val="Novelizanbod"/>
        <w:numPr>
          <w:ilvl w:val="0"/>
          <w:numId w:val="75"/>
        </w:numPr>
        <w:rPr>
          <w:szCs w:val="24"/>
        </w:rPr>
      </w:pPr>
      <w:r w:rsidRPr="00133C15">
        <w:rPr>
          <w:szCs w:val="24"/>
        </w:rPr>
        <w:t>V § </w:t>
      </w:r>
      <w:r w:rsidR="005B2139" w:rsidRPr="00133C15">
        <w:rPr>
          <w:szCs w:val="24"/>
        </w:rPr>
        <w:t xml:space="preserve">11 odst. </w:t>
      </w:r>
      <w:r w:rsidRPr="00133C15">
        <w:rPr>
          <w:szCs w:val="24"/>
        </w:rPr>
        <w:t>2 </w:t>
      </w:r>
      <w:r w:rsidR="005B2139" w:rsidRPr="00133C15">
        <w:rPr>
          <w:szCs w:val="24"/>
        </w:rPr>
        <w:t>se číslo „2“ nahrazuje číslem „1“.</w:t>
      </w:r>
    </w:p>
    <w:p w14:paraId="4ADED94D" w14:textId="73B2F493" w:rsidR="005B2139" w:rsidRPr="00133C15" w:rsidRDefault="00895DFF" w:rsidP="003A61A1">
      <w:pPr>
        <w:pStyle w:val="Novelizanbod"/>
        <w:rPr>
          <w:szCs w:val="24"/>
        </w:rPr>
      </w:pPr>
      <w:r w:rsidRPr="00133C15">
        <w:rPr>
          <w:szCs w:val="24"/>
        </w:rPr>
        <w:t>V § </w:t>
      </w:r>
      <w:r w:rsidR="005B2139" w:rsidRPr="00133C15">
        <w:rPr>
          <w:szCs w:val="24"/>
        </w:rPr>
        <w:t xml:space="preserve">11 se na konci odstavce </w:t>
      </w:r>
      <w:r w:rsidRPr="00133C15">
        <w:rPr>
          <w:szCs w:val="24"/>
        </w:rPr>
        <w:t>2 </w:t>
      </w:r>
      <w:r w:rsidR="005B2139" w:rsidRPr="00133C15">
        <w:rPr>
          <w:szCs w:val="24"/>
        </w:rPr>
        <w:t xml:space="preserve">doplňuje věta „Nejméně 50 % </w:t>
      </w:r>
      <w:r w:rsidRPr="00133C15">
        <w:rPr>
          <w:szCs w:val="24"/>
        </w:rPr>
        <w:t>z </w:t>
      </w:r>
      <w:r w:rsidR="005B2139" w:rsidRPr="00133C15">
        <w:rPr>
          <w:szCs w:val="24"/>
        </w:rPr>
        <w:t xml:space="preserve">přídělu podle věty první se použije na příspěvky na produkty spoření na stáří zaměstnanců, které jsou osvobozeny od daně </w:t>
      </w:r>
      <w:r w:rsidRPr="00133C15">
        <w:rPr>
          <w:szCs w:val="24"/>
        </w:rPr>
        <w:t>z </w:t>
      </w:r>
      <w:r w:rsidR="005B2139" w:rsidRPr="00133C15">
        <w:rPr>
          <w:szCs w:val="24"/>
        </w:rPr>
        <w:t>příjmů fyzických osob.“.</w:t>
      </w:r>
    </w:p>
    <w:p w14:paraId="624336A3" w14:textId="10192C34" w:rsidR="005B2139" w:rsidRPr="00133C15" w:rsidRDefault="005B2139"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XLVII</w:t>
      </w:r>
      <w:r w:rsidRPr="00133C15">
        <w:rPr>
          <w:szCs w:val="24"/>
        </w:rPr>
        <w:fldChar w:fldCharType="end"/>
      </w:r>
    </w:p>
    <w:p w14:paraId="4793F8FC" w14:textId="77777777" w:rsidR="005B2139" w:rsidRPr="00133C15" w:rsidRDefault="005B2139" w:rsidP="003A61A1">
      <w:pPr>
        <w:pStyle w:val="Nadpislnku"/>
        <w:keepNext w:val="0"/>
        <w:keepLines w:val="0"/>
        <w:widowControl w:val="0"/>
        <w:spacing w:after="240"/>
        <w:rPr>
          <w:szCs w:val="24"/>
        </w:rPr>
      </w:pPr>
      <w:r w:rsidRPr="00133C15">
        <w:rPr>
          <w:szCs w:val="24"/>
        </w:rPr>
        <w:t>Přechodné ustanovení</w:t>
      </w:r>
    </w:p>
    <w:p w14:paraId="12C3B95C" w14:textId="30FEACFD" w:rsidR="005B2139" w:rsidRPr="00133C15" w:rsidRDefault="005B2139" w:rsidP="003A61A1">
      <w:pPr>
        <w:pStyle w:val="Textpechodka"/>
        <w:widowControl w:val="0"/>
        <w:numPr>
          <w:ilvl w:val="0"/>
          <w:numId w:val="0"/>
        </w:numPr>
        <w:ind w:firstLine="425"/>
        <w:rPr>
          <w:szCs w:val="24"/>
        </w:rPr>
      </w:pPr>
      <w:r w:rsidRPr="00133C15">
        <w:rPr>
          <w:szCs w:val="24"/>
        </w:rPr>
        <w:t xml:space="preserve">Peněžní prostředky, které byly vedeny na účtu sociálního fondu přede dnem nabytí účinnosti tohoto zákona, se použijí podle zákona </w:t>
      </w:r>
      <w:r w:rsidR="00895DFF" w:rsidRPr="00133C15">
        <w:rPr>
          <w:szCs w:val="24"/>
        </w:rPr>
        <w:t>č. </w:t>
      </w:r>
      <w:r w:rsidRPr="00133C15">
        <w:rPr>
          <w:szCs w:val="24"/>
        </w:rPr>
        <w:t>77/2002 Sb., ve znění účinném ode dne nabytí účinnosti tohoto zákona.</w:t>
      </w:r>
    </w:p>
    <w:p w14:paraId="3D100734" w14:textId="3A9E2883" w:rsidR="00FA78AD" w:rsidRPr="00133C15" w:rsidRDefault="00A5472C" w:rsidP="003A61A1">
      <w:pPr>
        <w:pStyle w:val="ST"/>
        <w:keepNext w:val="0"/>
        <w:keepLines w:val="0"/>
        <w:widowControl w:val="0"/>
        <w:rPr>
          <w:szCs w:val="24"/>
        </w:rPr>
      </w:pPr>
      <w:r w:rsidRPr="00133C15">
        <w:rPr>
          <w:szCs w:val="24"/>
        </w:rPr>
        <w:t xml:space="preserve">ČÁST </w:t>
      </w:r>
      <w:r w:rsidR="00207E6A" w:rsidRPr="00133C15">
        <w:rPr>
          <w:szCs w:val="24"/>
        </w:rPr>
        <w:t xml:space="preserve">DVACÁTÁ </w:t>
      </w:r>
      <w:r w:rsidR="00413843" w:rsidRPr="00133C15">
        <w:rPr>
          <w:szCs w:val="24"/>
        </w:rPr>
        <w:t>OSMÁ</w:t>
      </w:r>
    </w:p>
    <w:p w14:paraId="2AF133B4" w14:textId="726F3044" w:rsidR="00FA78AD" w:rsidRPr="00133C15" w:rsidRDefault="00FA78AD" w:rsidP="003A61A1">
      <w:pPr>
        <w:pStyle w:val="NADPISSTI"/>
        <w:keepNext w:val="0"/>
        <w:keepLines w:val="0"/>
        <w:widowControl w:val="0"/>
        <w:rPr>
          <w:szCs w:val="24"/>
        </w:rPr>
      </w:pPr>
      <w:r w:rsidRPr="00133C15">
        <w:rPr>
          <w:szCs w:val="24"/>
        </w:rPr>
        <w:t>Změna soudního řádu správního</w:t>
      </w:r>
    </w:p>
    <w:p w14:paraId="025943C1" w14:textId="4D366811" w:rsidR="00FA78AD" w:rsidRPr="00133C15" w:rsidRDefault="00FA78AD"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XLVIII</w:t>
      </w:r>
      <w:r w:rsidRPr="00133C15">
        <w:rPr>
          <w:noProof/>
          <w:szCs w:val="24"/>
        </w:rPr>
        <w:fldChar w:fldCharType="end"/>
      </w:r>
    </w:p>
    <w:p w14:paraId="6012B067" w14:textId="4F9364DE" w:rsidR="004F0C2F" w:rsidRPr="00133C15" w:rsidRDefault="004F0C2F" w:rsidP="003A61A1">
      <w:pPr>
        <w:pStyle w:val="Textlnku"/>
        <w:widowControl w:val="0"/>
        <w:numPr>
          <w:ilvl w:val="0"/>
          <w:numId w:val="24"/>
        </w:numPr>
        <w:tabs>
          <w:tab w:val="left" w:pos="426"/>
        </w:tabs>
        <w:spacing w:before="120"/>
        <w:ind w:firstLine="426"/>
        <w:rPr>
          <w:color w:val="000000"/>
          <w:szCs w:val="24"/>
        </w:rPr>
      </w:pPr>
      <w:r w:rsidRPr="00133C15">
        <w:rPr>
          <w:color w:val="000000"/>
          <w:szCs w:val="24"/>
        </w:rPr>
        <w:t xml:space="preserve">Zákon </w:t>
      </w:r>
      <w:r w:rsidR="00841721" w:rsidRPr="00133C15">
        <w:rPr>
          <w:color w:val="000000"/>
          <w:szCs w:val="24"/>
        </w:rPr>
        <w:t>č. </w:t>
      </w:r>
      <w:bookmarkStart w:id="33" w:name="_Hlk129765746"/>
      <w:r w:rsidRPr="00133C15">
        <w:rPr>
          <w:color w:val="000000"/>
          <w:szCs w:val="24"/>
        </w:rPr>
        <w:t xml:space="preserve">150/2002 </w:t>
      </w:r>
      <w:bookmarkEnd w:id="33"/>
      <w:r w:rsidRPr="00133C15">
        <w:rPr>
          <w:color w:val="000000"/>
          <w:szCs w:val="24"/>
        </w:rPr>
        <w:t xml:space="preserve">Sb., soudní řád správní, ve znění zákona </w:t>
      </w:r>
      <w:r w:rsidR="00841721" w:rsidRPr="00133C15">
        <w:rPr>
          <w:color w:val="000000"/>
          <w:szCs w:val="24"/>
        </w:rPr>
        <w:t>č. </w:t>
      </w:r>
      <w:r w:rsidRPr="00133C15">
        <w:rPr>
          <w:color w:val="000000"/>
          <w:szCs w:val="24"/>
        </w:rPr>
        <w:t xml:space="preserve">192/2003 Sb., zákona č. 22/2004 Sb., zákona </w:t>
      </w:r>
      <w:r w:rsidR="00841721" w:rsidRPr="00133C15">
        <w:rPr>
          <w:color w:val="000000"/>
          <w:szCs w:val="24"/>
        </w:rPr>
        <w:t>č. </w:t>
      </w:r>
      <w:r w:rsidRPr="00133C15">
        <w:rPr>
          <w:color w:val="000000"/>
          <w:szCs w:val="24"/>
        </w:rPr>
        <w:t xml:space="preserve">237/2004 Sb., zákona </w:t>
      </w:r>
      <w:r w:rsidR="00841721" w:rsidRPr="00133C15">
        <w:rPr>
          <w:color w:val="000000"/>
          <w:szCs w:val="24"/>
        </w:rPr>
        <w:t>č. </w:t>
      </w:r>
      <w:r w:rsidRPr="00133C15">
        <w:rPr>
          <w:color w:val="000000"/>
          <w:szCs w:val="24"/>
        </w:rPr>
        <w:t xml:space="preserve">436/2004 Sb., zákona č. 555/2004 Sb., zákona </w:t>
      </w:r>
      <w:r w:rsidR="00841721" w:rsidRPr="00133C15">
        <w:rPr>
          <w:color w:val="000000"/>
          <w:szCs w:val="24"/>
        </w:rPr>
        <w:t>č. </w:t>
      </w:r>
      <w:r w:rsidRPr="00133C15">
        <w:rPr>
          <w:color w:val="000000"/>
          <w:szCs w:val="24"/>
        </w:rPr>
        <w:t xml:space="preserve">127/2005 Sb., zákona </w:t>
      </w:r>
      <w:r w:rsidR="00841721" w:rsidRPr="00133C15">
        <w:rPr>
          <w:color w:val="000000"/>
          <w:szCs w:val="24"/>
        </w:rPr>
        <w:t>č. </w:t>
      </w:r>
      <w:r w:rsidRPr="00133C15">
        <w:rPr>
          <w:color w:val="000000"/>
          <w:szCs w:val="24"/>
        </w:rPr>
        <w:t xml:space="preserve">350/2005 Sb., zákona č. 357/2005 Sb., zákona č. 413/2005 Sb., zákona </w:t>
      </w:r>
      <w:r w:rsidR="00841721" w:rsidRPr="00133C15">
        <w:rPr>
          <w:color w:val="000000"/>
          <w:szCs w:val="24"/>
        </w:rPr>
        <w:t>č. </w:t>
      </w:r>
      <w:r w:rsidRPr="00133C15">
        <w:rPr>
          <w:color w:val="000000"/>
          <w:szCs w:val="24"/>
        </w:rPr>
        <w:t xml:space="preserve">79/2006 Sb., zákona č. 112/2006 Sb., zákona </w:t>
      </w:r>
      <w:r w:rsidR="00841721" w:rsidRPr="00133C15">
        <w:rPr>
          <w:color w:val="000000"/>
          <w:szCs w:val="24"/>
        </w:rPr>
        <w:t>č. </w:t>
      </w:r>
      <w:r w:rsidRPr="00133C15">
        <w:rPr>
          <w:color w:val="000000"/>
          <w:szCs w:val="24"/>
        </w:rPr>
        <w:t xml:space="preserve">159/2006 Sb., zákona </w:t>
      </w:r>
      <w:r w:rsidR="00841721" w:rsidRPr="00133C15">
        <w:rPr>
          <w:color w:val="000000"/>
          <w:szCs w:val="24"/>
        </w:rPr>
        <w:t>č. </w:t>
      </w:r>
      <w:r w:rsidRPr="00133C15">
        <w:rPr>
          <w:color w:val="000000"/>
          <w:szCs w:val="24"/>
        </w:rPr>
        <w:t xml:space="preserve">165/2006 Sb., zákona č. 189/2006 Sb., zákona č. 216/2008 Sb., zákona č. 301/2008 Sb., zákona </w:t>
      </w:r>
      <w:r w:rsidR="00841721" w:rsidRPr="00133C15">
        <w:rPr>
          <w:color w:val="000000"/>
          <w:szCs w:val="24"/>
        </w:rPr>
        <w:t>č. </w:t>
      </w:r>
      <w:r w:rsidRPr="00133C15">
        <w:rPr>
          <w:color w:val="000000"/>
          <w:szCs w:val="24"/>
        </w:rPr>
        <w:t xml:space="preserve">314/2008 Sb., zákona </w:t>
      </w:r>
      <w:r w:rsidR="00841721" w:rsidRPr="00133C15">
        <w:rPr>
          <w:color w:val="000000"/>
          <w:szCs w:val="24"/>
        </w:rPr>
        <w:t>č. </w:t>
      </w:r>
      <w:r w:rsidRPr="00133C15">
        <w:rPr>
          <w:color w:val="000000"/>
          <w:szCs w:val="24"/>
        </w:rPr>
        <w:t xml:space="preserve">7/2009 Sb., zákona č. 320/2009 Sb., zákona </w:t>
      </w:r>
      <w:r w:rsidR="00841721" w:rsidRPr="00133C15">
        <w:rPr>
          <w:color w:val="000000"/>
          <w:szCs w:val="24"/>
        </w:rPr>
        <w:t>č. </w:t>
      </w:r>
      <w:r w:rsidRPr="00133C15">
        <w:rPr>
          <w:color w:val="000000"/>
          <w:szCs w:val="24"/>
        </w:rPr>
        <w:t xml:space="preserve">118/2010 Sb., nálezu Ústavního soudu, vyhlášeného pod č. 294/2010 Sb., nálezu Ústavního soudu, vyhlášeného pod </w:t>
      </w:r>
      <w:r w:rsidR="00841721" w:rsidRPr="00133C15">
        <w:rPr>
          <w:color w:val="000000"/>
          <w:szCs w:val="24"/>
        </w:rPr>
        <w:t>č. </w:t>
      </w:r>
      <w:r w:rsidRPr="00133C15">
        <w:rPr>
          <w:color w:val="000000"/>
          <w:szCs w:val="24"/>
        </w:rPr>
        <w:t xml:space="preserve">130/2011 Sb., zákona č. 303/2011 Sb., zákona č. 275/2012 Sb., zákona </w:t>
      </w:r>
      <w:r w:rsidR="00841721" w:rsidRPr="00133C15">
        <w:rPr>
          <w:color w:val="000000"/>
          <w:szCs w:val="24"/>
        </w:rPr>
        <w:t>č. </w:t>
      </w:r>
      <w:r w:rsidRPr="00133C15">
        <w:rPr>
          <w:color w:val="000000"/>
          <w:szCs w:val="24"/>
        </w:rPr>
        <w:t xml:space="preserve">396/2012 Sb., zákona č. 250/2014 Sb., zákona </w:t>
      </w:r>
      <w:r w:rsidR="00841721" w:rsidRPr="00133C15">
        <w:rPr>
          <w:color w:val="000000"/>
          <w:szCs w:val="24"/>
        </w:rPr>
        <w:t>č. </w:t>
      </w:r>
      <w:r w:rsidRPr="00133C15">
        <w:rPr>
          <w:color w:val="000000"/>
          <w:szCs w:val="24"/>
        </w:rPr>
        <w:t xml:space="preserve">87/2015 Sb., zákona č. 375/2015 Sb., zákona č. 298/2016 Sb., zákona č. 322/2016 Sb., zákona č. 183/2017 Sb., zákona č. 222/2017 Sb., zákona </w:t>
      </w:r>
      <w:r w:rsidR="00841721" w:rsidRPr="00133C15">
        <w:rPr>
          <w:color w:val="000000"/>
          <w:szCs w:val="24"/>
        </w:rPr>
        <w:t>č. </w:t>
      </w:r>
      <w:r w:rsidRPr="00133C15">
        <w:rPr>
          <w:color w:val="000000"/>
          <w:szCs w:val="24"/>
        </w:rPr>
        <w:t xml:space="preserve">225/2017 Sb., zákona </w:t>
      </w:r>
      <w:r w:rsidR="00841721" w:rsidRPr="00133C15">
        <w:rPr>
          <w:color w:val="000000"/>
          <w:szCs w:val="24"/>
        </w:rPr>
        <w:t>č. </w:t>
      </w:r>
      <w:r w:rsidRPr="00133C15">
        <w:rPr>
          <w:color w:val="000000"/>
          <w:szCs w:val="24"/>
        </w:rPr>
        <w:t xml:space="preserve">365/2017 Sb., zákona č. 38/2019 Sb., zákona </w:t>
      </w:r>
      <w:r w:rsidR="00841721" w:rsidRPr="00133C15">
        <w:rPr>
          <w:color w:val="000000"/>
          <w:szCs w:val="24"/>
        </w:rPr>
        <w:t>č. </w:t>
      </w:r>
      <w:r w:rsidRPr="00133C15">
        <w:rPr>
          <w:color w:val="000000"/>
          <w:szCs w:val="24"/>
        </w:rPr>
        <w:t xml:space="preserve">111/2019 Sb., zákona </w:t>
      </w:r>
      <w:r w:rsidR="00841721" w:rsidRPr="00133C15">
        <w:rPr>
          <w:color w:val="000000"/>
          <w:szCs w:val="24"/>
        </w:rPr>
        <w:t>č. </w:t>
      </w:r>
      <w:r w:rsidRPr="00133C15">
        <w:rPr>
          <w:color w:val="000000"/>
          <w:szCs w:val="24"/>
        </w:rPr>
        <w:t xml:space="preserve">176/2019 Sb., zákona </w:t>
      </w:r>
      <w:r w:rsidR="00841721" w:rsidRPr="00133C15">
        <w:rPr>
          <w:color w:val="000000"/>
          <w:szCs w:val="24"/>
        </w:rPr>
        <w:t>č. </w:t>
      </w:r>
      <w:r w:rsidRPr="00133C15">
        <w:rPr>
          <w:color w:val="000000"/>
          <w:szCs w:val="24"/>
        </w:rPr>
        <w:t xml:space="preserve">77/2021 Sb., zákona </w:t>
      </w:r>
      <w:r w:rsidR="00841721" w:rsidRPr="00133C15">
        <w:rPr>
          <w:color w:val="000000"/>
          <w:szCs w:val="24"/>
        </w:rPr>
        <w:t>č. </w:t>
      </w:r>
      <w:r w:rsidRPr="00133C15">
        <w:rPr>
          <w:color w:val="000000"/>
          <w:szCs w:val="24"/>
        </w:rPr>
        <w:t xml:space="preserve">218/2021 Sb., zákona </w:t>
      </w:r>
      <w:r w:rsidR="00841721" w:rsidRPr="00133C15">
        <w:rPr>
          <w:color w:val="000000"/>
          <w:szCs w:val="24"/>
        </w:rPr>
        <w:t>č. </w:t>
      </w:r>
      <w:r w:rsidRPr="00133C15">
        <w:rPr>
          <w:color w:val="000000"/>
          <w:szCs w:val="24"/>
        </w:rPr>
        <w:t xml:space="preserve">284/2021 Sb. </w:t>
      </w:r>
      <w:r w:rsidR="00841721" w:rsidRPr="00133C15">
        <w:rPr>
          <w:color w:val="000000"/>
          <w:szCs w:val="24"/>
        </w:rPr>
        <w:t>a </w:t>
      </w:r>
      <w:r w:rsidRPr="00133C15">
        <w:rPr>
          <w:color w:val="000000"/>
          <w:szCs w:val="24"/>
        </w:rPr>
        <w:t>zákona č. …/2023 Sb., se mění takto:</w:t>
      </w:r>
    </w:p>
    <w:p w14:paraId="48063848" w14:textId="007018C6" w:rsidR="004F0C2F" w:rsidRPr="006C0155" w:rsidRDefault="00841721" w:rsidP="003A61A1">
      <w:pPr>
        <w:pStyle w:val="Novelizanbod"/>
        <w:keepNext w:val="0"/>
        <w:keepLines w:val="0"/>
        <w:widowControl w:val="0"/>
        <w:numPr>
          <w:ilvl w:val="0"/>
          <w:numId w:val="102"/>
        </w:numPr>
        <w:rPr>
          <w:szCs w:val="24"/>
        </w:rPr>
      </w:pPr>
      <w:r w:rsidRPr="006C0155">
        <w:rPr>
          <w:szCs w:val="24"/>
        </w:rPr>
        <w:t>V § </w:t>
      </w:r>
      <w:r w:rsidR="004F0C2F" w:rsidRPr="006C0155">
        <w:rPr>
          <w:szCs w:val="24"/>
        </w:rPr>
        <w:t xml:space="preserve">44 odstavec </w:t>
      </w:r>
      <w:r w:rsidRPr="006C0155">
        <w:rPr>
          <w:szCs w:val="24"/>
        </w:rPr>
        <w:t>2 </w:t>
      </w:r>
      <w:r w:rsidR="004F0C2F" w:rsidRPr="006C0155">
        <w:rPr>
          <w:szCs w:val="24"/>
        </w:rPr>
        <w:t>zní:</w:t>
      </w:r>
    </w:p>
    <w:p w14:paraId="31AA0C55" w14:textId="77777777" w:rsidR="004F0C2F" w:rsidRPr="00133C15" w:rsidRDefault="004F0C2F" w:rsidP="003A61A1">
      <w:pPr>
        <w:widowControl w:val="0"/>
        <w:autoSpaceDE w:val="0"/>
        <w:autoSpaceDN w:val="0"/>
        <w:adjustRightInd w:val="0"/>
        <w:spacing w:before="120"/>
        <w:ind w:firstLine="426"/>
        <w:rPr>
          <w:szCs w:val="24"/>
        </w:rPr>
      </w:pPr>
      <w:r w:rsidRPr="00133C15">
        <w:rPr>
          <w:szCs w:val="24"/>
        </w:rPr>
        <w:t>„(2) Při správě placení pořádkové pokuty se postupuje podle daňového řádu. Pořádkovou pokutu vymáhá celní úřad.“.</w:t>
      </w:r>
    </w:p>
    <w:p w14:paraId="63A7DB1D" w14:textId="0083D130" w:rsidR="004F0C2F" w:rsidRPr="00133C15" w:rsidRDefault="004F0C2F" w:rsidP="003A61A1">
      <w:pPr>
        <w:pStyle w:val="NADPISSTI"/>
        <w:keepNext w:val="0"/>
        <w:keepLines w:val="0"/>
        <w:widowControl w:val="0"/>
        <w:spacing w:before="240" w:after="120"/>
        <w:jc w:val="both"/>
        <w:rPr>
          <w:szCs w:val="24"/>
        </w:rPr>
      </w:pPr>
      <w:r w:rsidRPr="00133C15">
        <w:rPr>
          <w:b w:val="0"/>
          <w:szCs w:val="24"/>
        </w:rPr>
        <w:t xml:space="preserve">Poznámka pod čarou </w:t>
      </w:r>
      <w:r w:rsidR="00841721" w:rsidRPr="00133C15">
        <w:rPr>
          <w:b w:val="0"/>
          <w:szCs w:val="24"/>
        </w:rPr>
        <w:t>č. 9 </w:t>
      </w:r>
      <w:r w:rsidRPr="00133C15">
        <w:rPr>
          <w:b w:val="0"/>
          <w:szCs w:val="24"/>
        </w:rPr>
        <w:t>se zrušuje.</w:t>
      </w:r>
    </w:p>
    <w:p w14:paraId="398DD741" w14:textId="2BE8F513" w:rsidR="004F0C2F" w:rsidRPr="00133C15" w:rsidRDefault="00841721" w:rsidP="003A61A1">
      <w:pPr>
        <w:pStyle w:val="Novelizanbod"/>
        <w:keepNext w:val="0"/>
        <w:keepLines w:val="0"/>
        <w:widowControl w:val="0"/>
        <w:rPr>
          <w:szCs w:val="24"/>
        </w:rPr>
      </w:pPr>
      <w:r w:rsidRPr="00133C15">
        <w:rPr>
          <w:szCs w:val="24"/>
        </w:rPr>
        <w:t>V § </w:t>
      </w:r>
      <w:r w:rsidR="004F0C2F" w:rsidRPr="00133C15">
        <w:rPr>
          <w:szCs w:val="24"/>
        </w:rPr>
        <w:t xml:space="preserve">60 odstavec </w:t>
      </w:r>
      <w:r w:rsidRPr="00133C15">
        <w:rPr>
          <w:szCs w:val="24"/>
        </w:rPr>
        <w:t>9 </w:t>
      </w:r>
      <w:r w:rsidR="004F0C2F" w:rsidRPr="00133C15">
        <w:rPr>
          <w:szCs w:val="24"/>
        </w:rPr>
        <w:t>zní:</w:t>
      </w:r>
    </w:p>
    <w:p w14:paraId="1187ABC9" w14:textId="3F71F860" w:rsidR="004F0C2F" w:rsidRPr="00133C15" w:rsidRDefault="004F0C2F" w:rsidP="003A61A1">
      <w:pPr>
        <w:widowControl w:val="0"/>
        <w:autoSpaceDE w:val="0"/>
        <w:autoSpaceDN w:val="0"/>
        <w:adjustRightInd w:val="0"/>
        <w:spacing w:before="120"/>
        <w:ind w:firstLine="426"/>
        <w:rPr>
          <w:szCs w:val="24"/>
        </w:rPr>
      </w:pPr>
      <w:r w:rsidRPr="00133C15">
        <w:rPr>
          <w:szCs w:val="24"/>
        </w:rPr>
        <w:t xml:space="preserve">„(9) Při správě placení pohledávek státu vzniklých </w:t>
      </w:r>
      <w:r w:rsidR="00841721" w:rsidRPr="00133C15">
        <w:rPr>
          <w:szCs w:val="24"/>
        </w:rPr>
        <w:t>z </w:t>
      </w:r>
      <w:r w:rsidRPr="00133C15">
        <w:rPr>
          <w:szCs w:val="24"/>
        </w:rPr>
        <w:t xml:space="preserve">důvodu práva na náhradu nákladů řízení vůči osobám uvedeným </w:t>
      </w:r>
      <w:r w:rsidR="00841721" w:rsidRPr="00133C15">
        <w:rPr>
          <w:szCs w:val="24"/>
        </w:rPr>
        <w:t>v </w:t>
      </w:r>
      <w:r w:rsidRPr="00133C15">
        <w:rPr>
          <w:szCs w:val="24"/>
        </w:rPr>
        <w:t xml:space="preserve">odstavcích </w:t>
      </w:r>
      <w:r w:rsidR="00841721" w:rsidRPr="00133C15">
        <w:rPr>
          <w:szCs w:val="24"/>
        </w:rPr>
        <w:t>4 a 6 </w:t>
      </w:r>
      <w:r w:rsidRPr="00133C15">
        <w:rPr>
          <w:szCs w:val="24"/>
        </w:rPr>
        <w:t>ve výši státem placených nákladů řízení se postupuje podle daňového řádu. Tyto pohledávky vymáhá celní úřad.“.</w:t>
      </w:r>
    </w:p>
    <w:p w14:paraId="1CD60953" w14:textId="5B744B9F" w:rsidR="004F0C2F" w:rsidRPr="00133C15" w:rsidRDefault="00841721" w:rsidP="003A61A1">
      <w:pPr>
        <w:pStyle w:val="Novelizanbod"/>
        <w:keepNext w:val="0"/>
        <w:keepLines w:val="0"/>
        <w:widowControl w:val="0"/>
        <w:rPr>
          <w:szCs w:val="24"/>
        </w:rPr>
      </w:pPr>
      <w:r w:rsidRPr="00133C15">
        <w:rPr>
          <w:szCs w:val="24"/>
        </w:rPr>
        <w:t>V § </w:t>
      </w:r>
      <w:r w:rsidR="004F0C2F" w:rsidRPr="00133C15">
        <w:rPr>
          <w:szCs w:val="24"/>
        </w:rPr>
        <w:t>60 se odstavec 10 zrušuje.</w:t>
      </w:r>
    </w:p>
    <w:p w14:paraId="11700CEF" w14:textId="600E52BE" w:rsidR="004F0C2F" w:rsidRPr="00133C15" w:rsidRDefault="004F0C2F" w:rsidP="003A61A1">
      <w:pPr>
        <w:pStyle w:val="lnek"/>
        <w:keepNext w:val="0"/>
        <w:keepLines w:val="0"/>
        <w:widowControl w:val="0"/>
        <w:rPr>
          <w:szCs w:val="24"/>
        </w:rPr>
      </w:pPr>
      <w:r w:rsidRPr="00133C15">
        <w:rPr>
          <w:szCs w:val="24"/>
        </w:rPr>
        <w:lastRenderedPageBreak/>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XLIX</w:t>
      </w:r>
      <w:r w:rsidRPr="00133C15">
        <w:rPr>
          <w:noProof/>
          <w:szCs w:val="24"/>
        </w:rPr>
        <w:fldChar w:fldCharType="end"/>
      </w:r>
    </w:p>
    <w:p w14:paraId="12ACF210" w14:textId="77777777" w:rsidR="004F0C2F" w:rsidRPr="00133C15" w:rsidRDefault="004F0C2F" w:rsidP="003A61A1">
      <w:pPr>
        <w:pStyle w:val="Nadpislnku"/>
        <w:keepNext w:val="0"/>
        <w:keepLines w:val="0"/>
        <w:widowControl w:val="0"/>
        <w:spacing w:after="240"/>
        <w:rPr>
          <w:szCs w:val="24"/>
        </w:rPr>
      </w:pPr>
      <w:r w:rsidRPr="00133C15">
        <w:rPr>
          <w:szCs w:val="24"/>
        </w:rPr>
        <w:t>Přechodná ustanovení</w:t>
      </w:r>
    </w:p>
    <w:p w14:paraId="0414A4DD" w14:textId="470E97BB" w:rsidR="004F0C2F" w:rsidRPr="00133C15" w:rsidRDefault="004F0C2F" w:rsidP="003A61A1">
      <w:pPr>
        <w:pStyle w:val="Textpechodka"/>
        <w:widowControl w:val="0"/>
        <w:numPr>
          <w:ilvl w:val="2"/>
          <w:numId w:val="42"/>
        </w:numPr>
        <w:rPr>
          <w:szCs w:val="24"/>
        </w:rPr>
      </w:pPr>
      <w:r w:rsidRPr="00133C15">
        <w:rPr>
          <w:szCs w:val="24"/>
        </w:rPr>
        <w:t xml:space="preserve">Příslušnost </w:t>
      </w:r>
      <w:r w:rsidR="00841721" w:rsidRPr="00133C15">
        <w:rPr>
          <w:szCs w:val="24"/>
        </w:rPr>
        <w:t>k </w:t>
      </w:r>
      <w:r w:rsidRPr="00133C15">
        <w:rPr>
          <w:szCs w:val="24"/>
        </w:rPr>
        <w:t xml:space="preserve">vymáhání pořádkových pokut podle </w:t>
      </w:r>
      <w:r w:rsidR="00841721" w:rsidRPr="00133C15">
        <w:rPr>
          <w:szCs w:val="24"/>
        </w:rPr>
        <w:t>§ </w:t>
      </w:r>
      <w:r w:rsidRPr="00133C15">
        <w:rPr>
          <w:szCs w:val="24"/>
        </w:rPr>
        <w:t xml:space="preserve">44 odst. </w:t>
      </w:r>
      <w:r w:rsidR="00841721" w:rsidRPr="00133C15">
        <w:rPr>
          <w:szCs w:val="24"/>
        </w:rPr>
        <w:t>1 </w:t>
      </w:r>
      <w:r w:rsidRPr="00133C15">
        <w:rPr>
          <w:szCs w:val="24"/>
        </w:rPr>
        <w:t xml:space="preserve">zákona </w:t>
      </w:r>
      <w:r w:rsidR="00841721" w:rsidRPr="00133C15">
        <w:rPr>
          <w:szCs w:val="24"/>
        </w:rPr>
        <w:t>č. </w:t>
      </w:r>
      <w:r w:rsidRPr="00133C15">
        <w:rPr>
          <w:szCs w:val="24"/>
        </w:rPr>
        <w:t xml:space="preserve">150/2002 Sb., ve znění účinném přede dnem nabytí účinnosti tohoto zákona, které vznikly přede dnem nabytí účinnosti tohoto zákona, se řídí dosavadními právními předpisy. </w:t>
      </w:r>
    </w:p>
    <w:p w14:paraId="27056144" w14:textId="29DBA8B3" w:rsidR="004F0C2F" w:rsidRPr="00133C15" w:rsidRDefault="004F0C2F" w:rsidP="003A61A1">
      <w:pPr>
        <w:pStyle w:val="Textpechodka"/>
        <w:widowControl w:val="0"/>
        <w:numPr>
          <w:ilvl w:val="2"/>
          <w:numId w:val="40"/>
        </w:numPr>
        <w:rPr>
          <w:szCs w:val="24"/>
        </w:rPr>
      </w:pPr>
      <w:r w:rsidRPr="00133C15">
        <w:rPr>
          <w:szCs w:val="24"/>
        </w:rPr>
        <w:t xml:space="preserve">Při správě placení pořádkových pokut podle </w:t>
      </w:r>
      <w:r w:rsidR="00841721" w:rsidRPr="00133C15">
        <w:rPr>
          <w:szCs w:val="24"/>
        </w:rPr>
        <w:t>§ </w:t>
      </w:r>
      <w:r w:rsidRPr="00133C15">
        <w:rPr>
          <w:szCs w:val="24"/>
        </w:rPr>
        <w:t xml:space="preserve">44 odst. </w:t>
      </w:r>
      <w:r w:rsidR="00841721" w:rsidRPr="00133C15">
        <w:rPr>
          <w:szCs w:val="24"/>
        </w:rPr>
        <w:t>1 </w:t>
      </w:r>
      <w:r w:rsidRPr="00133C15">
        <w:rPr>
          <w:szCs w:val="24"/>
        </w:rPr>
        <w:t xml:space="preserve">zákona </w:t>
      </w:r>
      <w:r w:rsidR="00841721" w:rsidRPr="00133C15">
        <w:rPr>
          <w:szCs w:val="24"/>
        </w:rPr>
        <w:t>č. </w:t>
      </w:r>
      <w:r w:rsidRPr="00133C15">
        <w:rPr>
          <w:szCs w:val="24"/>
        </w:rPr>
        <w:t>150/2002 Sb., ve znění účinném přede dnem nabytí účinnosti tohoto zákona, které vznikly přede dnem nabytí účinnosti tohoto zákona, se postupuje podle dosavadních právních předpisů.</w:t>
      </w:r>
    </w:p>
    <w:p w14:paraId="14714346" w14:textId="716071D4" w:rsidR="004F0C2F" w:rsidRPr="00133C15" w:rsidRDefault="004F0C2F" w:rsidP="003A61A1">
      <w:pPr>
        <w:pStyle w:val="Textpechodka"/>
        <w:widowControl w:val="0"/>
        <w:numPr>
          <w:ilvl w:val="2"/>
          <w:numId w:val="40"/>
        </w:numPr>
        <w:rPr>
          <w:szCs w:val="24"/>
        </w:rPr>
      </w:pPr>
      <w:r w:rsidRPr="00133C15">
        <w:rPr>
          <w:szCs w:val="24"/>
        </w:rPr>
        <w:t xml:space="preserve">Příslušnost </w:t>
      </w:r>
      <w:r w:rsidR="00841721" w:rsidRPr="00133C15">
        <w:rPr>
          <w:szCs w:val="24"/>
        </w:rPr>
        <w:t>k </w:t>
      </w:r>
      <w:r w:rsidRPr="00133C15">
        <w:rPr>
          <w:szCs w:val="24"/>
        </w:rPr>
        <w:t xml:space="preserve">vymáhání pohledávek uvedených </w:t>
      </w:r>
      <w:r w:rsidR="00841721" w:rsidRPr="00133C15">
        <w:rPr>
          <w:szCs w:val="24"/>
        </w:rPr>
        <w:t>v § </w:t>
      </w:r>
      <w:r w:rsidRPr="00133C15">
        <w:rPr>
          <w:szCs w:val="24"/>
        </w:rPr>
        <w:t xml:space="preserve">60 odst. </w:t>
      </w:r>
      <w:r w:rsidR="00841721" w:rsidRPr="00133C15">
        <w:rPr>
          <w:szCs w:val="24"/>
        </w:rPr>
        <w:t>9 </w:t>
      </w:r>
      <w:r w:rsidRPr="00133C15">
        <w:rPr>
          <w:szCs w:val="24"/>
        </w:rPr>
        <w:t xml:space="preserve">zákona </w:t>
      </w:r>
      <w:r w:rsidR="00841721" w:rsidRPr="00133C15">
        <w:rPr>
          <w:szCs w:val="24"/>
        </w:rPr>
        <w:t>č. </w:t>
      </w:r>
      <w:r w:rsidRPr="00133C15">
        <w:rPr>
          <w:szCs w:val="24"/>
        </w:rPr>
        <w:t xml:space="preserve">150/2002 Sb., ve znění účinném přede dnem nabytí účinnosti tohoto zákona, které vznikly přede dnem nabytí účinnosti tohoto zákona, se řídí dosavadními právními předpisy, pokud byly předány k vymáhání soudnímu exekutorovi, uplatněny </w:t>
      </w:r>
      <w:r w:rsidR="00841721" w:rsidRPr="00133C15">
        <w:rPr>
          <w:szCs w:val="24"/>
        </w:rPr>
        <w:t>v </w:t>
      </w:r>
      <w:r w:rsidRPr="00133C15">
        <w:rPr>
          <w:szCs w:val="24"/>
        </w:rPr>
        <w:t xml:space="preserve">insolvenčním řízení nebo přihlášeny do veřejné dražby. </w:t>
      </w:r>
    </w:p>
    <w:p w14:paraId="582E988A" w14:textId="41C93A6E" w:rsidR="004F0C2F" w:rsidRPr="00133C15" w:rsidRDefault="004F0C2F" w:rsidP="003A61A1">
      <w:pPr>
        <w:pStyle w:val="Textpechodka"/>
        <w:widowControl w:val="0"/>
        <w:numPr>
          <w:ilvl w:val="2"/>
          <w:numId w:val="40"/>
        </w:numPr>
        <w:rPr>
          <w:szCs w:val="24"/>
        </w:rPr>
      </w:pPr>
      <w:r w:rsidRPr="00133C15">
        <w:rPr>
          <w:szCs w:val="24"/>
        </w:rPr>
        <w:t xml:space="preserve">Ustanovení zákona </w:t>
      </w:r>
      <w:r w:rsidR="00841721" w:rsidRPr="00133C15">
        <w:rPr>
          <w:szCs w:val="24"/>
        </w:rPr>
        <w:t>č. </w:t>
      </w:r>
      <w:r w:rsidRPr="00133C15">
        <w:rPr>
          <w:szCs w:val="24"/>
        </w:rPr>
        <w:t xml:space="preserve">150/2002 Sb., ve znění účinném ode dne nabytí účinnosti tohoto zákona, </w:t>
      </w:r>
      <w:r w:rsidR="00841721" w:rsidRPr="00133C15">
        <w:rPr>
          <w:szCs w:val="24"/>
        </w:rPr>
        <w:t>o </w:t>
      </w:r>
      <w:r w:rsidRPr="00133C15">
        <w:rPr>
          <w:szCs w:val="24"/>
        </w:rPr>
        <w:t xml:space="preserve">příslušnosti </w:t>
      </w:r>
      <w:r w:rsidR="00841721" w:rsidRPr="00133C15">
        <w:rPr>
          <w:szCs w:val="24"/>
        </w:rPr>
        <w:t>k </w:t>
      </w:r>
      <w:r w:rsidRPr="00133C15">
        <w:rPr>
          <w:szCs w:val="24"/>
        </w:rPr>
        <w:t xml:space="preserve">vymáhání pohledávek uvedených </w:t>
      </w:r>
      <w:r w:rsidR="00841721" w:rsidRPr="00133C15">
        <w:rPr>
          <w:szCs w:val="24"/>
        </w:rPr>
        <w:t>v § </w:t>
      </w:r>
      <w:r w:rsidRPr="00133C15">
        <w:rPr>
          <w:szCs w:val="24"/>
        </w:rPr>
        <w:t xml:space="preserve">60 odst. </w:t>
      </w:r>
      <w:r w:rsidR="00841721" w:rsidRPr="00133C15">
        <w:rPr>
          <w:szCs w:val="24"/>
        </w:rPr>
        <w:t>9 </w:t>
      </w:r>
      <w:r w:rsidRPr="00133C15">
        <w:rPr>
          <w:szCs w:val="24"/>
        </w:rPr>
        <w:t xml:space="preserve">zákona </w:t>
      </w:r>
      <w:r w:rsidR="00841721" w:rsidRPr="00133C15">
        <w:rPr>
          <w:szCs w:val="24"/>
        </w:rPr>
        <w:t>č. </w:t>
      </w:r>
      <w:r w:rsidRPr="00133C15">
        <w:rPr>
          <w:szCs w:val="24"/>
        </w:rPr>
        <w:t xml:space="preserve">150/2002 Sb., </w:t>
      </w:r>
      <w:bookmarkStart w:id="34" w:name="_Hlk134116172"/>
      <w:r w:rsidRPr="00133C15">
        <w:rPr>
          <w:szCs w:val="24"/>
        </w:rPr>
        <w:t xml:space="preserve">ve znění účinném přede dnem nabytí účinnosti tohoto zákona, které nebyly předány </w:t>
      </w:r>
      <w:r w:rsidR="00841721" w:rsidRPr="00133C15">
        <w:rPr>
          <w:szCs w:val="24"/>
        </w:rPr>
        <w:t>k </w:t>
      </w:r>
      <w:r w:rsidRPr="00133C15">
        <w:rPr>
          <w:szCs w:val="24"/>
        </w:rPr>
        <w:t xml:space="preserve">vymáhání soudnímu exekutorovi, uplatněny </w:t>
      </w:r>
      <w:r w:rsidR="00841721" w:rsidRPr="00133C15">
        <w:rPr>
          <w:szCs w:val="24"/>
        </w:rPr>
        <w:t>v </w:t>
      </w:r>
      <w:r w:rsidRPr="00133C15">
        <w:rPr>
          <w:szCs w:val="24"/>
        </w:rPr>
        <w:t xml:space="preserve">insolvenčním řízení nebo přihlášeny do veřejné dražby a které vznikly přede dnem nabytí účinnosti tohoto zákona, se uplatní ode dne převzetí vymáhání těchto pohledávek </w:t>
      </w:r>
      <w:bookmarkEnd w:id="34"/>
      <w:r w:rsidRPr="00133C15">
        <w:rPr>
          <w:szCs w:val="24"/>
        </w:rPr>
        <w:t xml:space="preserve">celním úřadem; do dne tohoto převzetí se příslušnost </w:t>
      </w:r>
      <w:r w:rsidR="00841721" w:rsidRPr="00133C15">
        <w:rPr>
          <w:szCs w:val="24"/>
        </w:rPr>
        <w:t>k </w:t>
      </w:r>
      <w:r w:rsidRPr="00133C15">
        <w:rPr>
          <w:szCs w:val="24"/>
        </w:rPr>
        <w:t>jejich vymáhání řídí dosavadními právními předpisy.</w:t>
      </w:r>
    </w:p>
    <w:p w14:paraId="0E9EC43F" w14:textId="2382F182" w:rsidR="004F0C2F" w:rsidRPr="00133C15" w:rsidRDefault="004F0C2F" w:rsidP="003A61A1">
      <w:pPr>
        <w:pStyle w:val="Textpechodka"/>
        <w:widowControl w:val="0"/>
        <w:numPr>
          <w:ilvl w:val="2"/>
          <w:numId w:val="40"/>
        </w:numPr>
        <w:rPr>
          <w:szCs w:val="24"/>
        </w:rPr>
      </w:pPr>
      <w:r w:rsidRPr="00133C15">
        <w:rPr>
          <w:szCs w:val="24"/>
        </w:rPr>
        <w:t xml:space="preserve">Orgán příslušný podle zákona </w:t>
      </w:r>
      <w:r w:rsidR="00841721" w:rsidRPr="00133C15">
        <w:rPr>
          <w:szCs w:val="24"/>
        </w:rPr>
        <w:t>č. </w:t>
      </w:r>
      <w:r w:rsidRPr="00133C15">
        <w:rPr>
          <w:szCs w:val="24"/>
        </w:rPr>
        <w:t xml:space="preserve">150/2002 Sb., ve znění účinném přede dnem nabytí účinnosti tohoto zákona, </w:t>
      </w:r>
      <w:r w:rsidR="00841721" w:rsidRPr="00133C15">
        <w:rPr>
          <w:szCs w:val="24"/>
        </w:rPr>
        <w:t>k </w:t>
      </w:r>
      <w:r w:rsidRPr="00133C15">
        <w:rPr>
          <w:szCs w:val="24"/>
        </w:rPr>
        <w:t xml:space="preserve">vymáhání pohledávek uvedených </w:t>
      </w:r>
      <w:r w:rsidR="00841721" w:rsidRPr="00133C15">
        <w:rPr>
          <w:szCs w:val="24"/>
        </w:rPr>
        <w:t>v </w:t>
      </w:r>
      <w:r w:rsidRPr="00133C15">
        <w:rPr>
          <w:szCs w:val="24"/>
        </w:rPr>
        <w:t xml:space="preserve">bodu </w:t>
      </w:r>
      <w:r w:rsidR="00841721" w:rsidRPr="00133C15">
        <w:rPr>
          <w:szCs w:val="24"/>
        </w:rPr>
        <w:t>4 </w:t>
      </w:r>
      <w:r w:rsidRPr="00133C15">
        <w:rPr>
          <w:szCs w:val="24"/>
        </w:rPr>
        <w:t>předá tyto pohledávky celnímu úřadu bez zbytečného odkladu, nejpozději do 30. června 2024, pokud nebyla pro tyto pohledávky přede dnem nabytí účinnosti tohoto zákona nařízena daňová exekuce; jinak je předá do 31. prosince 2024.</w:t>
      </w:r>
    </w:p>
    <w:p w14:paraId="3A64853F" w14:textId="6795C162" w:rsidR="005621C0" w:rsidRPr="00133C15" w:rsidRDefault="005621C0" w:rsidP="003A61A1">
      <w:pPr>
        <w:pStyle w:val="ST"/>
        <w:keepNext w:val="0"/>
        <w:keepLines w:val="0"/>
        <w:widowControl w:val="0"/>
        <w:rPr>
          <w:szCs w:val="24"/>
        </w:rPr>
      </w:pPr>
      <w:r w:rsidRPr="00133C15">
        <w:rPr>
          <w:szCs w:val="24"/>
        </w:rPr>
        <w:t xml:space="preserve">ČÁST </w:t>
      </w:r>
      <w:r w:rsidR="00A5472C" w:rsidRPr="00133C15">
        <w:rPr>
          <w:szCs w:val="24"/>
        </w:rPr>
        <w:t xml:space="preserve">DVACÁTÁ </w:t>
      </w:r>
      <w:r w:rsidR="00413843" w:rsidRPr="00133C15">
        <w:rPr>
          <w:szCs w:val="24"/>
        </w:rPr>
        <w:t>DEVÁTÁ</w:t>
      </w:r>
    </w:p>
    <w:p w14:paraId="3D589223" w14:textId="48BD7D1E" w:rsidR="005621C0" w:rsidRPr="00133C15" w:rsidRDefault="005621C0" w:rsidP="003A61A1">
      <w:pPr>
        <w:pStyle w:val="NADPISSTI"/>
        <w:keepNext w:val="0"/>
        <w:keepLines w:val="0"/>
        <w:widowControl w:val="0"/>
        <w:rPr>
          <w:szCs w:val="24"/>
        </w:rPr>
      </w:pPr>
      <w:r w:rsidRPr="00133C15">
        <w:rPr>
          <w:szCs w:val="24"/>
        </w:rPr>
        <w:t xml:space="preserve">Změna zákona </w:t>
      </w:r>
      <w:r w:rsidR="00841721" w:rsidRPr="00133C15">
        <w:rPr>
          <w:rFonts w:eastAsiaTheme="minorHAnsi"/>
          <w:szCs w:val="24"/>
        </w:rPr>
        <w:t>o </w:t>
      </w:r>
      <w:r w:rsidRPr="00133C15">
        <w:rPr>
          <w:rFonts w:eastAsiaTheme="minorHAnsi"/>
          <w:szCs w:val="24"/>
        </w:rPr>
        <w:t>finančním arbitrovi</w:t>
      </w:r>
    </w:p>
    <w:p w14:paraId="09EB10CD" w14:textId="6A365056" w:rsidR="005621C0" w:rsidRPr="00133C15" w:rsidRDefault="005621C0"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w:t>
      </w:r>
      <w:r w:rsidRPr="00133C15">
        <w:rPr>
          <w:noProof/>
          <w:szCs w:val="24"/>
        </w:rPr>
        <w:fldChar w:fldCharType="end"/>
      </w:r>
    </w:p>
    <w:p w14:paraId="03E26F6A" w14:textId="06076695" w:rsidR="00BD3474" w:rsidRPr="00133C15" w:rsidRDefault="00841721" w:rsidP="003A61A1">
      <w:pPr>
        <w:pStyle w:val="Textlnku"/>
        <w:widowControl w:val="0"/>
        <w:numPr>
          <w:ilvl w:val="0"/>
          <w:numId w:val="24"/>
        </w:numPr>
        <w:ind w:firstLine="425"/>
        <w:rPr>
          <w:szCs w:val="24"/>
        </w:rPr>
      </w:pPr>
      <w:r w:rsidRPr="00133C15">
        <w:rPr>
          <w:szCs w:val="24"/>
        </w:rPr>
        <w:t>V § </w:t>
      </w:r>
      <w:r w:rsidR="00BD3474" w:rsidRPr="00133C15">
        <w:rPr>
          <w:szCs w:val="24"/>
        </w:rPr>
        <w:t xml:space="preserve">1 odst. </w:t>
      </w:r>
      <w:r w:rsidRPr="00133C15">
        <w:rPr>
          <w:szCs w:val="24"/>
        </w:rPr>
        <w:t>1 </w:t>
      </w:r>
      <w:r w:rsidR="00BD3474" w:rsidRPr="00133C15">
        <w:rPr>
          <w:szCs w:val="24"/>
        </w:rPr>
        <w:t xml:space="preserve">písm. g) zákona </w:t>
      </w:r>
      <w:r w:rsidRPr="00133C15">
        <w:rPr>
          <w:szCs w:val="24"/>
        </w:rPr>
        <w:t>č. </w:t>
      </w:r>
      <w:r w:rsidR="00BD3474" w:rsidRPr="00133C15">
        <w:rPr>
          <w:szCs w:val="24"/>
        </w:rPr>
        <w:t xml:space="preserve">229/2002 Sb., </w:t>
      </w:r>
      <w:r w:rsidRPr="00133C15">
        <w:rPr>
          <w:szCs w:val="24"/>
        </w:rPr>
        <w:t>o </w:t>
      </w:r>
      <w:r w:rsidR="00BD3474" w:rsidRPr="00133C15">
        <w:rPr>
          <w:szCs w:val="24"/>
        </w:rPr>
        <w:t>finančním arbitrovi, ve znění zákona č. 378/2015 Sb., se slova „stavební spořitelnou“ nahrazují slovy „poskytovatelem stavebního spoření“.</w:t>
      </w:r>
    </w:p>
    <w:p w14:paraId="000474A8" w14:textId="692DF57A" w:rsidR="00EE5EF8" w:rsidRPr="00133C15" w:rsidRDefault="00EE5EF8" w:rsidP="003A61A1">
      <w:pPr>
        <w:pStyle w:val="ST"/>
        <w:keepNext w:val="0"/>
        <w:keepLines w:val="0"/>
        <w:widowControl w:val="0"/>
        <w:rPr>
          <w:b/>
          <w:szCs w:val="24"/>
        </w:rPr>
      </w:pPr>
      <w:r w:rsidRPr="00133C15">
        <w:rPr>
          <w:szCs w:val="24"/>
        </w:rPr>
        <w:t xml:space="preserve">ČÁST </w:t>
      </w:r>
      <w:r w:rsidR="00413843" w:rsidRPr="00133C15">
        <w:rPr>
          <w:szCs w:val="24"/>
        </w:rPr>
        <w:t>TŘICÁTÁ</w:t>
      </w:r>
    </w:p>
    <w:p w14:paraId="45FBF9B8" w14:textId="61971E1B" w:rsidR="00EE5EF8" w:rsidRPr="00133C15" w:rsidRDefault="00EE5EF8" w:rsidP="003A61A1">
      <w:pPr>
        <w:pStyle w:val="NADPISSTI"/>
        <w:keepNext w:val="0"/>
        <w:keepLines w:val="0"/>
        <w:widowControl w:val="0"/>
        <w:rPr>
          <w:szCs w:val="24"/>
        </w:rPr>
      </w:pPr>
      <w:r w:rsidRPr="00133C15">
        <w:rPr>
          <w:szCs w:val="24"/>
        </w:rPr>
        <w:t xml:space="preserve">Změna zákona </w:t>
      </w:r>
      <w:r w:rsidR="00841721" w:rsidRPr="00133C15">
        <w:rPr>
          <w:rFonts w:eastAsiaTheme="minorHAnsi"/>
          <w:szCs w:val="24"/>
        </w:rPr>
        <w:t>o </w:t>
      </w:r>
      <w:r w:rsidRPr="00133C15">
        <w:rPr>
          <w:rFonts w:eastAsiaTheme="minorHAnsi"/>
          <w:szCs w:val="24"/>
        </w:rPr>
        <w:t>spotřebních daních</w:t>
      </w:r>
    </w:p>
    <w:p w14:paraId="6EA7D385" w14:textId="0EA35A26" w:rsidR="00EE5EF8" w:rsidRPr="00133C15" w:rsidRDefault="00EE5EF8"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LI</w:t>
      </w:r>
      <w:r w:rsidRPr="00133C15">
        <w:rPr>
          <w:noProof/>
          <w:szCs w:val="24"/>
        </w:rPr>
        <w:fldChar w:fldCharType="end"/>
      </w:r>
    </w:p>
    <w:p w14:paraId="5398CE4C" w14:textId="6589A96A" w:rsidR="00B375BD" w:rsidRPr="00133C15" w:rsidRDefault="00B375BD" w:rsidP="003A61A1">
      <w:pPr>
        <w:pStyle w:val="Textlnku"/>
        <w:widowControl w:val="0"/>
        <w:numPr>
          <w:ilvl w:val="0"/>
          <w:numId w:val="24"/>
        </w:numPr>
        <w:ind w:firstLine="425"/>
        <w:rPr>
          <w:szCs w:val="24"/>
        </w:rPr>
      </w:pPr>
      <w:r w:rsidRPr="00133C15">
        <w:rPr>
          <w:szCs w:val="24"/>
        </w:rPr>
        <w:t xml:space="preserve">Zákon č. 353/2003 Sb., o spotřebních daních, ve znění zákona č. 479/2003 Sb., zákona č. 237/2004 Sb., zákona č. 313/2004 Sb., zákona č. 558/2004 Sb., zákona č. 693/2004 Sb., zákona č. 179/2005 Sb., zákona č. 217/2005 Sb., zákona č. 377/2005 Sb., zákona č. 379/2005 Sb., zákona č. 545/2005 Sb., zákona č. 310/2006 Sb., zákona č. 575/2006 Sb., zákona č. 261/2007 Sb., zákona č. 270/2007 Sb., zákona č. 296/2007 Sb., zákona č. 37/2008 Sb., zákona č. 124/2008 Sb., zákona č. 245/2008 Sb., zákona č. 309/2008 Sb., zákona č. 87/2009 Sb., zákona č. 281/2009 Sb., zákona č. 292/2009 Sb., zákona č. 362/2009 Sb., zákona č. 59/2010 Sb., zákona č. 95/2011 Sb., zákona č. 221/2011 Sb., zákona </w:t>
      </w:r>
      <w:r w:rsidRPr="00133C15">
        <w:rPr>
          <w:szCs w:val="24"/>
        </w:rPr>
        <w:lastRenderedPageBreak/>
        <w:t xml:space="preserve">č. 420/2011 Sb., zákona č. 457/2011 Sb., zákona č. 458/2011 Sb., zákona č. 18/2012 Sb., zákona č. 407/2012 Sb., zákona č. 500/2012 Sb., zákona č. 308/2013 Sb., zákonného opatření Senátu č. 344/2013 Sb., zákona č. 201/2014 Sb., zákona č. 331/2014 Sb., zákona č. 157/2015 Sb., zákona č. 315/2015 Sb., zákona č. 382/2015 Sb., zákona č. 188/2016 Sb., zákona č. 243/2016 Sb., zákona č. 453/2016 Sb., zákona č. 65/2017 Sb., zákona č. 183/2017 Sb., zákona č. 4/2019 Sb., zákona č. 80/2019 Sb., zákona č. 364/2019 Sb., zákona č. 229/2020 Sb., zákona č. 277/2019 Sb., zákona č. 299/2020 Sb., zákona č. 343/2020 Sb., zákona č. 584/2020 Sb., zákona č. 609/2020 Sb., zákona č. 93/2022 Sb., zákona č. 131/2022 Sb., zákona č. 179/2022 Sb., zákona č. 286/2022 Sb. </w:t>
      </w:r>
      <w:r w:rsidR="00895DFF" w:rsidRPr="00133C15">
        <w:rPr>
          <w:szCs w:val="24"/>
        </w:rPr>
        <w:t>a </w:t>
      </w:r>
      <w:r w:rsidRPr="00133C15">
        <w:rPr>
          <w:szCs w:val="24"/>
        </w:rPr>
        <w:t xml:space="preserve">zákona </w:t>
      </w:r>
      <w:r w:rsidR="00895DFF" w:rsidRPr="00133C15">
        <w:rPr>
          <w:szCs w:val="24"/>
        </w:rPr>
        <w:t>č. </w:t>
      </w:r>
      <w:r w:rsidRPr="00133C15">
        <w:rPr>
          <w:szCs w:val="24"/>
        </w:rPr>
        <w:t>…/2023 Sb., se mění takto:</w:t>
      </w:r>
    </w:p>
    <w:p w14:paraId="546DB86D" w14:textId="6AD30191"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1 </w:t>
      </w:r>
      <w:r w:rsidR="00B375BD" w:rsidRPr="00133C15">
        <w:rPr>
          <w:szCs w:val="24"/>
        </w:rPr>
        <w:t xml:space="preserve">odst. </w:t>
      </w:r>
      <w:r w:rsidRPr="00133C15">
        <w:rPr>
          <w:szCs w:val="24"/>
        </w:rPr>
        <w:t>1 </w:t>
      </w:r>
      <w:r w:rsidR="00B375BD" w:rsidRPr="00133C15">
        <w:rPr>
          <w:szCs w:val="24"/>
        </w:rPr>
        <w:t xml:space="preserve">písm. a) se za slova „tabákových výrobků“ vkládají slova „, ostatních tabákových výrobků, výrobků souvisejících </w:t>
      </w:r>
      <w:r w:rsidRPr="00133C15">
        <w:rPr>
          <w:szCs w:val="24"/>
        </w:rPr>
        <w:t>s </w:t>
      </w:r>
      <w:r w:rsidR="00B375BD" w:rsidRPr="00133C15">
        <w:rPr>
          <w:szCs w:val="24"/>
        </w:rPr>
        <w:t>tabákovými výrobky“.</w:t>
      </w:r>
    </w:p>
    <w:p w14:paraId="10490EDC" w14:textId="3570780C" w:rsidR="00B375BD" w:rsidRPr="00133C15" w:rsidRDefault="00895DFF" w:rsidP="003A61A1">
      <w:pPr>
        <w:pStyle w:val="Novelizanbod"/>
        <w:keepLines w:val="0"/>
        <w:widowControl w:val="0"/>
        <w:numPr>
          <w:ilvl w:val="0"/>
          <w:numId w:val="95"/>
        </w:numPr>
        <w:tabs>
          <w:tab w:val="left" w:pos="426"/>
          <w:tab w:val="num" w:pos="567"/>
        </w:tabs>
        <w:ind w:left="567" w:hanging="567"/>
        <w:rPr>
          <w:szCs w:val="24"/>
        </w:rPr>
      </w:pPr>
      <w:r w:rsidRPr="00133C15">
        <w:rPr>
          <w:szCs w:val="24"/>
        </w:rPr>
        <w:t>V § 1 </w:t>
      </w:r>
      <w:r w:rsidR="00B375BD" w:rsidRPr="00133C15">
        <w:rPr>
          <w:szCs w:val="24"/>
        </w:rPr>
        <w:t xml:space="preserve">odst. </w:t>
      </w:r>
      <w:r w:rsidRPr="00133C15">
        <w:rPr>
          <w:szCs w:val="24"/>
        </w:rPr>
        <w:t>3 </w:t>
      </w:r>
      <w:r w:rsidR="00B375BD" w:rsidRPr="00133C15">
        <w:rPr>
          <w:szCs w:val="24"/>
        </w:rPr>
        <w:t xml:space="preserve">se na konci písmene f) slovo „a“ nahrazuje čárkou </w:t>
      </w:r>
      <w:r w:rsidRPr="00133C15">
        <w:rPr>
          <w:szCs w:val="24"/>
        </w:rPr>
        <w:t>a </w:t>
      </w:r>
      <w:r w:rsidR="00B375BD" w:rsidRPr="00133C15">
        <w:rPr>
          <w:szCs w:val="24"/>
        </w:rPr>
        <w:t xml:space="preserve">vkládají se nová písmena g) </w:t>
      </w:r>
      <w:r w:rsidRPr="00133C15">
        <w:rPr>
          <w:szCs w:val="24"/>
        </w:rPr>
        <w:t>a </w:t>
      </w:r>
      <w:r w:rsidR="00B375BD" w:rsidRPr="00133C15">
        <w:rPr>
          <w:szCs w:val="24"/>
        </w:rPr>
        <w:t>h), která znějí:</w:t>
      </w:r>
    </w:p>
    <w:p w14:paraId="5DCBB88E" w14:textId="35BC8DE1" w:rsidR="00B375BD" w:rsidRPr="00133C15" w:rsidRDefault="00B375BD" w:rsidP="003A61A1">
      <w:pPr>
        <w:pStyle w:val="Novelizanbod"/>
        <w:keepNext w:val="0"/>
        <w:keepLines w:val="0"/>
        <w:widowControl w:val="0"/>
        <w:numPr>
          <w:ilvl w:val="0"/>
          <w:numId w:val="0"/>
        </w:numPr>
        <w:tabs>
          <w:tab w:val="left" w:pos="426"/>
        </w:tabs>
        <w:spacing w:before="0" w:after="0"/>
        <w:ind w:left="284" w:hanging="284"/>
        <w:rPr>
          <w:rFonts w:eastAsia="Calibri"/>
          <w:szCs w:val="24"/>
        </w:rPr>
      </w:pPr>
      <w:r w:rsidRPr="00133C15">
        <w:rPr>
          <w:rFonts w:eastAsia="Calibri"/>
          <w:szCs w:val="24"/>
        </w:rPr>
        <w:t xml:space="preserve">„g) </w:t>
      </w:r>
      <w:r w:rsidRPr="00133C15">
        <w:rPr>
          <w:szCs w:val="24"/>
        </w:rPr>
        <w:t>daň</w:t>
      </w:r>
      <w:r w:rsidRPr="00133C15">
        <w:rPr>
          <w:rFonts w:eastAsia="Calibri"/>
          <w:szCs w:val="24"/>
        </w:rPr>
        <w:t xml:space="preserve"> </w:t>
      </w:r>
      <w:r w:rsidR="00895DFF" w:rsidRPr="00133C15">
        <w:rPr>
          <w:rFonts w:eastAsia="Calibri"/>
          <w:szCs w:val="24"/>
        </w:rPr>
        <w:t>z </w:t>
      </w:r>
      <w:r w:rsidRPr="00133C15">
        <w:rPr>
          <w:rFonts w:eastAsia="Calibri"/>
          <w:szCs w:val="24"/>
        </w:rPr>
        <w:t>ostatních tabákových výrobků,</w:t>
      </w:r>
    </w:p>
    <w:p w14:paraId="6B7406FC" w14:textId="428E41B0" w:rsidR="00B375BD" w:rsidRPr="00133C15" w:rsidRDefault="00B375BD" w:rsidP="003A61A1">
      <w:pPr>
        <w:keepNext/>
        <w:ind w:left="284" w:hanging="284"/>
        <w:rPr>
          <w:rFonts w:eastAsia="Calibri"/>
          <w:szCs w:val="24"/>
        </w:rPr>
      </w:pPr>
      <w:r w:rsidRPr="00133C15">
        <w:rPr>
          <w:rFonts w:eastAsia="Calibri"/>
          <w:szCs w:val="24"/>
        </w:rPr>
        <w:t xml:space="preserve">h) daň </w:t>
      </w:r>
      <w:r w:rsidR="00895DFF" w:rsidRPr="00133C15">
        <w:rPr>
          <w:rFonts w:eastAsia="Calibri"/>
          <w:szCs w:val="24"/>
        </w:rPr>
        <w:t>z </w:t>
      </w:r>
      <w:r w:rsidRPr="00133C15">
        <w:rPr>
          <w:rFonts w:eastAsia="Calibri"/>
          <w:szCs w:val="24"/>
        </w:rPr>
        <w:t xml:space="preserve">výrobků souvisejících </w:t>
      </w:r>
      <w:r w:rsidR="00895DFF" w:rsidRPr="00133C15">
        <w:rPr>
          <w:rFonts w:eastAsia="Calibri"/>
          <w:szCs w:val="24"/>
        </w:rPr>
        <w:t>s </w:t>
      </w:r>
      <w:r w:rsidRPr="00133C15">
        <w:rPr>
          <w:rFonts w:eastAsia="Calibri"/>
          <w:szCs w:val="24"/>
        </w:rPr>
        <w:t>tabákovými výrobky a“.</w:t>
      </w:r>
    </w:p>
    <w:p w14:paraId="5D3CE4DC" w14:textId="77777777" w:rsidR="00B375BD" w:rsidRPr="00133C15" w:rsidRDefault="00B375BD" w:rsidP="003A61A1">
      <w:pPr>
        <w:pStyle w:val="Novelizanbod"/>
        <w:keepNext w:val="0"/>
        <w:keepLines w:val="0"/>
        <w:widowControl w:val="0"/>
        <w:numPr>
          <w:ilvl w:val="0"/>
          <w:numId w:val="0"/>
        </w:numPr>
        <w:tabs>
          <w:tab w:val="left" w:pos="426"/>
        </w:tabs>
        <w:spacing w:before="120" w:after="0"/>
        <w:ind w:left="567" w:hanging="567"/>
        <w:rPr>
          <w:szCs w:val="24"/>
        </w:rPr>
      </w:pPr>
      <w:r w:rsidRPr="00133C15">
        <w:rPr>
          <w:szCs w:val="24"/>
        </w:rPr>
        <w:t>Dosavadní</w:t>
      </w:r>
      <w:r w:rsidRPr="00133C15">
        <w:rPr>
          <w:rFonts w:eastAsia="Calibri"/>
          <w:szCs w:val="24"/>
        </w:rPr>
        <w:t xml:space="preserve"> písmeno g) se označuje jako písmeno i).</w:t>
      </w:r>
    </w:p>
    <w:p w14:paraId="0424BABF" w14:textId="3D828F1F" w:rsidR="00B375BD" w:rsidRPr="00133C15" w:rsidRDefault="00895DFF" w:rsidP="003A61A1">
      <w:pPr>
        <w:pStyle w:val="Novelizanbod"/>
        <w:keepLines w:val="0"/>
        <w:widowControl w:val="0"/>
        <w:numPr>
          <w:ilvl w:val="0"/>
          <w:numId w:val="95"/>
        </w:numPr>
        <w:tabs>
          <w:tab w:val="left" w:pos="426"/>
          <w:tab w:val="num" w:pos="567"/>
        </w:tabs>
        <w:ind w:left="567" w:hanging="567"/>
        <w:rPr>
          <w:szCs w:val="24"/>
        </w:rPr>
      </w:pPr>
      <w:r w:rsidRPr="00133C15">
        <w:rPr>
          <w:szCs w:val="24"/>
        </w:rPr>
        <w:t>V § 3 </w:t>
      </w:r>
      <w:r w:rsidR="00B375BD" w:rsidRPr="00133C15">
        <w:rPr>
          <w:szCs w:val="24"/>
        </w:rPr>
        <w:t xml:space="preserve">odst. </w:t>
      </w:r>
      <w:r w:rsidRPr="00133C15">
        <w:rPr>
          <w:szCs w:val="24"/>
        </w:rPr>
        <w:t>1 </w:t>
      </w:r>
      <w:r w:rsidR="00B375BD" w:rsidRPr="00133C15">
        <w:rPr>
          <w:szCs w:val="24"/>
        </w:rPr>
        <w:t>se písmeno m) zrušuje.</w:t>
      </w:r>
    </w:p>
    <w:p w14:paraId="101CD74E" w14:textId="77777777" w:rsidR="00B375BD" w:rsidRPr="00133C15" w:rsidRDefault="00B375BD" w:rsidP="003A61A1">
      <w:pPr>
        <w:pStyle w:val="Novelizanbod"/>
        <w:keepNext w:val="0"/>
        <w:keepLines w:val="0"/>
        <w:widowControl w:val="0"/>
        <w:numPr>
          <w:ilvl w:val="0"/>
          <w:numId w:val="0"/>
        </w:numPr>
        <w:tabs>
          <w:tab w:val="left" w:pos="426"/>
        </w:tabs>
        <w:spacing w:before="120" w:after="0"/>
        <w:rPr>
          <w:szCs w:val="24"/>
        </w:rPr>
      </w:pPr>
      <w:r w:rsidRPr="00133C15">
        <w:rPr>
          <w:szCs w:val="24"/>
        </w:rPr>
        <w:t>Dosavadní písmena n) až x) se označují jako písmena m) až w).</w:t>
      </w:r>
    </w:p>
    <w:p w14:paraId="28A0CDEF" w14:textId="7A6553B1" w:rsidR="00756DC3"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w:t>
      </w:r>
      <w:r w:rsidR="00B375BD" w:rsidRPr="00133C15">
        <w:rPr>
          <w:szCs w:val="24"/>
        </w:rPr>
        <w:t>§ </w:t>
      </w:r>
      <w:r w:rsidRPr="00133C15">
        <w:rPr>
          <w:szCs w:val="24"/>
        </w:rPr>
        <w:t>4 </w:t>
      </w:r>
      <w:r w:rsidR="00B375BD" w:rsidRPr="00133C15">
        <w:rPr>
          <w:szCs w:val="24"/>
        </w:rPr>
        <w:t xml:space="preserve">odst. </w:t>
      </w:r>
      <w:r w:rsidRPr="00133C15">
        <w:rPr>
          <w:szCs w:val="24"/>
        </w:rPr>
        <w:t>1 </w:t>
      </w:r>
      <w:r w:rsidR="00B375BD" w:rsidRPr="00133C15">
        <w:rPr>
          <w:szCs w:val="24"/>
        </w:rPr>
        <w:t>písm. c) se číslo „55“ nahrazuje číslem „56“.</w:t>
      </w:r>
    </w:p>
    <w:p w14:paraId="31821B23" w14:textId="58E80818" w:rsidR="00756DC3"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756DC3" w:rsidRPr="00133C15">
        <w:rPr>
          <w:szCs w:val="24"/>
        </w:rPr>
        <w:t xml:space="preserve">11 odst. </w:t>
      </w:r>
      <w:r w:rsidRPr="00133C15">
        <w:rPr>
          <w:szCs w:val="24"/>
        </w:rPr>
        <w:t>1 </w:t>
      </w:r>
      <w:r w:rsidR="00756DC3" w:rsidRPr="00133C15">
        <w:rPr>
          <w:szCs w:val="24"/>
        </w:rPr>
        <w:t xml:space="preserve">písm. e), f) </w:t>
      </w:r>
      <w:r w:rsidRPr="00133C15">
        <w:rPr>
          <w:szCs w:val="24"/>
        </w:rPr>
        <w:t>a </w:t>
      </w:r>
      <w:r w:rsidR="00756DC3" w:rsidRPr="00133C15">
        <w:rPr>
          <w:szCs w:val="24"/>
        </w:rPr>
        <w:t>g) se slova „pro hlavní město Prahu“ nahrazují slovy „v Praze“.</w:t>
      </w:r>
    </w:p>
    <w:p w14:paraId="6B95892E" w14:textId="1EF451D6" w:rsidR="00B375BD" w:rsidRPr="00133C15" w:rsidRDefault="00895DFF" w:rsidP="003A61A1">
      <w:pPr>
        <w:pStyle w:val="Novelizanbod"/>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49 odstavec </w:t>
      </w:r>
      <w:r w:rsidRPr="00133C15">
        <w:rPr>
          <w:szCs w:val="24"/>
        </w:rPr>
        <w:t>1 </w:t>
      </w:r>
      <w:r w:rsidR="00B375BD" w:rsidRPr="00133C15">
        <w:rPr>
          <w:szCs w:val="24"/>
        </w:rPr>
        <w:t>zní:</w:t>
      </w:r>
    </w:p>
    <w:p w14:paraId="62BCA737" w14:textId="37609A56" w:rsidR="00B375BD" w:rsidRPr="00133C15" w:rsidRDefault="00B375BD" w:rsidP="003A61A1">
      <w:pPr>
        <w:widowControl w:val="0"/>
        <w:autoSpaceDE w:val="0"/>
        <w:autoSpaceDN w:val="0"/>
        <w:adjustRightInd w:val="0"/>
        <w:spacing w:before="120" w:after="120"/>
        <w:ind w:firstLine="425"/>
        <w:rPr>
          <w:szCs w:val="24"/>
        </w:rPr>
      </w:pPr>
      <w:r w:rsidRPr="00133C15">
        <w:rPr>
          <w:szCs w:val="24"/>
        </w:rPr>
        <w:t>„</w:t>
      </w:r>
      <w:r w:rsidRPr="00133C15">
        <w:rPr>
          <w:szCs w:val="24"/>
          <w:u w:val="single"/>
        </w:rPr>
        <w:t xml:space="preserve">(1) Od daně jsou osvobozeny minerální oleje uvedené </w:t>
      </w:r>
      <w:r w:rsidR="00895DFF" w:rsidRPr="00133C15">
        <w:rPr>
          <w:szCs w:val="24"/>
          <w:u w:val="single"/>
        </w:rPr>
        <w:t>v § </w:t>
      </w:r>
      <w:r w:rsidRPr="00133C15">
        <w:rPr>
          <w:szCs w:val="24"/>
          <w:u w:val="single"/>
        </w:rPr>
        <w:t xml:space="preserve">45 odst. 1, </w:t>
      </w:r>
      <w:r w:rsidR="00895DFF" w:rsidRPr="00133C15">
        <w:rPr>
          <w:szCs w:val="24"/>
          <w:u w:val="single"/>
        </w:rPr>
        <w:t>2 a 6 </w:t>
      </w:r>
      <w:r w:rsidRPr="00133C15">
        <w:rPr>
          <w:szCs w:val="24"/>
          <w:u w:val="single"/>
        </w:rPr>
        <w:t>používané pro jiné účely, než je pohon motorů nebo výroba tepla. Od daně takto nejsou osvobozeny ostatní benziny.</w:t>
      </w:r>
      <w:r w:rsidRPr="00133C15">
        <w:rPr>
          <w:szCs w:val="24"/>
        </w:rPr>
        <w:t>“.</w:t>
      </w:r>
    </w:p>
    <w:p w14:paraId="7A67CC68" w14:textId="77777777" w:rsidR="00B375BD" w:rsidRPr="00133C15" w:rsidRDefault="00B375BD" w:rsidP="003A61A1">
      <w:pPr>
        <w:pStyle w:val="Dvodovzprva"/>
        <w:rPr>
          <w:rStyle w:val="Zdraznnintenzivn"/>
          <w:rFonts w:ascii="Times New Roman" w:hAnsi="Times New Roman" w:cs="Times New Roman"/>
          <w:i/>
          <w:color w:val="auto"/>
          <w:sz w:val="24"/>
          <w:szCs w:val="24"/>
        </w:rPr>
      </w:pPr>
      <w:r w:rsidRPr="00133C15">
        <w:rPr>
          <w:rStyle w:val="Zdraznnintenzivn"/>
          <w:rFonts w:ascii="Times New Roman" w:hAnsi="Times New Roman" w:cs="Times New Roman"/>
          <w:i/>
          <w:color w:val="auto"/>
          <w:sz w:val="24"/>
          <w:szCs w:val="24"/>
        </w:rPr>
        <w:t>CELEX: 32003L0096</w:t>
      </w:r>
    </w:p>
    <w:p w14:paraId="24047FEA" w14:textId="2F352B4E" w:rsidR="00B375BD" w:rsidRPr="00133C15" w:rsidRDefault="00895DFF" w:rsidP="003A61A1">
      <w:pPr>
        <w:pStyle w:val="Novelizanbod"/>
        <w:keepLines w:val="0"/>
        <w:widowControl w:val="0"/>
        <w:numPr>
          <w:ilvl w:val="0"/>
          <w:numId w:val="95"/>
        </w:numPr>
        <w:tabs>
          <w:tab w:val="left" w:pos="426"/>
          <w:tab w:val="num" w:pos="567"/>
        </w:tabs>
        <w:ind w:left="567" w:hanging="567"/>
        <w:rPr>
          <w:szCs w:val="24"/>
        </w:rPr>
      </w:pPr>
      <w:r w:rsidRPr="00133C15">
        <w:rPr>
          <w:szCs w:val="24"/>
          <w:u w:val="single"/>
        </w:rPr>
        <w:t>V § </w:t>
      </w:r>
      <w:r w:rsidR="00B375BD" w:rsidRPr="00133C15">
        <w:rPr>
          <w:szCs w:val="24"/>
          <w:u w:val="single"/>
        </w:rPr>
        <w:t xml:space="preserve">49 se odstavce </w:t>
      </w:r>
      <w:r w:rsidRPr="00133C15">
        <w:rPr>
          <w:szCs w:val="24"/>
          <w:u w:val="single"/>
        </w:rPr>
        <w:t>3 </w:t>
      </w:r>
      <w:r w:rsidRPr="00133C15">
        <w:rPr>
          <w:szCs w:val="24"/>
        </w:rPr>
        <w:t>a 4 </w:t>
      </w:r>
      <w:r w:rsidR="00B375BD" w:rsidRPr="00133C15">
        <w:rPr>
          <w:szCs w:val="24"/>
        </w:rPr>
        <w:t>zrušují.</w:t>
      </w:r>
    </w:p>
    <w:p w14:paraId="5BABF379" w14:textId="6AB5ABEA" w:rsidR="00B375BD" w:rsidRPr="00133C15" w:rsidRDefault="00B375BD" w:rsidP="003A61A1">
      <w:pPr>
        <w:pStyle w:val="Novelizanbod"/>
        <w:keepNext w:val="0"/>
        <w:keepLines w:val="0"/>
        <w:widowControl w:val="0"/>
        <w:numPr>
          <w:ilvl w:val="0"/>
          <w:numId w:val="0"/>
        </w:numPr>
        <w:tabs>
          <w:tab w:val="left" w:pos="426"/>
        </w:tabs>
        <w:spacing w:before="120" w:after="0"/>
        <w:rPr>
          <w:szCs w:val="24"/>
        </w:rPr>
      </w:pPr>
      <w:r w:rsidRPr="00133C15">
        <w:rPr>
          <w:szCs w:val="24"/>
        </w:rPr>
        <w:t xml:space="preserve">Dosavadní odstavce </w:t>
      </w:r>
      <w:r w:rsidR="00895DFF" w:rsidRPr="00133C15">
        <w:rPr>
          <w:szCs w:val="24"/>
        </w:rPr>
        <w:t>5 </w:t>
      </w:r>
      <w:r w:rsidRPr="00133C15">
        <w:rPr>
          <w:szCs w:val="24"/>
        </w:rPr>
        <w:t xml:space="preserve">až 13 se označují jako odstavce </w:t>
      </w:r>
      <w:r w:rsidR="00895DFF" w:rsidRPr="00133C15">
        <w:rPr>
          <w:szCs w:val="24"/>
        </w:rPr>
        <w:t>3 </w:t>
      </w:r>
      <w:r w:rsidRPr="00133C15">
        <w:rPr>
          <w:szCs w:val="24"/>
        </w:rPr>
        <w:t>až 11.</w:t>
      </w:r>
    </w:p>
    <w:p w14:paraId="6EA83D06" w14:textId="77777777" w:rsidR="00B375BD" w:rsidRPr="00133C15" w:rsidRDefault="00B375BD" w:rsidP="003A61A1">
      <w:pPr>
        <w:pStyle w:val="Dvodovzprva"/>
        <w:rPr>
          <w:rStyle w:val="Zdraznnintenzivn"/>
          <w:rFonts w:ascii="Times New Roman" w:hAnsi="Times New Roman" w:cs="Times New Roman"/>
          <w:i/>
          <w:color w:val="auto"/>
          <w:sz w:val="24"/>
          <w:szCs w:val="24"/>
        </w:rPr>
      </w:pPr>
      <w:r w:rsidRPr="00133C15">
        <w:rPr>
          <w:rStyle w:val="Zdraznnintenzivn"/>
          <w:rFonts w:ascii="Times New Roman" w:hAnsi="Times New Roman" w:cs="Times New Roman"/>
          <w:i/>
          <w:color w:val="auto"/>
          <w:sz w:val="24"/>
          <w:szCs w:val="24"/>
        </w:rPr>
        <w:t>CELEX: 32003L0096</w:t>
      </w:r>
    </w:p>
    <w:p w14:paraId="473A07BD" w14:textId="1CFE7429"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49 odst. </w:t>
      </w:r>
      <w:r w:rsidRPr="00133C15">
        <w:rPr>
          <w:szCs w:val="24"/>
        </w:rPr>
        <w:t>4 </w:t>
      </w:r>
      <w:r w:rsidR="00B375BD" w:rsidRPr="00133C15">
        <w:rPr>
          <w:szCs w:val="24"/>
        </w:rPr>
        <w:t xml:space="preserve">se slova „leteckou dopravu, letecké práce, zkoušení, opravu nebo údržbu letadel, </w:t>
      </w:r>
      <w:r w:rsidRPr="00133C15">
        <w:rPr>
          <w:szCs w:val="24"/>
        </w:rPr>
        <w:t>s </w:t>
      </w:r>
      <w:r w:rsidR="00B375BD" w:rsidRPr="00133C15">
        <w:rPr>
          <w:szCs w:val="24"/>
        </w:rPr>
        <w:t>výjimkou minerálních olejů používaných“ nahrazují slovy „</w:t>
      </w:r>
      <w:r w:rsidR="00B375BD" w:rsidRPr="00133C15">
        <w:rPr>
          <w:szCs w:val="24"/>
          <w:u w:val="single"/>
        </w:rPr>
        <w:t>jiný druh letů než</w:t>
      </w:r>
      <w:r w:rsidR="00B375BD" w:rsidRPr="00133C15">
        <w:rPr>
          <w:szCs w:val="24"/>
        </w:rPr>
        <w:t xml:space="preserve">“ </w:t>
      </w:r>
      <w:r w:rsidRPr="00133C15">
        <w:rPr>
          <w:szCs w:val="24"/>
        </w:rPr>
        <w:t>a </w:t>
      </w:r>
      <w:r w:rsidR="00B375BD" w:rsidRPr="00133C15">
        <w:rPr>
          <w:szCs w:val="24"/>
        </w:rPr>
        <w:t xml:space="preserve">na konci odstavce </w:t>
      </w:r>
      <w:r w:rsidRPr="00133C15">
        <w:rPr>
          <w:szCs w:val="24"/>
        </w:rPr>
        <w:t>4 </w:t>
      </w:r>
      <w:r w:rsidR="00B375BD" w:rsidRPr="00133C15">
        <w:rPr>
          <w:szCs w:val="24"/>
        </w:rPr>
        <w:t>se doplňuje věta „</w:t>
      </w:r>
      <w:r w:rsidR="00B375BD" w:rsidRPr="00133C15">
        <w:rPr>
          <w:szCs w:val="24"/>
          <w:u w:val="single"/>
        </w:rPr>
        <w:t xml:space="preserve">Toto osvobození se týká výhradně minerálních olejů použitých pro lety mezi daňovým územím České republiky </w:t>
      </w:r>
      <w:r w:rsidRPr="00133C15">
        <w:rPr>
          <w:szCs w:val="24"/>
          <w:u w:val="single"/>
        </w:rPr>
        <w:t>a </w:t>
      </w:r>
      <w:r w:rsidR="00B375BD" w:rsidRPr="00133C15">
        <w:rPr>
          <w:szCs w:val="24"/>
          <w:u w:val="single"/>
        </w:rPr>
        <w:t>daňovým územím jiného členského státu nebo třetí zemí.</w:t>
      </w:r>
      <w:r w:rsidR="00B375BD" w:rsidRPr="00133C15">
        <w:rPr>
          <w:szCs w:val="24"/>
        </w:rPr>
        <w:t>“.</w:t>
      </w:r>
    </w:p>
    <w:p w14:paraId="1847C18B" w14:textId="77777777" w:rsidR="00B375BD" w:rsidRPr="00133C15" w:rsidRDefault="00B375BD" w:rsidP="003A61A1">
      <w:pPr>
        <w:pStyle w:val="Dvodovzprva"/>
        <w:rPr>
          <w:rFonts w:ascii="Times New Roman" w:hAnsi="Times New Roman"/>
          <w:sz w:val="24"/>
          <w:szCs w:val="24"/>
        </w:rPr>
      </w:pPr>
      <w:r w:rsidRPr="00133C15">
        <w:rPr>
          <w:rStyle w:val="Zdraznnintenzivn"/>
          <w:rFonts w:ascii="Times New Roman" w:hAnsi="Times New Roman" w:cs="Times New Roman"/>
          <w:i/>
          <w:color w:val="auto"/>
          <w:sz w:val="24"/>
          <w:szCs w:val="24"/>
        </w:rPr>
        <w:lastRenderedPageBreak/>
        <w:t>CELEX: 32003L0096</w:t>
      </w:r>
    </w:p>
    <w:p w14:paraId="13D8A9D8" w14:textId="63093947"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50 odst. </w:t>
      </w:r>
      <w:r w:rsidRPr="00133C15">
        <w:rPr>
          <w:szCs w:val="24"/>
        </w:rPr>
        <w:t>2 </w:t>
      </w:r>
      <w:r w:rsidR="00B375BD" w:rsidRPr="00133C15">
        <w:rPr>
          <w:szCs w:val="24"/>
        </w:rPr>
        <w:t>se slova „</w:t>
      </w:r>
      <w:r w:rsidRPr="00133C15">
        <w:rPr>
          <w:szCs w:val="24"/>
        </w:rPr>
        <w:t>6 a </w:t>
      </w:r>
      <w:r w:rsidR="00B375BD" w:rsidRPr="00133C15">
        <w:rPr>
          <w:szCs w:val="24"/>
        </w:rPr>
        <w:t>8“ nahrazují slovy „</w:t>
      </w:r>
      <w:r w:rsidRPr="00133C15">
        <w:rPr>
          <w:szCs w:val="24"/>
        </w:rPr>
        <w:t>4 a </w:t>
      </w:r>
      <w:r w:rsidR="00B375BD" w:rsidRPr="00133C15">
        <w:rPr>
          <w:szCs w:val="24"/>
        </w:rPr>
        <w:t xml:space="preserve">6“ </w:t>
      </w:r>
      <w:r w:rsidRPr="00133C15">
        <w:rPr>
          <w:szCs w:val="24"/>
        </w:rPr>
        <w:t>a </w:t>
      </w:r>
      <w:r w:rsidR="00B375BD" w:rsidRPr="00133C15">
        <w:rPr>
          <w:szCs w:val="24"/>
        </w:rPr>
        <w:t>text „písm. a)“ se zrušuje.</w:t>
      </w:r>
    </w:p>
    <w:p w14:paraId="79F88DB8" w14:textId="5B102DAD"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52 odst. </w:t>
      </w:r>
      <w:r w:rsidRPr="00133C15">
        <w:rPr>
          <w:szCs w:val="24"/>
        </w:rPr>
        <w:t>1 </w:t>
      </w:r>
      <w:r w:rsidR="00B375BD" w:rsidRPr="00133C15">
        <w:rPr>
          <w:szCs w:val="24"/>
        </w:rPr>
        <w:t>se číslo „5“ nahrazuje číslem „3“.</w:t>
      </w:r>
    </w:p>
    <w:p w14:paraId="4F61CC45" w14:textId="791E7B06" w:rsidR="00B375BD" w:rsidRPr="00133C15" w:rsidRDefault="00B375BD"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 xml:space="preserve">V 52a </w:t>
      </w:r>
      <w:r w:rsidR="00961687" w:rsidRPr="00133C15">
        <w:rPr>
          <w:szCs w:val="24"/>
        </w:rPr>
        <w:t xml:space="preserve">odst. </w:t>
      </w:r>
      <w:r w:rsidR="00133C15" w:rsidRPr="00133C15">
        <w:rPr>
          <w:szCs w:val="24"/>
        </w:rPr>
        <w:t>4</w:t>
      </w:r>
      <w:r w:rsidR="00133C15">
        <w:rPr>
          <w:szCs w:val="24"/>
        </w:rPr>
        <w:t> </w:t>
      </w:r>
      <w:r w:rsidRPr="00133C15">
        <w:rPr>
          <w:szCs w:val="24"/>
        </w:rPr>
        <w:t>se slova „10, 12 nebo 13“ nahrazuj</w:t>
      </w:r>
      <w:r w:rsidR="00900E5A" w:rsidRPr="00133C15">
        <w:rPr>
          <w:szCs w:val="24"/>
        </w:rPr>
        <w:t>í</w:t>
      </w:r>
      <w:r w:rsidRPr="00133C15">
        <w:rPr>
          <w:szCs w:val="24"/>
        </w:rPr>
        <w:t xml:space="preserve"> slovy „8, 10 nebo 11“.</w:t>
      </w:r>
    </w:p>
    <w:p w14:paraId="75E659CA" w14:textId="1CBC3678"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53 odst. </w:t>
      </w:r>
      <w:r w:rsidRPr="00133C15">
        <w:rPr>
          <w:szCs w:val="24"/>
        </w:rPr>
        <w:t>1 </w:t>
      </w:r>
      <w:r w:rsidR="00B375BD" w:rsidRPr="00133C15">
        <w:rPr>
          <w:szCs w:val="24"/>
        </w:rPr>
        <w:t xml:space="preserve">se slova „5, </w:t>
      </w:r>
      <w:r w:rsidRPr="00133C15">
        <w:rPr>
          <w:szCs w:val="24"/>
        </w:rPr>
        <w:t>6 a </w:t>
      </w:r>
      <w:r w:rsidR="00B375BD" w:rsidRPr="00133C15">
        <w:rPr>
          <w:szCs w:val="24"/>
        </w:rPr>
        <w:t xml:space="preserve">8“ nahrazují slovy „3, </w:t>
      </w:r>
      <w:r w:rsidRPr="00133C15">
        <w:rPr>
          <w:szCs w:val="24"/>
        </w:rPr>
        <w:t>4 a </w:t>
      </w:r>
      <w:r w:rsidR="00B375BD" w:rsidRPr="00133C15">
        <w:rPr>
          <w:szCs w:val="24"/>
        </w:rPr>
        <w:t>6“.</w:t>
      </w:r>
    </w:p>
    <w:p w14:paraId="210F9BB6" w14:textId="598E44B1"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u w:val="single"/>
        </w:rPr>
      </w:pPr>
      <w:r w:rsidRPr="00133C15">
        <w:rPr>
          <w:szCs w:val="24"/>
          <w:u w:val="single"/>
        </w:rPr>
        <w:t>§ </w:t>
      </w:r>
      <w:r w:rsidR="00B375BD" w:rsidRPr="00133C15">
        <w:rPr>
          <w:szCs w:val="24"/>
          <w:u w:val="single"/>
        </w:rPr>
        <w:t>55 se včetně nadpisu zrušuje.</w:t>
      </w:r>
    </w:p>
    <w:p w14:paraId="6ED55C5F" w14:textId="77777777" w:rsidR="00B375BD" w:rsidRPr="00133C15" w:rsidRDefault="00B375BD" w:rsidP="003A61A1">
      <w:pPr>
        <w:pStyle w:val="Dvodovzprva"/>
        <w:rPr>
          <w:rStyle w:val="Zdraznnintenzivn"/>
          <w:rFonts w:ascii="Times New Roman" w:hAnsi="Times New Roman" w:cs="Times New Roman"/>
          <w:i/>
          <w:color w:val="auto"/>
          <w:sz w:val="24"/>
          <w:szCs w:val="24"/>
        </w:rPr>
      </w:pPr>
      <w:r w:rsidRPr="00133C15">
        <w:rPr>
          <w:rStyle w:val="Zdraznnintenzivn"/>
          <w:rFonts w:ascii="Times New Roman" w:hAnsi="Times New Roman" w:cs="Times New Roman"/>
          <w:i/>
          <w:color w:val="auto"/>
          <w:sz w:val="24"/>
          <w:szCs w:val="24"/>
        </w:rPr>
        <w:t>CELEX: 32003L0096</w:t>
      </w:r>
    </w:p>
    <w:p w14:paraId="0A459EC1" w14:textId="28A0CBCE"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56 odst. </w:t>
      </w:r>
      <w:r w:rsidRPr="00133C15">
        <w:rPr>
          <w:szCs w:val="24"/>
        </w:rPr>
        <w:t>1 </w:t>
      </w:r>
      <w:r w:rsidR="00B375BD" w:rsidRPr="00133C15">
        <w:rPr>
          <w:szCs w:val="24"/>
        </w:rPr>
        <w:t>větě druhé se slova „</w:t>
      </w:r>
      <w:r w:rsidRPr="00133C15">
        <w:rPr>
          <w:szCs w:val="24"/>
        </w:rPr>
        <w:t>§ </w:t>
      </w:r>
      <w:r w:rsidR="00B375BD" w:rsidRPr="00133C15">
        <w:rPr>
          <w:szCs w:val="24"/>
        </w:rPr>
        <w:t>15, 15a nebo 55“ nahrazují slovy „</w:t>
      </w:r>
      <w:r w:rsidRPr="00133C15">
        <w:rPr>
          <w:szCs w:val="24"/>
        </w:rPr>
        <w:t>§ </w:t>
      </w:r>
      <w:r w:rsidR="00B375BD" w:rsidRPr="00133C15">
        <w:rPr>
          <w:szCs w:val="24"/>
        </w:rPr>
        <w:t>15 nebo 15a“.</w:t>
      </w:r>
    </w:p>
    <w:p w14:paraId="2BE7F781" w14:textId="3A12DA83"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56 odst. </w:t>
      </w:r>
      <w:r w:rsidRPr="00133C15">
        <w:rPr>
          <w:szCs w:val="24"/>
        </w:rPr>
        <w:t>2 </w:t>
      </w:r>
      <w:r w:rsidR="00B375BD" w:rsidRPr="00133C15">
        <w:rPr>
          <w:szCs w:val="24"/>
        </w:rPr>
        <w:t>se věta poslední zrušuje.</w:t>
      </w:r>
    </w:p>
    <w:p w14:paraId="7D0EDBD6" w14:textId="40ACB5AE"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57 se na konci textu odstavce </w:t>
      </w:r>
      <w:r w:rsidRPr="00133C15">
        <w:rPr>
          <w:szCs w:val="24"/>
        </w:rPr>
        <w:t>9 </w:t>
      </w:r>
      <w:r w:rsidR="00B375BD" w:rsidRPr="00133C15">
        <w:rPr>
          <w:szCs w:val="24"/>
        </w:rPr>
        <w:t>doplňují slova „; tyto doklady je osoba, které vznikl nárok na vrácení daně, povinna předložit správci daně na jeho žádost“.</w:t>
      </w:r>
    </w:p>
    <w:p w14:paraId="3E14A7FD" w14:textId="00CE6808"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57 odst. 13 větě první se za slovo „prvovýrobu“ vkládají slova „spočívající v rybníkářství podle zákona upravujícího rybářství“</w:t>
      </w:r>
      <w:r w:rsidR="009809E2">
        <w:rPr>
          <w:szCs w:val="24"/>
        </w:rPr>
        <w:t>,</w:t>
      </w:r>
      <w:r w:rsidR="00B375BD" w:rsidRPr="00133C15">
        <w:rPr>
          <w:szCs w:val="24"/>
        </w:rPr>
        <w:t xml:space="preserve"> na konci textu věty první se doplňují slova „; tuto evidenci je osoba, které vznikl nárok na vrácení daně, povinna předložit správci daně na jeho žádost“</w:t>
      </w:r>
      <w:r w:rsidR="009809E2">
        <w:rPr>
          <w:szCs w:val="24"/>
        </w:rPr>
        <w:t xml:space="preserve"> a ve větě druhé se slova „</w:t>
      </w:r>
      <w:r w:rsidR="009809E2" w:rsidRPr="009809E2">
        <w:rPr>
          <w:szCs w:val="24"/>
        </w:rPr>
        <w:t>rostlinné výroby nebo chovu hospodářských zvířat lze spotřebu prokázat</w:t>
      </w:r>
      <w:r w:rsidR="009809E2">
        <w:rPr>
          <w:szCs w:val="24"/>
        </w:rPr>
        <w:t>“ nahrazují slovy „</w:t>
      </w:r>
      <w:r w:rsidR="009809E2" w:rsidRPr="009809E2">
        <w:rPr>
          <w:szCs w:val="24"/>
        </w:rPr>
        <w:t>ostatních druhů zemědělské prvovýroby se spotřeba minerálních olejů prokazuje</w:t>
      </w:r>
      <w:r w:rsidR="009809E2">
        <w:rPr>
          <w:szCs w:val="24"/>
        </w:rPr>
        <w:t>“</w:t>
      </w:r>
      <w:r w:rsidR="00B375BD" w:rsidRPr="00133C15">
        <w:rPr>
          <w:szCs w:val="24"/>
        </w:rPr>
        <w:t>.</w:t>
      </w:r>
    </w:p>
    <w:p w14:paraId="397D6981" w14:textId="3A530521"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57 se odstavec 14 zrušuje.</w:t>
      </w:r>
    </w:p>
    <w:p w14:paraId="1B45567A" w14:textId="77777777" w:rsidR="00B375BD" w:rsidRPr="00133C15" w:rsidRDefault="00B375BD" w:rsidP="003A61A1">
      <w:pPr>
        <w:pStyle w:val="Novelizanbod"/>
        <w:keepNext w:val="0"/>
        <w:keepLines w:val="0"/>
        <w:widowControl w:val="0"/>
        <w:numPr>
          <w:ilvl w:val="0"/>
          <w:numId w:val="0"/>
        </w:numPr>
        <w:tabs>
          <w:tab w:val="left" w:pos="426"/>
        </w:tabs>
        <w:spacing w:before="120" w:after="0"/>
        <w:rPr>
          <w:szCs w:val="24"/>
        </w:rPr>
      </w:pPr>
      <w:r w:rsidRPr="00133C15">
        <w:rPr>
          <w:szCs w:val="24"/>
        </w:rPr>
        <w:t>Dosavadní odstavce 15 až 23 se označují jako odstavce 14 až 22.</w:t>
      </w:r>
    </w:p>
    <w:p w14:paraId="4E134D47" w14:textId="303B835F"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57 odst. 14 písm. b) se za slovo „prvovýrobu“ doplňují slova „spočívající v rybníkářství podle zákona upravujícího rybářství“.</w:t>
      </w:r>
    </w:p>
    <w:p w14:paraId="55887728" w14:textId="10560D71"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70 odst. </w:t>
      </w:r>
      <w:r w:rsidRPr="00133C15">
        <w:rPr>
          <w:szCs w:val="24"/>
        </w:rPr>
        <w:t>1 </w:t>
      </w:r>
      <w:r w:rsidR="00B375BD" w:rsidRPr="00133C15">
        <w:rPr>
          <w:szCs w:val="24"/>
        </w:rPr>
        <w:t>se částka „32 250 Kč“ nahrazuje částkou „</w:t>
      </w:r>
      <w:r w:rsidR="00B375BD" w:rsidRPr="00133C15">
        <w:rPr>
          <w:szCs w:val="24"/>
          <w:u w:val="single"/>
        </w:rPr>
        <w:t>35 500 Kč</w:t>
      </w:r>
      <w:r w:rsidR="00B375BD" w:rsidRPr="00133C15">
        <w:rPr>
          <w:szCs w:val="24"/>
        </w:rPr>
        <w:t xml:space="preserve">“ </w:t>
      </w:r>
      <w:r w:rsidRPr="00133C15">
        <w:rPr>
          <w:szCs w:val="24"/>
        </w:rPr>
        <w:t>a </w:t>
      </w:r>
      <w:r w:rsidR="00B375BD" w:rsidRPr="00133C15">
        <w:rPr>
          <w:szCs w:val="24"/>
        </w:rPr>
        <w:t>částka „16 200 Kč“ se nahrazuje částkou „</w:t>
      </w:r>
      <w:r w:rsidR="00B375BD" w:rsidRPr="00133C15">
        <w:rPr>
          <w:szCs w:val="24"/>
          <w:u w:val="single"/>
        </w:rPr>
        <w:t>17 800 Kč</w:t>
      </w:r>
      <w:r w:rsidR="00B375BD" w:rsidRPr="00133C15">
        <w:rPr>
          <w:szCs w:val="24"/>
        </w:rPr>
        <w:t>“.</w:t>
      </w:r>
    </w:p>
    <w:p w14:paraId="6F50159E" w14:textId="77777777" w:rsidR="00B375BD" w:rsidRPr="00133C15" w:rsidRDefault="00B375BD" w:rsidP="003A61A1">
      <w:pPr>
        <w:pStyle w:val="Dvodovzprva"/>
        <w:rPr>
          <w:rFonts w:ascii="Times New Roman" w:hAnsi="Times New Roman"/>
          <w:sz w:val="24"/>
          <w:szCs w:val="24"/>
        </w:rPr>
      </w:pPr>
      <w:r w:rsidRPr="00133C15">
        <w:rPr>
          <w:rStyle w:val="Zdraznnintenzivn"/>
          <w:rFonts w:ascii="Times New Roman" w:hAnsi="Times New Roman" w:cs="Times New Roman"/>
          <w:i/>
          <w:color w:val="auto"/>
          <w:sz w:val="24"/>
          <w:szCs w:val="24"/>
        </w:rPr>
        <w:t>CELEX: 31992L0084, 31992L0083</w:t>
      </w:r>
    </w:p>
    <w:p w14:paraId="6E5A314D" w14:textId="3E83D64D"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70 odst. </w:t>
      </w:r>
      <w:r w:rsidRPr="00133C15">
        <w:rPr>
          <w:szCs w:val="24"/>
        </w:rPr>
        <w:t>1 </w:t>
      </w:r>
      <w:r w:rsidR="00B375BD" w:rsidRPr="00133C15">
        <w:rPr>
          <w:szCs w:val="24"/>
        </w:rPr>
        <w:t>se částka „35 500</w:t>
      </w:r>
      <w:r w:rsidR="00B375BD" w:rsidRPr="00133C15">
        <w:rPr>
          <w:szCs w:val="24"/>
          <w:vertAlign w:val="subscript"/>
        </w:rPr>
        <w:t xml:space="preserve"> </w:t>
      </w:r>
      <w:r w:rsidR="00B375BD" w:rsidRPr="00133C15">
        <w:rPr>
          <w:szCs w:val="24"/>
        </w:rPr>
        <w:t>Kč“ nahrazuje částkou „</w:t>
      </w:r>
      <w:r w:rsidR="00B375BD" w:rsidRPr="00133C15">
        <w:rPr>
          <w:szCs w:val="24"/>
          <w:u w:val="single"/>
        </w:rPr>
        <w:t>37 250 Kč</w:t>
      </w:r>
      <w:r w:rsidR="00B375BD" w:rsidRPr="00133C15">
        <w:rPr>
          <w:szCs w:val="24"/>
        </w:rPr>
        <w:t xml:space="preserve">“ </w:t>
      </w:r>
      <w:r w:rsidRPr="00133C15">
        <w:rPr>
          <w:szCs w:val="24"/>
        </w:rPr>
        <w:t>a </w:t>
      </w:r>
      <w:r w:rsidR="00B375BD" w:rsidRPr="00133C15">
        <w:rPr>
          <w:szCs w:val="24"/>
        </w:rPr>
        <w:t>částka „17 800 Kč“ se nahrazuje částkou „</w:t>
      </w:r>
      <w:r w:rsidR="00B375BD" w:rsidRPr="00133C15">
        <w:rPr>
          <w:szCs w:val="24"/>
          <w:u w:val="single"/>
        </w:rPr>
        <w:t>18 650 Kč</w:t>
      </w:r>
      <w:r w:rsidR="00B375BD" w:rsidRPr="00133C15">
        <w:rPr>
          <w:szCs w:val="24"/>
        </w:rPr>
        <w:t>“.</w:t>
      </w:r>
    </w:p>
    <w:p w14:paraId="15224E30" w14:textId="77777777" w:rsidR="00B375BD" w:rsidRPr="00133C15" w:rsidRDefault="00B375BD" w:rsidP="003A61A1">
      <w:pPr>
        <w:pStyle w:val="Dvodovzprva"/>
        <w:rPr>
          <w:rFonts w:ascii="Times New Roman" w:hAnsi="Times New Roman"/>
          <w:sz w:val="24"/>
          <w:szCs w:val="24"/>
        </w:rPr>
      </w:pPr>
      <w:r w:rsidRPr="00133C15">
        <w:rPr>
          <w:rStyle w:val="Zdraznnintenzivn"/>
          <w:rFonts w:ascii="Times New Roman" w:hAnsi="Times New Roman" w:cs="Times New Roman"/>
          <w:i/>
          <w:color w:val="auto"/>
          <w:sz w:val="24"/>
          <w:szCs w:val="24"/>
        </w:rPr>
        <w:lastRenderedPageBreak/>
        <w:t>CELEX: 31992L0084, 31992L0083</w:t>
      </w:r>
    </w:p>
    <w:p w14:paraId="601E3A9D" w14:textId="5954CE9A"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70 odst. </w:t>
      </w:r>
      <w:r w:rsidRPr="00133C15">
        <w:rPr>
          <w:szCs w:val="24"/>
        </w:rPr>
        <w:t>1 </w:t>
      </w:r>
      <w:r w:rsidR="00B375BD" w:rsidRPr="00133C15">
        <w:rPr>
          <w:szCs w:val="24"/>
        </w:rPr>
        <w:t>se částka „37 250 Kč“ nahrazuje částkou „</w:t>
      </w:r>
      <w:r w:rsidR="00B375BD" w:rsidRPr="00133C15">
        <w:rPr>
          <w:szCs w:val="24"/>
          <w:u w:val="single"/>
        </w:rPr>
        <w:t>39 100 Kč</w:t>
      </w:r>
      <w:r w:rsidR="00B375BD" w:rsidRPr="00133C15">
        <w:rPr>
          <w:szCs w:val="24"/>
        </w:rPr>
        <w:t xml:space="preserve">“ </w:t>
      </w:r>
      <w:r w:rsidRPr="00133C15">
        <w:rPr>
          <w:szCs w:val="24"/>
        </w:rPr>
        <w:t>a </w:t>
      </w:r>
      <w:r w:rsidR="00B375BD" w:rsidRPr="00133C15">
        <w:rPr>
          <w:szCs w:val="24"/>
        </w:rPr>
        <w:t>částka „18 650 Kč“ se nahrazuje částkou „</w:t>
      </w:r>
      <w:r w:rsidR="00B375BD" w:rsidRPr="00133C15">
        <w:rPr>
          <w:szCs w:val="24"/>
          <w:u w:val="single"/>
        </w:rPr>
        <w:t>19 600 Kč</w:t>
      </w:r>
      <w:r w:rsidR="00B375BD" w:rsidRPr="00133C15">
        <w:rPr>
          <w:szCs w:val="24"/>
        </w:rPr>
        <w:t>“.</w:t>
      </w:r>
    </w:p>
    <w:p w14:paraId="02BB7533" w14:textId="77777777" w:rsidR="00B375BD" w:rsidRPr="00133C15" w:rsidRDefault="00B375BD" w:rsidP="003A61A1">
      <w:pPr>
        <w:pStyle w:val="Dvodovzprva"/>
        <w:rPr>
          <w:rFonts w:ascii="Times New Roman" w:hAnsi="Times New Roman"/>
          <w:sz w:val="24"/>
          <w:szCs w:val="24"/>
        </w:rPr>
      </w:pPr>
      <w:r w:rsidRPr="00133C15">
        <w:rPr>
          <w:rStyle w:val="Zdraznnintenzivn"/>
          <w:rFonts w:ascii="Times New Roman" w:hAnsi="Times New Roman" w:cs="Times New Roman"/>
          <w:i/>
          <w:color w:val="auto"/>
          <w:sz w:val="24"/>
          <w:szCs w:val="24"/>
        </w:rPr>
        <w:t>CELEX: 31992L0084, 31992L0083</w:t>
      </w:r>
    </w:p>
    <w:p w14:paraId="6C8BE909" w14:textId="38D1A791"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70 odst. </w:t>
      </w:r>
      <w:r w:rsidRPr="00133C15">
        <w:rPr>
          <w:szCs w:val="24"/>
        </w:rPr>
        <w:t>1 </w:t>
      </w:r>
      <w:r w:rsidR="00B375BD" w:rsidRPr="00133C15">
        <w:rPr>
          <w:szCs w:val="24"/>
        </w:rPr>
        <w:t>se částka „39 100“ nahrazuje částkou „</w:t>
      </w:r>
      <w:r w:rsidR="00B375BD" w:rsidRPr="00133C15">
        <w:rPr>
          <w:szCs w:val="24"/>
          <w:u w:val="single"/>
        </w:rPr>
        <w:t>41 050 Kč</w:t>
      </w:r>
      <w:r w:rsidR="00B375BD" w:rsidRPr="00133C15">
        <w:rPr>
          <w:szCs w:val="24"/>
        </w:rPr>
        <w:t xml:space="preserve">“ </w:t>
      </w:r>
      <w:r w:rsidRPr="00133C15">
        <w:rPr>
          <w:szCs w:val="24"/>
        </w:rPr>
        <w:t>a </w:t>
      </w:r>
      <w:r w:rsidR="00B375BD" w:rsidRPr="00133C15">
        <w:rPr>
          <w:szCs w:val="24"/>
        </w:rPr>
        <w:t>částka „19 600 Kč“ se nahrazuje částkou „</w:t>
      </w:r>
      <w:r w:rsidR="00B375BD" w:rsidRPr="00133C15">
        <w:rPr>
          <w:szCs w:val="24"/>
          <w:u w:val="single"/>
        </w:rPr>
        <w:t>20 550 Kč</w:t>
      </w:r>
      <w:r w:rsidR="00B375BD" w:rsidRPr="00133C15">
        <w:rPr>
          <w:szCs w:val="24"/>
        </w:rPr>
        <w:t>“.</w:t>
      </w:r>
    </w:p>
    <w:p w14:paraId="4E77F15C" w14:textId="77777777" w:rsidR="00B375BD" w:rsidRPr="00133C15" w:rsidRDefault="00B375BD" w:rsidP="003A61A1">
      <w:pPr>
        <w:pStyle w:val="Dvodovzprva"/>
        <w:rPr>
          <w:rFonts w:ascii="Times New Roman" w:hAnsi="Times New Roman"/>
          <w:sz w:val="24"/>
          <w:szCs w:val="24"/>
        </w:rPr>
      </w:pPr>
      <w:r w:rsidRPr="00133C15">
        <w:rPr>
          <w:rStyle w:val="Zdraznnintenzivn"/>
          <w:rFonts w:ascii="Times New Roman" w:hAnsi="Times New Roman" w:cs="Times New Roman"/>
          <w:i/>
          <w:color w:val="auto"/>
          <w:sz w:val="24"/>
          <w:szCs w:val="24"/>
        </w:rPr>
        <w:t>CELEX: 31992L0084, 31992L0083</w:t>
      </w:r>
    </w:p>
    <w:p w14:paraId="6A734756" w14:textId="4A3665DF"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77 odst. </w:t>
      </w:r>
      <w:r w:rsidRPr="00133C15">
        <w:rPr>
          <w:szCs w:val="24"/>
        </w:rPr>
        <w:t>1 </w:t>
      </w:r>
      <w:r w:rsidR="00B375BD" w:rsidRPr="00133C15">
        <w:rPr>
          <w:szCs w:val="24"/>
        </w:rPr>
        <w:t xml:space="preserve">se částka „40 000 000 Kč“ nahrazuje částkou „50 000 000 Kč“ </w:t>
      </w:r>
    </w:p>
    <w:p w14:paraId="6384A42D" w14:textId="720AF3C4"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77 odst. </w:t>
      </w:r>
      <w:r w:rsidRPr="00133C15">
        <w:rPr>
          <w:szCs w:val="24"/>
        </w:rPr>
        <w:t>2 </w:t>
      </w:r>
      <w:r w:rsidR="00B375BD" w:rsidRPr="00133C15">
        <w:rPr>
          <w:szCs w:val="24"/>
        </w:rPr>
        <w:t>se částka „120 000 000 Kč“ nahrazuje částkou „150 000 000 Kč“.</w:t>
      </w:r>
    </w:p>
    <w:p w14:paraId="729B4ECD" w14:textId="2DA4FBD1"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101 odst. </w:t>
      </w:r>
      <w:r w:rsidRPr="00133C15">
        <w:rPr>
          <w:szCs w:val="24"/>
        </w:rPr>
        <w:t>2 </w:t>
      </w:r>
      <w:r w:rsidR="00B375BD" w:rsidRPr="00133C15">
        <w:rPr>
          <w:szCs w:val="24"/>
        </w:rPr>
        <w:t xml:space="preserve">se slovo „a“ nahrazuje čárkou </w:t>
      </w:r>
      <w:r w:rsidRPr="00133C15">
        <w:rPr>
          <w:szCs w:val="24"/>
        </w:rPr>
        <w:t>a </w:t>
      </w:r>
      <w:r w:rsidR="00B375BD" w:rsidRPr="00133C15">
        <w:rPr>
          <w:szCs w:val="24"/>
        </w:rPr>
        <w:t>na konci textu odstavce se doplňují slova „</w:t>
      </w:r>
      <w:r w:rsidRPr="00133C15">
        <w:rPr>
          <w:szCs w:val="24"/>
        </w:rPr>
        <w:t>a </w:t>
      </w:r>
      <w:r w:rsidR="00B375BD" w:rsidRPr="00133C15">
        <w:rPr>
          <w:szCs w:val="24"/>
        </w:rPr>
        <w:t>tabák do vodní dýmky“.</w:t>
      </w:r>
    </w:p>
    <w:p w14:paraId="4B2B035C" w14:textId="6D34EB41"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101 </w:t>
      </w:r>
      <w:proofErr w:type="gramStart"/>
      <w:r w:rsidR="00B375BD" w:rsidRPr="00133C15">
        <w:rPr>
          <w:szCs w:val="24"/>
        </w:rPr>
        <w:t>se</w:t>
      </w:r>
      <w:proofErr w:type="gramEnd"/>
      <w:r w:rsidR="00B375BD" w:rsidRPr="00133C15">
        <w:rPr>
          <w:szCs w:val="24"/>
        </w:rPr>
        <w:t xml:space="preserve"> na konci </w:t>
      </w:r>
      <w:proofErr w:type="gramStart"/>
      <w:r w:rsidR="00B375BD" w:rsidRPr="00133C15">
        <w:rPr>
          <w:szCs w:val="24"/>
        </w:rPr>
        <w:t xml:space="preserve">odstavce </w:t>
      </w:r>
      <w:r w:rsidRPr="00133C15">
        <w:rPr>
          <w:szCs w:val="24"/>
        </w:rPr>
        <w:t>3 </w:t>
      </w:r>
      <w:r w:rsidR="00B375BD" w:rsidRPr="00133C15">
        <w:rPr>
          <w:szCs w:val="24"/>
        </w:rPr>
        <w:t>tečka nahrazuje</w:t>
      </w:r>
      <w:proofErr w:type="gramEnd"/>
      <w:r w:rsidR="00B375BD" w:rsidRPr="00133C15">
        <w:rPr>
          <w:szCs w:val="24"/>
        </w:rPr>
        <w:t xml:space="preserve"> čárkou </w:t>
      </w:r>
      <w:r w:rsidRPr="00133C15">
        <w:rPr>
          <w:szCs w:val="24"/>
        </w:rPr>
        <w:t>a </w:t>
      </w:r>
      <w:r w:rsidR="00B375BD" w:rsidRPr="00133C15">
        <w:rPr>
          <w:szCs w:val="24"/>
        </w:rPr>
        <w:t>doplňuje se nové písmeno d), které zní:</w:t>
      </w:r>
    </w:p>
    <w:p w14:paraId="4C2CC80C" w14:textId="6FCAB725" w:rsidR="00B375BD" w:rsidRPr="00133C15" w:rsidRDefault="00B375BD" w:rsidP="003A61A1">
      <w:pPr>
        <w:pStyle w:val="Novelizanbod"/>
        <w:keepNext w:val="0"/>
        <w:keepLines w:val="0"/>
        <w:widowControl w:val="0"/>
        <w:numPr>
          <w:ilvl w:val="0"/>
          <w:numId w:val="0"/>
        </w:numPr>
        <w:tabs>
          <w:tab w:val="left" w:pos="426"/>
        </w:tabs>
        <w:spacing w:before="0" w:after="0"/>
        <w:ind w:left="284" w:hanging="284"/>
        <w:rPr>
          <w:szCs w:val="24"/>
        </w:rPr>
      </w:pPr>
      <w:proofErr w:type="gramStart"/>
      <w:r w:rsidRPr="00133C15">
        <w:rPr>
          <w:szCs w:val="24"/>
        </w:rPr>
        <w:t>d)</w:t>
      </w:r>
      <w:r w:rsidRPr="00133C15">
        <w:rPr>
          <w:szCs w:val="24"/>
        </w:rPr>
        <w:tab/>
        <w:t>tabákem</w:t>
      </w:r>
      <w:proofErr w:type="gramEnd"/>
      <w:r w:rsidRPr="00133C15">
        <w:rPr>
          <w:szCs w:val="24"/>
        </w:rPr>
        <w:t xml:space="preserve"> do vodní dýmky tabák, </w:t>
      </w:r>
      <w:proofErr w:type="gramStart"/>
      <w:r w:rsidRPr="00133C15">
        <w:rPr>
          <w:szCs w:val="24"/>
        </w:rPr>
        <w:t>který</w:t>
      </w:r>
      <w:proofErr w:type="gramEnd"/>
      <w:r w:rsidRPr="00133C15">
        <w:rPr>
          <w:szCs w:val="24"/>
        </w:rPr>
        <w:t xml:space="preserve"> </w:t>
      </w:r>
    </w:p>
    <w:p w14:paraId="6D035637" w14:textId="584537FB" w:rsidR="00B375BD" w:rsidRPr="00133C15" w:rsidRDefault="00B375BD" w:rsidP="003A61A1">
      <w:pPr>
        <w:pStyle w:val="Novelizanbod"/>
        <w:keepNext w:val="0"/>
        <w:keepLines w:val="0"/>
        <w:widowControl w:val="0"/>
        <w:numPr>
          <w:ilvl w:val="0"/>
          <w:numId w:val="0"/>
        </w:numPr>
        <w:tabs>
          <w:tab w:val="left" w:pos="426"/>
        </w:tabs>
        <w:spacing w:before="0" w:after="0"/>
        <w:ind w:left="568" w:hanging="284"/>
        <w:rPr>
          <w:szCs w:val="24"/>
        </w:rPr>
      </w:pPr>
      <w:r w:rsidRPr="00133C15">
        <w:rPr>
          <w:szCs w:val="24"/>
        </w:rPr>
        <w:t>1.</w:t>
      </w:r>
      <w:r w:rsidRPr="00133C15">
        <w:rPr>
          <w:szCs w:val="24"/>
        </w:rPr>
        <w:tab/>
        <w:t xml:space="preserve">lze užívat pouze za použití vodní dýmky, </w:t>
      </w:r>
      <w:r w:rsidR="00895DFF" w:rsidRPr="00133C15">
        <w:rPr>
          <w:szCs w:val="24"/>
        </w:rPr>
        <w:t>a </w:t>
      </w:r>
      <w:r w:rsidRPr="00133C15">
        <w:rPr>
          <w:szCs w:val="24"/>
        </w:rPr>
        <w:t>to tak, že uvolňované emise prochází před vdechnutím kapalinou, a</w:t>
      </w:r>
    </w:p>
    <w:p w14:paraId="340F5E5D" w14:textId="77777777" w:rsidR="00B375BD" w:rsidRPr="00133C15" w:rsidRDefault="00B375BD" w:rsidP="003A61A1">
      <w:pPr>
        <w:pStyle w:val="Novelizanbod"/>
        <w:keepNext w:val="0"/>
        <w:keepLines w:val="0"/>
        <w:widowControl w:val="0"/>
        <w:numPr>
          <w:ilvl w:val="0"/>
          <w:numId w:val="0"/>
        </w:numPr>
        <w:tabs>
          <w:tab w:val="left" w:pos="426"/>
        </w:tabs>
        <w:spacing w:before="0" w:after="0"/>
        <w:ind w:left="568" w:hanging="284"/>
        <w:rPr>
          <w:szCs w:val="24"/>
        </w:rPr>
      </w:pPr>
      <w:r w:rsidRPr="00133C15">
        <w:rPr>
          <w:szCs w:val="24"/>
        </w:rPr>
        <w:t>2.</w:t>
      </w:r>
      <w:r w:rsidRPr="00133C15">
        <w:rPr>
          <w:szCs w:val="24"/>
        </w:rPr>
        <w:tab/>
        <w:t>není tabákem ke kouření ani zahřívaným tabákovým výrobkem.“.</w:t>
      </w:r>
    </w:p>
    <w:p w14:paraId="4CA3DC4B" w14:textId="2E41613C"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101 odst. </w:t>
      </w:r>
      <w:r w:rsidRPr="00133C15">
        <w:rPr>
          <w:szCs w:val="24"/>
        </w:rPr>
        <w:t>4 </w:t>
      </w:r>
      <w:r w:rsidR="00B375BD" w:rsidRPr="00133C15">
        <w:rPr>
          <w:szCs w:val="24"/>
        </w:rPr>
        <w:t>se číslo „8“ nahrazuje číslem „9“.</w:t>
      </w:r>
    </w:p>
    <w:p w14:paraId="4547002A" w14:textId="299418C5"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101 odst. </w:t>
      </w:r>
      <w:r w:rsidRPr="00133C15">
        <w:rPr>
          <w:szCs w:val="24"/>
        </w:rPr>
        <w:t>6 </w:t>
      </w:r>
      <w:r w:rsidR="00B375BD" w:rsidRPr="00133C15">
        <w:rPr>
          <w:szCs w:val="24"/>
        </w:rPr>
        <w:t>se číslo „8“ nahrazuje číslem „9“.</w:t>
      </w:r>
    </w:p>
    <w:p w14:paraId="4FDE19B5" w14:textId="65D97676"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101 se vkládá nový odstavec 8, který zní:</w:t>
      </w:r>
    </w:p>
    <w:p w14:paraId="168D156A" w14:textId="7061264E" w:rsidR="00B375BD" w:rsidRPr="00133C15" w:rsidRDefault="00B375BD" w:rsidP="003A61A1">
      <w:pPr>
        <w:widowControl w:val="0"/>
        <w:autoSpaceDE w:val="0"/>
        <w:autoSpaceDN w:val="0"/>
        <w:adjustRightInd w:val="0"/>
        <w:spacing w:before="120" w:after="120"/>
        <w:ind w:firstLine="425"/>
        <w:rPr>
          <w:szCs w:val="24"/>
        </w:rPr>
      </w:pPr>
      <w:r w:rsidRPr="00133C15">
        <w:rPr>
          <w:szCs w:val="24"/>
        </w:rPr>
        <w:t xml:space="preserve">„(8) Tabákem do vodní dýmky se pro účely daně </w:t>
      </w:r>
      <w:r w:rsidR="00895DFF" w:rsidRPr="00133C15">
        <w:rPr>
          <w:szCs w:val="24"/>
        </w:rPr>
        <w:t>z </w:t>
      </w:r>
      <w:r w:rsidRPr="00133C15">
        <w:rPr>
          <w:szCs w:val="24"/>
        </w:rPr>
        <w:t xml:space="preserve">tabákových výrobků rozumí také výrobek, který obsahuje zcela nebo částečně </w:t>
      </w:r>
      <w:r w:rsidR="00895DFF" w:rsidRPr="00133C15">
        <w:rPr>
          <w:szCs w:val="24"/>
        </w:rPr>
        <w:t>i </w:t>
      </w:r>
      <w:r w:rsidRPr="00133C15">
        <w:rPr>
          <w:szCs w:val="24"/>
        </w:rPr>
        <w:t xml:space="preserve">jiné látky než tabák </w:t>
      </w:r>
      <w:r w:rsidR="00895DFF" w:rsidRPr="00133C15">
        <w:rPr>
          <w:szCs w:val="24"/>
        </w:rPr>
        <w:t>a </w:t>
      </w:r>
      <w:r w:rsidRPr="00133C15">
        <w:rPr>
          <w:szCs w:val="24"/>
        </w:rPr>
        <w:t xml:space="preserve">který splňuje ostatní podmínky uvedené </w:t>
      </w:r>
      <w:r w:rsidR="00895DFF" w:rsidRPr="00133C15">
        <w:rPr>
          <w:szCs w:val="24"/>
        </w:rPr>
        <w:t>v </w:t>
      </w:r>
      <w:r w:rsidRPr="00133C15">
        <w:rPr>
          <w:szCs w:val="24"/>
        </w:rPr>
        <w:t xml:space="preserve">odstavci </w:t>
      </w:r>
      <w:r w:rsidR="00895DFF" w:rsidRPr="00133C15">
        <w:rPr>
          <w:szCs w:val="24"/>
        </w:rPr>
        <w:t>3 </w:t>
      </w:r>
      <w:r w:rsidRPr="00133C15">
        <w:rPr>
          <w:szCs w:val="24"/>
        </w:rPr>
        <w:t xml:space="preserve">písm. d), </w:t>
      </w:r>
      <w:r w:rsidR="00895DFF" w:rsidRPr="00133C15">
        <w:rPr>
          <w:szCs w:val="24"/>
        </w:rPr>
        <w:t>s </w:t>
      </w:r>
      <w:r w:rsidRPr="00133C15">
        <w:rPr>
          <w:szCs w:val="24"/>
        </w:rPr>
        <w:t xml:space="preserve">výjimkou výrobků uvedených </w:t>
      </w:r>
      <w:r w:rsidR="00895DFF" w:rsidRPr="00133C15">
        <w:rPr>
          <w:szCs w:val="24"/>
        </w:rPr>
        <w:t>v </w:t>
      </w:r>
      <w:r w:rsidRPr="00133C15">
        <w:rPr>
          <w:szCs w:val="24"/>
        </w:rPr>
        <w:t>odstavci 9.“.</w:t>
      </w:r>
    </w:p>
    <w:p w14:paraId="3D7B431F" w14:textId="2BB47A8F" w:rsidR="00B375BD" w:rsidRPr="00133C15" w:rsidRDefault="00B375BD" w:rsidP="003A61A1">
      <w:pPr>
        <w:pStyle w:val="Novelizanbod"/>
        <w:keepNext w:val="0"/>
        <w:keepLines w:val="0"/>
        <w:widowControl w:val="0"/>
        <w:numPr>
          <w:ilvl w:val="0"/>
          <w:numId w:val="0"/>
        </w:numPr>
        <w:tabs>
          <w:tab w:val="left" w:pos="426"/>
        </w:tabs>
        <w:spacing w:before="120" w:after="0"/>
        <w:ind w:left="567" w:hanging="567"/>
        <w:rPr>
          <w:szCs w:val="24"/>
        </w:rPr>
      </w:pPr>
      <w:r w:rsidRPr="00133C15">
        <w:rPr>
          <w:szCs w:val="24"/>
        </w:rPr>
        <w:t xml:space="preserve">Dosavadní odstavec </w:t>
      </w:r>
      <w:r w:rsidR="00895DFF" w:rsidRPr="00133C15">
        <w:rPr>
          <w:szCs w:val="24"/>
        </w:rPr>
        <w:t>8 </w:t>
      </w:r>
      <w:r w:rsidRPr="00133C15">
        <w:rPr>
          <w:szCs w:val="24"/>
        </w:rPr>
        <w:t>se označuje jako odstavec 9.</w:t>
      </w:r>
    </w:p>
    <w:p w14:paraId="3CCADE45" w14:textId="31603908"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104 odstavec </w:t>
      </w:r>
      <w:r w:rsidRPr="00133C15">
        <w:rPr>
          <w:szCs w:val="24"/>
        </w:rPr>
        <w:t>1 </w:t>
      </w:r>
      <w:r w:rsidR="00B375BD" w:rsidRPr="00133C15">
        <w:rPr>
          <w:szCs w:val="24"/>
        </w:rPr>
        <w:t>zní:</w:t>
      </w:r>
    </w:p>
    <w:p w14:paraId="4DBDC705" w14:textId="77777777" w:rsidR="00B375BD" w:rsidRPr="00133C15" w:rsidRDefault="00B375BD" w:rsidP="003A61A1">
      <w:pPr>
        <w:pStyle w:val="Odstavecseseznamem"/>
        <w:spacing w:before="120" w:after="120"/>
        <w:ind w:left="0" w:firstLine="425"/>
        <w:contextualSpacing w:val="0"/>
        <w:rPr>
          <w:szCs w:val="24"/>
          <w:u w:val="single"/>
        </w:rPr>
      </w:pPr>
      <w:r w:rsidRPr="00133C15">
        <w:rPr>
          <w:szCs w:val="24"/>
          <w:u w:val="single"/>
        </w:rPr>
        <w:t>„(1) Sazby daně jsou stanoveny takto:</w:t>
      </w:r>
    </w:p>
    <w:tbl>
      <w:tblPr>
        <w:tblStyle w:val="Mkatabulky"/>
        <w:tblW w:w="4687" w:type="pct"/>
        <w:tblLayout w:type="fixed"/>
        <w:tblLook w:val="04A0" w:firstRow="1" w:lastRow="0" w:firstColumn="1" w:lastColumn="0" w:noHBand="0" w:noVBand="1"/>
      </w:tblPr>
      <w:tblGrid>
        <w:gridCol w:w="1979"/>
        <w:gridCol w:w="1703"/>
        <w:gridCol w:w="1416"/>
        <w:gridCol w:w="3119"/>
        <w:gridCol w:w="282"/>
      </w:tblGrid>
      <w:tr w:rsidR="00B375BD" w:rsidRPr="00133C15" w14:paraId="0D95BFE1" w14:textId="77777777" w:rsidTr="00B375BD">
        <w:tc>
          <w:tcPr>
            <w:tcW w:w="1164" w:type="pct"/>
            <w:vMerge w:val="restart"/>
          </w:tcPr>
          <w:p w14:paraId="0488EF60" w14:textId="77777777" w:rsidR="00B375BD" w:rsidRPr="00133C15" w:rsidRDefault="00B375BD" w:rsidP="003A61A1">
            <w:pPr>
              <w:rPr>
                <w:szCs w:val="24"/>
                <w:u w:val="single"/>
              </w:rPr>
            </w:pPr>
            <w:r w:rsidRPr="00133C15">
              <w:rPr>
                <w:szCs w:val="24"/>
                <w:u w:val="single"/>
              </w:rPr>
              <w:t>Text</w:t>
            </w:r>
          </w:p>
        </w:tc>
        <w:tc>
          <w:tcPr>
            <w:tcW w:w="3670" w:type="pct"/>
            <w:gridSpan w:val="3"/>
          </w:tcPr>
          <w:p w14:paraId="1453E036" w14:textId="77777777" w:rsidR="00B375BD" w:rsidRPr="00133C15" w:rsidRDefault="00B375BD" w:rsidP="003A61A1">
            <w:pPr>
              <w:jc w:val="center"/>
              <w:rPr>
                <w:szCs w:val="24"/>
                <w:u w:val="single"/>
              </w:rPr>
            </w:pPr>
            <w:r w:rsidRPr="00133C15">
              <w:rPr>
                <w:szCs w:val="24"/>
                <w:u w:val="single"/>
              </w:rPr>
              <w:t>Sazba daně</w:t>
            </w:r>
          </w:p>
        </w:tc>
        <w:tc>
          <w:tcPr>
            <w:tcW w:w="166" w:type="pct"/>
            <w:tcBorders>
              <w:top w:val="nil"/>
              <w:bottom w:val="nil"/>
              <w:right w:val="nil"/>
            </w:tcBorders>
          </w:tcPr>
          <w:p w14:paraId="70CD4324" w14:textId="77777777" w:rsidR="00B375BD" w:rsidRPr="00133C15" w:rsidRDefault="00B375BD" w:rsidP="003A61A1">
            <w:pPr>
              <w:jc w:val="center"/>
              <w:rPr>
                <w:szCs w:val="24"/>
                <w:u w:val="single"/>
              </w:rPr>
            </w:pPr>
          </w:p>
        </w:tc>
      </w:tr>
      <w:tr w:rsidR="00B375BD" w:rsidRPr="00133C15" w14:paraId="361F3599" w14:textId="77777777" w:rsidTr="00B375BD">
        <w:tc>
          <w:tcPr>
            <w:tcW w:w="1164" w:type="pct"/>
            <w:vMerge/>
            <w:hideMark/>
          </w:tcPr>
          <w:p w14:paraId="44EEE1B2" w14:textId="77777777" w:rsidR="00B375BD" w:rsidRPr="00133C15" w:rsidRDefault="00B375BD" w:rsidP="003A61A1">
            <w:pPr>
              <w:rPr>
                <w:bCs/>
                <w:szCs w:val="24"/>
                <w:u w:val="single"/>
              </w:rPr>
            </w:pPr>
          </w:p>
        </w:tc>
        <w:tc>
          <w:tcPr>
            <w:tcW w:w="1002" w:type="pct"/>
            <w:hideMark/>
          </w:tcPr>
          <w:p w14:paraId="1B554408" w14:textId="77777777" w:rsidR="00B375BD" w:rsidRPr="00133C15" w:rsidRDefault="00B375BD" w:rsidP="003A61A1">
            <w:pPr>
              <w:jc w:val="center"/>
              <w:rPr>
                <w:bCs/>
                <w:szCs w:val="24"/>
                <w:u w:val="single"/>
              </w:rPr>
            </w:pPr>
            <w:r w:rsidRPr="00133C15">
              <w:rPr>
                <w:bCs/>
                <w:szCs w:val="24"/>
                <w:u w:val="single"/>
              </w:rPr>
              <w:t>Procentní část</w:t>
            </w:r>
          </w:p>
        </w:tc>
        <w:tc>
          <w:tcPr>
            <w:tcW w:w="833" w:type="pct"/>
            <w:hideMark/>
          </w:tcPr>
          <w:p w14:paraId="311F9CA2" w14:textId="77777777" w:rsidR="00B375BD" w:rsidRPr="00133C15" w:rsidRDefault="00B375BD" w:rsidP="003A61A1">
            <w:pPr>
              <w:jc w:val="center"/>
              <w:rPr>
                <w:bCs/>
                <w:szCs w:val="24"/>
                <w:u w:val="single"/>
              </w:rPr>
            </w:pPr>
            <w:r w:rsidRPr="00133C15">
              <w:rPr>
                <w:bCs/>
                <w:szCs w:val="24"/>
                <w:u w:val="single"/>
              </w:rPr>
              <w:t>Pevná část</w:t>
            </w:r>
          </w:p>
        </w:tc>
        <w:tc>
          <w:tcPr>
            <w:tcW w:w="1835" w:type="pct"/>
            <w:hideMark/>
          </w:tcPr>
          <w:p w14:paraId="24C8AF65" w14:textId="77777777" w:rsidR="00B375BD" w:rsidRPr="00133C15" w:rsidRDefault="00B375BD" w:rsidP="003A61A1">
            <w:pPr>
              <w:jc w:val="center"/>
              <w:rPr>
                <w:bCs/>
                <w:szCs w:val="24"/>
                <w:u w:val="single"/>
              </w:rPr>
            </w:pPr>
            <w:r w:rsidRPr="00133C15">
              <w:rPr>
                <w:bCs/>
                <w:szCs w:val="24"/>
                <w:u w:val="single"/>
              </w:rPr>
              <w:t>Minimální</w:t>
            </w:r>
          </w:p>
        </w:tc>
        <w:tc>
          <w:tcPr>
            <w:tcW w:w="166" w:type="pct"/>
            <w:tcBorders>
              <w:top w:val="nil"/>
              <w:bottom w:val="nil"/>
              <w:right w:val="nil"/>
            </w:tcBorders>
          </w:tcPr>
          <w:p w14:paraId="41FD868A" w14:textId="77777777" w:rsidR="00B375BD" w:rsidRPr="00133C15" w:rsidRDefault="00B375BD" w:rsidP="003A61A1">
            <w:pPr>
              <w:jc w:val="center"/>
              <w:rPr>
                <w:bCs/>
                <w:szCs w:val="24"/>
                <w:u w:val="single"/>
              </w:rPr>
            </w:pPr>
          </w:p>
        </w:tc>
      </w:tr>
      <w:tr w:rsidR="00B375BD" w:rsidRPr="00133C15" w14:paraId="5FAEDCCA" w14:textId="77777777" w:rsidTr="00B375BD">
        <w:tc>
          <w:tcPr>
            <w:tcW w:w="1164" w:type="pct"/>
            <w:hideMark/>
          </w:tcPr>
          <w:p w14:paraId="665803C6" w14:textId="77777777" w:rsidR="00B375BD" w:rsidRPr="00133C15" w:rsidRDefault="00B375BD" w:rsidP="003A61A1">
            <w:pPr>
              <w:rPr>
                <w:szCs w:val="24"/>
                <w:u w:val="single"/>
              </w:rPr>
            </w:pPr>
            <w:r w:rsidRPr="00133C15">
              <w:rPr>
                <w:szCs w:val="24"/>
                <w:u w:val="single"/>
              </w:rPr>
              <w:t>cigarety</w:t>
            </w:r>
          </w:p>
        </w:tc>
        <w:tc>
          <w:tcPr>
            <w:tcW w:w="1002" w:type="pct"/>
            <w:hideMark/>
          </w:tcPr>
          <w:p w14:paraId="5995B0EC" w14:textId="77777777" w:rsidR="00B375BD" w:rsidRPr="00133C15" w:rsidRDefault="00B375BD" w:rsidP="003A61A1">
            <w:pPr>
              <w:jc w:val="center"/>
              <w:rPr>
                <w:szCs w:val="24"/>
                <w:u w:val="single"/>
              </w:rPr>
            </w:pPr>
            <w:r w:rsidRPr="00133C15">
              <w:rPr>
                <w:szCs w:val="24"/>
                <w:u w:val="single"/>
              </w:rPr>
              <w:t>30 %</w:t>
            </w:r>
          </w:p>
        </w:tc>
        <w:tc>
          <w:tcPr>
            <w:tcW w:w="833" w:type="pct"/>
            <w:hideMark/>
          </w:tcPr>
          <w:p w14:paraId="5EB14073" w14:textId="77777777" w:rsidR="00B375BD" w:rsidRPr="00133C15" w:rsidRDefault="00B375BD" w:rsidP="003A61A1">
            <w:pPr>
              <w:rPr>
                <w:szCs w:val="24"/>
                <w:u w:val="single"/>
              </w:rPr>
            </w:pPr>
            <w:r w:rsidRPr="00133C15">
              <w:rPr>
                <w:szCs w:val="24"/>
                <w:u w:val="single"/>
              </w:rPr>
              <w:t>2,17 Kč/kus</w:t>
            </w:r>
          </w:p>
        </w:tc>
        <w:tc>
          <w:tcPr>
            <w:tcW w:w="1835" w:type="pct"/>
            <w:hideMark/>
          </w:tcPr>
          <w:p w14:paraId="51025923" w14:textId="0AF5A2E5" w:rsidR="00B375BD" w:rsidRPr="00133C15" w:rsidRDefault="00B375BD" w:rsidP="003A61A1">
            <w:pPr>
              <w:jc w:val="center"/>
              <w:rPr>
                <w:szCs w:val="24"/>
                <w:u w:val="single"/>
              </w:rPr>
            </w:pPr>
            <w:r w:rsidRPr="00133C15">
              <w:rPr>
                <w:szCs w:val="24"/>
                <w:u w:val="single"/>
              </w:rPr>
              <w:t xml:space="preserve">celkem nejméně však </w:t>
            </w:r>
            <w:r w:rsidR="00FD00FC" w:rsidRPr="00133C15">
              <w:rPr>
                <w:szCs w:val="24"/>
                <w:u w:val="single"/>
              </w:rPr>
              <w:t>4,22</w:t>
            </w:r>
            <w:r w:rsidRPr="00133C15">
              <w:rPr>
                <w:szCs w:val="24"/>
                <w:u w:val="single"/>
              </w:rPr>
              <w:t> Kč/kus</w:t>
            </w:r>
          </w:p>
        </w:tc>
        <w:tc>
          <w:tcPr>
            <w:tcW w:w="166" w:type="pct"/>
            <w:tcBorders>
              <w:top w:val="nil"/>
              <w:bottom w:val="nil"/>
              <w:right w:val="nil"/>
            </w:tcBorders>
          </w:tcPr>
          <w:p w14:paraId="622279FD" w14:textId="77777777" w:rsidR="00B375BD" w:rsidRPr="00133C15" w:rsidRDefault="00B375BD" w:rsidP="003A61A1">
            <w:pPr>
              <w:jc w:val="center"/>
              <w:rPr>
                <w:szCs w:val="24"/>
                <w:u w:val="single"/>
              </w:rPr>
            </w:pPr>
          </w:p>
        </w:tc>
      </w:tr>
      <w:tr w:rsidR="00B375BD" w:rsidRPr="00133C15" w14:paraId="37BC1D5D" w14:textId="77777777" w:rsidTr="00B375BD">
        <w:tc>
          <w:tcPr>
            <w:tcW w:w="1164" w:type="pct"/>
            <w:hideMark/>
          </w:tcPr>
          <w:p w14:paraId="52591137" w14:textId="77777777" w:rsidR="00B375BD" w:rsidRPr="00133C15" w:rsidRDefault="00B375BD" w:rsidP="003A61A1">
            <w:pPr>
              <w:rPr>
                <w:szCs w:val="24"/>
                <w:u w:val="single"/>
              </w:rPr>
            </w:pPr>
            <w:r w:rsidRPr="00133C15">
              <w:rPr>
                <w:szCs w:val="24"/>
                <w:u w:val="single"/>
              </w:rPr>
              <w:lastRenderedPageBreak/>
              <w:t xml:space="preserve">doutníky, </w:t>
            </w:r>
            <w:proofErr w:type="spellStart"/>
            <w:r w:rsidRPr="00133C15">
              <w:rPr>
                <w:szCs w:val="24"/>
                <w:u w:val="single"/>
              </w:rPr>
              <w:t>cigarillos</w:t>
            </w:r>
            <w:proofErr w:type="spellEnd"/>
          </w:p>
        </w:tc>
        <w:tc>
          <w:tcPr>
            <w:tcW w:w="1002" w:type="pct"/>
            <w:hideMark/>
          </w:tcPr>
          <w:p w14:paraId="3DF65109" w14:textId="77777777" w:rsidR="00B375BD" w:rsidRPr="00133C15" w:rsidRDefault="00B375BD" w:rsidP="003A61A1">
            <w:pPr>
              <w:jc w:val="center"/>
              <w:rPr>
                <w:szCs w:val="24"/>
                <w:u w:val="single"/>
              </w:rPr>
            </w:pPr>
          </w:p>
        </w:tc>
        <w:tc>
          <w:tcPr>
            <w:tcW w:w="833" w:type="pct"/>
            <w:hideMark/>
          </w:tcPr>
          <w:p w14:paraId="2D8F88E2" w14:textId="77777777" w:rsidR="00B375BD" w:rsidRPr="00133C15" w:rsidRDefault="00B375BD" w:rsidP="003A61A1">
            <w:pPr>
              <w:rPr>
                <w:szCs w:val="24"/>
                <w:u w:val="single"/>
              </w:rPr>
            </w:pPr>
            <w:r w:rsidRPr="00133C15">
              <w:rPr>
                <w:szCs w:val="24"/>
                <w:u w:val="single"/>
              </w:rPr>
              <w:t>2,52 Kč/kus</w:t>
            </w:r>
          </w:p>
        </w:tc>
        <w:tc>
          <w:tcPr>
            <w:tcW w:w="1835" w:type="pct"/>
            <w:hideMark/>
          </w:tcPr>
          <w:p w14:paraId="76830BEF" w14:textId="77777777" w:rsidR="00B375BD" w:rsidRPr="00133C15" w:rsidRDefault="00B375BD" w:rsidP="003A61A1">
            <w:pPr>
              <w:jc w:val="center"/>
              <w:rPr>
                <w:szCs w:val="24"/>
                <w:u w:val="single"/>
              </w:rPr>
            </w:pPr>
          </w:p>
        </w:tc>
        <w:tc>
          <w:tcPr>
            <w:tcW w:w="166" w:type="pct"/>
            <w:tcBorders>
              <w:top w:val="nil"/>
              <w:bottom w:val="nil"/>
              <w:right w:val="nil"/>
            </w:tcBorders>
          </w:tcPr>
          <w:p w14:paraId="1C6DB4C1" w14:textId="77777777" w:rsidR="00B375BD" w:rsidRPr="00133C15" w:rsidRDefault="00B375BD" w:rsidP="003A61A1">
            <w:pPr>
              <w:jc w:val="center"/>
              <w:rPr>
                <w:szCs w:val="24"/>
                <w:u w:val="single"/>
              </w:rPr>
            </w:pPr>
          </w:p>
        </w:tc>
      </w:tr>
      <w:tr w:rsidR="00B375BD" w:rsidRPr="00133C15" w14:paraId="756F471F" w14:textId="77777777" w:rsidTr="00B375BD">
        <w:trPr>
          <w:trHeight w:val="60"/>
        </w:trPr>
        <w:tc>
          <w:tcPr>
            <w:tcW w:w="1164" w:type="pct"/>
            <w:hideMark/>
          </w:tcPr>
          <w:p w14:paraId="46BF5D0A" w14:textId="77777777" w:rsidR="00B375BD" w:rsidRPr="00133C15" w:rsidRDefault="00B375BD" w:rsidP="003A61A1">
            <w:pPr>
              <w:rPr>
                <w:szCs w:val="24"/>
                <w:u w:val="single"/>
              </w:rPr>
            </w:pPr>
            <w:r w:rsidRPr="00133C15">
              <w:rPr>
                <w:szCs w:val="24"/>
                <w:u w:val="single"/>
              </w:rPr>
              <w:t>tabák ke kouření</w:t>
            </w:r>
          </w:p>
        </w:tc>
        <w:tc>
          <w:tcPr>
            <w:tcW w:w="1002" w:type="pct"/>
            <w:hideMark/>
          </w:tcPr>
          <w:p w14:paraId="366123D2" w14:textId="77777777" w:rsidR="00B375BD" w:rsidRPr="00133C15" w:rsidRDefault="00B375BD" w:rsidP="003A61A1">
            <w:pPr>
              <w:jc w:val="center"/>
              <w:rPr>
                <w:szCs w:val="24"/>
                <w:u w:val="single"/>
              </w:rPr>
            </w:pPr>
          </w:p>
        </w:tc>
        <w:tc>
          <w:tcPr>
            <w:tcW w:w="833" w:type="pct"/>
            <w:hideMark/>
          </w:tcPr>
          <w:p w14:paraId="47A80B4D" w14:textId="77777777" w:rsidR="00B375BD" w:rsidRPr="00133C15" w:rsidRDefault="00B375BD" w:rsidP="003A61A1">
            <w:pPr>
              <w:rPr>
                <w:szCs w:val="24"/>
                <w:u w:val="single"/>
              </w:rPr>
            </w:pPr>
            <w:r w:rsidRPr="00133C15">
              <w:rPr>
                <w:szCs w:val="24"/>
                <w:u w:val="single"/>
              </w:rPr>
              <w:t>3300 Kč/kg</w:t>
            </w:r>
          </w:p>
        </w:tc>
        <w:tc>
          <w:tcPr>
            <w:tcW w:w="1835" w:type="pct"/>
            <w:hideMark/>
          </w:tcPr>
          <w:p w14:paraId="14C664EA" w14:textId="77777777" w:rsidR="00B375BD" w:rsidRPr="00133C15" w:rsidRDefault="00B375BD" w:rsidP="003A61A1">
            <w:pPr>
              <w:jc w:val="center"/>
              <w:rPr>
                <w:szCs w:val="24"/>
                <w:u w:val="single"/>
              </w:rPr>
            </w:pPr>
          </w:p>
        </w:tc>
        <w:tc>
          <w:tcPr>
            <w:tcW w:w="166" w:type="pct"/>
            <w:tcBorders>
              <w:top w:val="nil"/>
              <w:bottom w:val="nil"/>
              <w:right w:val="nil"/>
            </w:tcBorders>
          </w:tcPr>
          <w:p w14:paraId="1A1A139E" w14:textId="77777777" w:rsidR="00B375BD" w:rsidRPr="00133C15" w:rsidRDefault="00B375BD" w:rsidP="003A61A1">
            <w:pPr>
              <w:jc w:val="center"/>
              <w:rPr>
                <w:szCs w:val="24"/>
                <w:u w:val="single"/>
              </w:rPr>
            </w:pPr>
          </w:p>
        </w:tc>
      </w:tr>
      <w:tr w:rsidR="00B375BD" w:rsidRPr="00133C15" w14:paraId="34A2718D" w14:textId="77777777" w:rsidTr="00B375BD">
        <w:trPr>
          <w:trHeight w:val="60"/>
        </w:trPr>
        <w:tc>
          <w:tcPr>
            <w:tcW w:w="1164" w:type="pct"/>
            <w:shd w:val="clear" w:color="auto" w:fill="auto"/>
          </w:tcPr>
          <w:p w14:paraId="49086F57" w14:textId="77777777" w:rsidR="00B375BD" w:rsidRPr="00133C15" w:rsidRDefault="00B375BD" w:rsidP="003A61A1">
            <w:pPr>
              <w:rPr>
                <w:szCs w:val="24"/>
              </w:rPr>
            </w:pPr>
            <w:r w:rsidRPr="00133C15">
              <w:rPr>
                <w:szCs w:val="24"/>
              </w:rPr>
              <w:t>tabák do vodní dýmky</w:t>
            </w:r>
          </w:p>
        </w:tc>
        <w:tc>
          <w:tcPr>
            <w:tcW w:w="1002" w:type="pct"/>
            <w:shd w:val="clear" w:color="auto" w:fill="auto"/>
          </w:tcPr>
          <w:p w14:paraId="63A438D7" w14:textId="77777777" w:rsidR="00B375BD" w:rsidRPr="00133C15" w:rsidRDefault="00B375BD" w:rsidP="003A61A1">
            <w:pPr>
              <w:jc w:val="center"/>
              <w:rPr>
                <w:szCs w:val="24"/>
                <w:u w:val="single"/>
              </w:rPr>
            </w:pPr>
          </w:p>
        </w:tc>
        <w:tc>
          <w:tcPr>
            <w:tcW w:w="833" w:type="pct"/>
            <w:shd w:val="clear" w:color="auto" w:fill="auto"/>
          </w:tcPr>
          <w:p w14:paraId="2E2580F3" w14:textId="77777777" w:rsidR="00B375BD" w:rsidRPr="00133C15" w:rsidRDefault="00B375BD" w:rsidP="003A61A1">
            <w:pPr>
              <w:rPr>
                <w:szCs w:val="24"/>
              </w:rPr>
            </w:pPr>
            <w:r w:rsidRPr="00133C15">
              <w:rPr>
                <w:szCs w:val="24"/>
              </w:rPr>
              <w:t>594 Kč/kg</w:t>
            </w:r>
          </w:p>
        </w:tc>
        <w:tc>
          <w:tcPr>
            <w:tcW w:w="1835" w:type="pct"/>
            <w:shd w:val="clear" w:color="auto" w:fill="auto"/>
          </w:tcPr>
          <w:p w14:paraId="6FD0B2E1" w14:textId="77777777" w:rsidR="00B375BD" w:rsidRPr="00133C15" w:rsidRDefault="00B375BD" w:rsidP="003A61A1">
            <w:pPr>
              <w:jc w:val="center"/>
              <w:rPr>
                <w:szCs w:val="24"/>
                <w:u w:val="single"/>
              </w:rPr>
            </w:pPr>
          </w:p>
        </w:tc>
        <w:tc>
          <w:tcPr>
            <w:tcW w:w="166" w:type="pct"/>
            <w:tcBorders>
              <w:top w:val="nil"/>
              <w:bottom w:val="nil"/>
              <w:right w:val="nil"/>
            </w:tcBorders>
          </w:tcPr>
          <w:p w14:paraId="346B6251" w14:textId="77777777" w:rsidR="00B375BD" w:rsidRPr="00133C15" w:rsidRDefault="00B375BD" w:rsidP="003A61A1">
            <w:pPr>
              <w:rPr>
                <w:szCs w:val="24"/>
              </w:rPr>
            </w:pPr>
            <w:r w:rsidRPr="00133C15">
              <w:rPr>
                <w:szCs w:val="24"/>
              </w:rPr>
              <w:t>“.</w:t>
            </w:r>
          </w:p>
          <w:p w14:paraId="16A78B94" w14:textId="77777777" w:rsidR="00B375BD" w:rsidRPr="00133C15" w:rsidRDefault="00B375BD" w:rsidP="003A61A1">
            <w:pPr>
              <w:jc w:val="left"/>
              <w:rPr>
                <w:szCs w:val="24"/>
                <w:u w:val="single"/>
              </w:rPr>
            </w:pPr>
          </w:p>
        </w:tc>
      </w:tr>
    </w:tbl>
    <w:p w14:paraId="56EAFE52" w14:textId="77777777" w:rsidR="00B375BD" w:rsidRPr="00133C15" w:rsidRDefault="00B375BD" w:rsidP="003A61A1">
      <w:pPr>
        <w:pStyle w:val="Dvodovzprva"/>
        <w:rPr>
          <w:rFonts w:ascii="Times New Roman" w:hAnsi="Times New Roman"/>
          <w:sz w:val="24"/>
          <w:szCs w:val="24"/>
        </w:rPr>
      </w:pPr>
      <w:r w:rsidRPr="00133C15">
        <w:rPr>
          <w:rStyle w:val="Zdraznnintenzivn"/>
          <w:rFonts w:ascii="Times New Roman" w:hAnsi="Times New Roman" w:cs="Times New Roman"/>
          <w:i/>
          <w:color w:val="auto"/>
          <w:sz w:val="24"/>
          <w:szCs w:val="24"/>
        </w:rPr>
        <w:t>CELEX: 32011L0064</w:t>
      </w:r>
    </w:p>
    <w:p w14:paraId="102B704D" w14:textId="2FCB12D5" w:rsidR="00B375BD" w:rsidRPr="00133C15" w:rsidRDefault="00B375BD"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 xml:space="preserve">V § 104 odst. </w:t>
      </w:r>
      <w:r w:rsidR="00895DFF" w:rsidRPr="00133C15">
        <w:rPr>
          <w:szCs w:val="24"/>
        </w:rPr>
        <w:t>1 </w:t>
      </w:r>
      <w:r w:rsidRPr="00133C15">
        <w:rPr>
          <w:szCs w:val="24"/>
        </w:rPr>
        <w:t>se částka „2,17 Kč“ nahrazuje částkou „</w:t>
      </w:r>
      <w:r w:rsidRPr="00133C15">
        <w:rPr>
          <w:szCs w:val="24"/>
          <w:u w:val="single"/>
        </w:rPr>
        <w:t>2,28 Kč</w:t>
      </w:r>
      <w:r w:rsidRPr="00133C15">
        <w:rPr>
          <w:szCs w:val="24"/>
        </w:rPr>
        <w:t>“, částka „</w:t>
      </w:r>
      <w:r w:rsidR="00FD00FC" w:rsidRPr="00133C15">
        <w:rPr>
          <w:szCs w:val="24"/>
        </w:rPr>
        <w:t>4,22</w:t>
      </w:r>
      <w:r w:rsidRPr="00133C15">
        <w:rPr>
          <w:szCs w:val="24"/>
          <w:vertAlign w:val="subscript"/>
        </w:rPr>
        <w:t xml:space="preserve"> </w:t>
      </w:r>
      <w:r w:rsidRPr="00133C15">
        <w:rPr>
          <w:szCs w:val="24"/>
        </w:rPr>
        <w:t>Kč“ se nahrazuje částkou „</w:t>
      </w:r>
      <w:r w:rsidRPr="00133C15">
        <w:rPr>
          <w:szCs w:val="24"/>
          <w:u w:val="single"/>
        </w:rPr>
        <w:t>4,</w:t>
      </w:r>
      <w:r w:rsidR="00FD00FC" w:rsidRPr="00133C15">
        <w:rPr>
          <w:szCs w:val="24"/>
          <w:u w:val="single"/>
        </w:rPr>
        <w:t>44</w:t>
      </w:r>
      <w:r w:rsidRPr="00133C15">
        <w:rPr>
          <w:szCs w:val="24"/>
          <w:u w:val="single"/>
        </w:rPr>
        <w:t xml:space="preserve"> Kč</w:t>
      </w:r>
      <w:r w:rsidRPr="00133C15">
        <w:rPr>
          <w:szCs w:val="24"/>
        </w:rPr>
        <w:t>“, částka „2,52 Kč“ se nahrazuje částkou „</w:t>
      </w:r>
      <w:r w:rsidRPr="00133C15">
        <w:rPr>
          <w:szCs w:val="24"/>
          <w:u w:val="single"/>
        </w:rPr>
        <w:t>2,65 Kč</w:t>
      </w:r>
      <w:r w:rsidRPr="00133C15">
        <w:rPr>
          <w:szCs w:val="24"/>
        </w:rPr>
        <w:t>“, částka „3300 Kč“ se nahrazuje částkou „</w:t>
      </w:r>
      <w:r w:rsidRPr="00133C15">
        <w:rPr>
          <w:szCs w:val="24"/>
          <w:u w:val="single"/>
        </w:rPr>
        <w:t>3470 Kč</w:t>
      </w:r>
      <w:r w:rsidRPr="00133C15">
        <w:rPr>
          <w:szCs w:val="24"/>
        </w:rPr>
        <w:t xml:space="preserve">“ </w:t>
      </w:r>
      <w:r w:rsidR="00895DFF" w:rsidRPr="00133C15">
        <w:rPr>
          <w:szCs w:val="24"/>
        </w:rPr>
        <w:t>a </w:t>
      </w:r>
      <w:r w:rsidRPr="00133C15">
        <w:rPr>
          <w:szCs w:val="24"/>
        </w:rPr>
        <w:t>částka „594 Kč“ se nahrazuje částkou „623 Kč“.</w:t>
      </w:r>
    </w:p>
    <w:p w14:paraId="6D7FEBA6" w14:textId="77777777" w:rsidR="00B375BD" w:rsidRPr="00133C15" w:rsidRDefault="00B375BD" w:rsidP="003A61A1">
      <w:pPr>
        <w:pStyle w:val="Dvodovzprva"/>
        <w:rPr>
          <w:rFonts w:ascii="Times New Roman" w:hAnsi="Times New Roman"/>
          <w:sz w:val="24"/>
          <w:szCs w:val="24"/>
        </w:rPr>
      </w:pPr>
      <w:r w:rsidRPr="00133C15">
        <w:rPr>
          <w:rStyle w:val="Zdraznnintenzivn"/>
          <w:rFonts w:ascii="Times New Roman" w:hAnsi="Times New Roman" w:cs="Times New Roman"/>
          <w:i/>
          <w:color w:val="auto"/>
          <w:sz w:val="24"/>
          <w:szCs w:val="24"/>
        </w:rPr>
        <w:t>CELEX: 32011L0064</w:t>
      </w:r>
    </w:p>
    <w:p w14:paraId="5F80298D" w14:textId="266D31D9" w:rsidR="00B375BD" w:rsidRPr="00133C15" w:rsidRDefault="00B375BD"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 xml:space="preserve">V § 104 odst. </w:t>
      </w:r>
      <w:r w:rsidR="00895DFF" w:rsidRPr="00133C15">
        <w:rPr>
          <w:szCs w:val="24"/>
        </w:rPr>
        <w:t>1 </w:t>
      </w:r>
      <w:r w:rsidRPr="00133C15">
        <w:rPr>
          <w:szCs w:val="24"/>
        </w:rPr>
        <w:t>se částka „2,28 Kč“ nahrazuje částkou „</w:t>
      </w:r>
      <w:r w:rsidRPr="00133C15">
        <w:rPr>
          <w:szCs w:val="24"/>
          <w:u w:val="single"/>
        </w:rPr>
        <w:t>2,39 Kč</w:t>
      </w:r>
      <w:r w:rsidRPr="00133C15">
        <w:rPr>
          <w:szCs w:val="24"/>
        </w:rPr>
        <w:t>“, částka „4,</w:t>
      </w:r>
      <w:r w:rsidR="00FD00FC" w:rsidRPr="00133C15">
        <w:rPr>
          <w:szCs w:val="24"/>
        </w:rPr>
        <w:t>44</w:t>
      </w:r>
      <w:r w:rsidRPr="00133C15">
        <w:rPr>
          <w:szCs w:val="24"/>
          <w:vertAlign w:val="subscript"/>
        </w:rPr>
        <w:t xml:space="preserve"> </w:t>
      </w:r>
      <w:r w:rsidRPr="00133C15">
        <w:rPr>
          <w:szCs w:val="24"/>
        </w:rPr>
        <w:t>Kč“ se nahrazuje částkou „</w:t>
      </w:r>
      <w:r w:rsidRPr="00133C15">
        <w:rPr>
          <w:szCs w:val="24"/>
          <w:u w:val="single"/>
        </w:rPr>
        <w:t>4,</w:t>
      </w:r>
      <w:r w:rsidR="00FD00FC" w:rsidRPr="00133C15">
        <w:rPr>
          <w:szCs w:val="24"/>
          <w:u w:val="single"/>
        </w:rPr>
        <w:t>66</w:t>
      </w:r>
      <w:r w:rsidRPr="00133C15">
        <w:rPr>
          <w:szCs w:val="24"/>
          <w:u w:val="single"/>
        </w:rPr>
        <w:t xml:space="preserve"> Kč</w:t>
      </w:r>
      <w:r w:rsidRPr="00133C15">
        <w:rPr>
          <w:szCs w:val="24"/>
        </w:rPr>
        <w:t>“, částka „2,65 Kč“ se nahrazuje částkou „</w:t>
      </w:r>
      <w:r w:rsidRPr="00133C15">
        <w:rPr>
          <w:szCs w:val="24"/>
          <w:u w:val="single"/>
        </w:rPr>
        <w:t>2,78 Kč</w:t>
      </w:r>
      <w:r w:rsidRPr="00133C15">
        <w:rPr>
          <w:szCs w:val="24"/>
        </w:rPr>
        <w:t>“, částka „3470 Kč“ se nahrazuje částkou „</w:t>
      </w:r>
      <w:r w:rsidRPr="00133C15">
        <w:rPr>
          <w:szCs w:val="24"/>
          <w:u w:val="single"/>
        </w:rPr>
        <w:t>3650 Kč</w:t>
      </w:r>
      <w:r w:rsidRPr="00133C15">
        <w:rPr>
          <w:szCs w:val="24"/>
        </w:rPr>
        <w:t xml:space="preserve">“ </w:t>
      </w:r>
      <w:r w:rsidR="00895DFF" w:rsidRPr="00133C15">
        <w:rPr>
          <w:szCs w:val="24"/>
        </w:rPr>
        <w:t>a </w:t>
      </w:r>
      <w:r w:rsidRPr="00133C15">
        <w:rPr>
          <w:szCs w:val="24"/>
        </w:rPr>
        <w:t>částka „623 Kč“ se nahrazuje částkou „654 Kč“.</w:t>
      </w:r>
    </w:p>
    <w:p w14:paraId="52C6F5F1" w14:textId="77777777" w:rsidR="00B375BD" w:rsidRPr="00133C15" w:rsidRDefault="00B375BD" w:rsidP="003A61A1">
      <w:pPr>
        <w:pStyle w:val="Dvodovzprva"/>
        <w:rPr>
          <w:rFonts w:ascii="Times New Roman" w:hAnsi="Times New Roman"/>
          <w:sz w:val="24"/>
          <w:szCs w:val="24"/>
        </w:rPr>
      </w:pPr>
      <w:r w:rsidRPr="00133C15">
        <w:rPr>
          <w:rStyle w:val="Zdraznnintenzivn"/>
          <w:rFonts w:ascii="Times New Roman" w:hAnsi="Times New Roman" w:cs="Times New Roman"/>
          <w:i/>
          <w:color w:val="auto"/>
          <w:sz w:val="24"/>
          <w:szCs w:val="24"/>
        </w:rPr>
        <w:t>CELEX: 32011L0064</w:t>
      </w:r>
    </w:p>
    <w:p w14:paraId="35D5F1B9" w14:textId="661818AA" w:rsidR="00B375BD" w:rsidRPr="00133C15" w:rsidRDefault="00B375BD"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 xml:space="preserve">V § 104 odst. </w:t>
      </w:r>
      <w:r w:rsidR="00895DFF" w:rsidRPr="00133C15">
        <w:rPr>
          <w:szCs w:val="24"/>
        </w:rPr>
        <w:t>1 </w:t>
      </w:r>
      <w:r w:rsidRPr="00133C15">
        <w:rPr>
          <w:szCs w:val="24"/>
        </w:rPr>
        <w:t>se částka „2,39 Kč“ nahrazuje částkou „</w:t>
      </w:r>
      <w:r w:rsidRPr="00133C15">
        <w:rPr>
          <w:szCs w:val="24"/>
          <w:u w:val="single"/>
        </w:rPr>
        <w:t>2,51 Kč</w:t>
      </w:r>
      <w:r w:rsidRPr="00133C15">
        <w:rPr>
          <w:szCs w:val="24"/>
        </w:rPr>
        <w:t>“, částka „4,</w:t>
      </w:r>
      <w:r w:rsidR="00FD00FC" w:rsidRPr="00133C15">
        <w:rPr>
          <w:szCs w:val="24"/>
        </w:rPr>
        <w:t>66</w:t>
      </w:r>
      <w:r w:rsidRPr="00133C15">
        <w:rPr>
          <w:szCs w:val="24"/>
          <w:vertAlign w:val="subscript"/>
        </w:rPr>
        <w:t xml:space="preserve"> </w:t>
      </w:r>
      <w:r w:rsidRPr="00133C15">
        <w:rPr>
          <w:szCs w:val="24"/>
        </w:rPr>
        <w:t>Kč“ se nahrazuje částkou „</w:t>
      </w:r>
      <w:r w:rsidRPr="00133C15">
        <w:rPr>
          <w:szCs w:val="24"/>
          <w:u w:val="single"/>
        </w:rPr>
        <w:t>4,</w:t>
      </w:r>
      <w:r w:rsidR="00FD00FC" w:rsidRPr="00133C15">
        <w:rPr>
          <w:szCs w:val="24"/>
          <w:u w:val="single"/>
        </w:rPr>
        <w:t>89</w:t>
      </w:r>
      <w:r w:rsidRPr="00133C15">
        <w:rPr>
          <w:szCs w:val="24"/>
          <w:u w:val="single"/>
        </w:rPr>
        <w:t xml:space="preserve"> Kč</w:t>
      </w:r>
      <w:r w:rsidRPr="00133C15">
        <w:rPr>
          <w:szCs w:val="24"/>
        </w:rPr>
        <w:t>“, částka „2,78 Kč“ se nahrazuje částkou „</w:t>
      </w:r>
      <w:r w:rsidRPr="00133C15">
        <w:rPr>
          <w:szCs w:val="24"/>
          <w:u w:val="single"/>
        </w:rPr>
        <w:t>2,92 Kč</w:t>
      </w:r>
      <w:r w:rsidRPr="00133C15">
        <w:rPr>
          <w:szCs w:val="24"/>
        </w:rPr>
        <w:t>“, částka „3650 Kč“ se nahrazuje částkou „</w:t>
      </w:r>
      <w:r w:rsidRPr="00133C15">
        <w:rPr>
          <w:szCs w:val="24"/>
          <w:u w:val="single"/>
        </w:rPr>
        <w:t>3830 Kč</w:t>
      </w:r>
      <w:r w:rsidRPr="00133C15">
        <w:rPr>
          <w:szCs w:val="24"/>
        </w:rPr>
        <w:t xml:space="preserve">“ </w:t>
      </w:r>
      <w:r w:rsidR="00895DFF" w:rsidRPr="00133C15">
        <w:rPr>
          <w:szCs w:val="24"/>
        </w:rPr>
        <w:t>a </w:t>
      </w:r>
      <w:r w:rsidRPr="00133C15">
        <w:rPr>
          <w:szCs w:val="24"/>
        </w:rPr>
        <w:t>částka „654 Kč“ se nahrazuje částkou „687 Kč“.</w:t>
      </w:r>
    </w:p>
    <w:p w14:paraId="6BA71182" w14:textId="77777777" w:rsidR="00B375BD" w:rsidRPr="00133C15" w:rsidRDefault="00B375BD" w:rsidP="003A61A1">
      <w:pPr>
        <w:pStyle w:val="Dvodovzprva"/>
        <w:rPr>
          <w:rFonts w:ascii="Times New Roman" w:hAnsi="Times New Roman"/>
          <w:sz w:val="24"/>
          <w:szCs w:val="24"/>
        </w:rPr>
      </w:pPr>
      <w:r w:rsidRPr="00133C15">
        <w:rPr>
          <w:rStyle w:val="Zdraznnintenzivn"/>
          <w:rFonts w:ascii="Times New Roman" w:hAnsi="Times New Roman" w:cs="Times New Roman"/>
          <w:i/>
          <w:color w:val="auto"/>
          <w:sz w:val="24"/>
          <w:szCs w:val="24"/>
        </w:rPr>
        <w:t>CELEX: 32011L0064</w:t>
      </w:r>
    </w:p>
    <w:p w14:paraId="03579720" w14:textId="1654979C"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104 odst. </w:t>
      </w:r>
      <w:r w:rsidRPr="00133C15">
        <w:rPr>
          <w:szCs w:val="24"/>
        </w:rPr>
        <w:t>2 </w:t>
      </w:r>
      <w:r w:rsidR="00B375BD" w:rsidRPr="00133C15">
        <w:rPr>
          <w:szCs w:val="24"/>
        </w:rPr>
        <w:t xml:space="preserve">se slova </w:t>
      </w:r>
      <w:r w:rsidR="00824D4E" w:rsidRPr="00133C15">
        <w:rPr>
          <w:szCs w:val="24"/>
        </w:rPr>
        <w:t>„</w:t>
      </w:r>
      <w:proofErr w:type="spellStart"/>
      <w:r w:rsidR="00B375BD" w:rsidRPr="00133C15">
        <w:rPr>
          <w:szCs w:val="24"/>
        </w:rPr>
        <w:t>cigarillos</w:t>
      </w:r>
      <w:proofErr w:type="spellEnd"/>
      <w:r w:rsidR="00B375BD" w:rsidRPr="00133C15">
        <w:rPr>
          <w:szCs w:val="24"/>
        </w:rPr>
        <w:t xml:space="preserve"> a</w:t>
      </w:r>
      <w:r w:rsidR="00824D4E" w:rsidRPr="00133C15">
        <w:rPr>
          <w:szCs w:val="24"/>
        </w:rPr>
        <w:t>“</w:t>
      </w:r>
      <w:r w:rsidR="00B375BD" w:rsidRPr="00133C15">
        <w:rPr>
          <w:szCs w:val="24"/>
        </w:rPr>
        <w:t xml:space="preserve"> nahrazují slovem </w:t>
      </w:r>
      <w:r w:rsidR="00824D4E" w:rsidRPr="00133C15">
        <w:rPr>
          <w:szCs w:val="24"/>
        </w:rPr>
        <w:t>„</w:t>
      </w:r>
      <w:proofErr w:type="spellStart"/>
      <w:r w:rsidR="00B375BD" w:rsidRPr="00133C15">
        <w:rPr>
          <w:szCs w:val="24"/>
        </w:rPr>
        <w:t>cigarillos</w:t>
      </w:r>
      <w:proofErr w:type="spellEnd"/>
      <w:r w:rsidR="00B375BD" w:rsidRPr="00133C15">
        <w:rPr>
          <w:szCs w:val="24"/>
        </w:rPr>
        <w:t>,</w:t>
      </w:r>
      <w:r w:rsidR="00824D4E" w:rsidRPr="00133C15">
        <w:rPr>
          <w:szCs w:val="24"/>
        </w:rPr>
        <w:t>“</w:t>
      </w:r>
      <w:r w:rsidR="00B375BD" w:rsidRPr="00133C15">
        <w:rPr>
          <w:szCs w:val="24"/>
        </w:rPr>
        <w:t xml:space="preserve"> </w:t>
      </w:r>
      <w:r w:rsidRPr="00133C15">
        <w:rPr>
          <w:szCs w:val="24"/>
        </w:rPr>
        <w:t>a </w:t>
      </w:r>
      <w:r w:rsidR="00B375BD" w:rsidRPr="00133C15">
        <w:rPr>
          <w:szCs w:val="24"/>
        </w:rPr>
        <w:t xml:space="preserve">za slovo </w:t>
      </w:r>
      <w:r w:rsidR="00824D4E" w:rsidRPr="00133C15">
        <w:rPr>
          <w:szCs w:val="24"/>
        </w:rPr>
        <w:t>„</w:t>
      </w:r>
      <w:r w:rsidR="00B375BD" w:rsidRPr="00133C15">
        <w:rPr>
          <w:szCs w:val="24"/>
        </w:rPr>
        <w:t>kouření</w:t>
      </w:r>
      <w:r w:rsidR="00824D4E" w:rsidRPr="00133C15">
        <w:rPr>
          <w:szCs w:val="24"/>
        </w:rPr>
        <w:t>“</w:t>
      </w:r>
      <w:r w:rsidR="00B375BD" w:rsidRPr="00133C15">
        <w:rPr>
          <w:szCs w:val="24"/>
        </w:rPr>
        <w:t xml:space="preserve"> se vkládají slova </w:t>
      </w:r>
      <w:r w:rsidR="00824D4E" w:rsidRPr="00133C15">
        <w:rPr>
          <w:szCs w:val="24"/>
        </w:rPr>
        <w:t>„</w:t>
      </w:r>
      <w:r w:rsidRPr="00133C15">
        <w:rPr>
          <w:szCs w:val="24"/>
        </w:rPr>
        <w:t>a </w:t>
      </w:r>
      <w:r w:rsidR="00B375BD" w:rsidRPr="00133C15">
        <w:rPr>
          <w:szCs w:val="24"/>
        </w:rPr>
        <w:t>tabáku do vodní dýmky</w:t>
      </w:r>
      <w:r w:rsidR="00824D4E" w:rsidRPr="00133C15">
        <w:rPr>
          <w:szCs w:val="24"/>
        </w:rPr>
        <w:t>“</w:t>
      </w:r>
      <w:r w:rsidR="00B375BD" w:rsidRPr="00133C15">
        <w:rPr>
          <w:szCs w:val="24"/>
        </w:rPr>
        <w:t>.</w:t>
      </w:r>
    </w:p>
    <w:p w14:paraId="524D5382" w14:textId="10B88512"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130 se za odstavec </w:t>
      </w:r>
      <w:r w:rsidRPr="00133C15">
        <w:rPr>
          <w:szCs w:val="24"/>
        </w:rPr>
        <w:t>1 </w:t>
      </w:r>
      <w:r w:rsidR="00B375BD" w:rsidRPr="00133C15">
        <w:rPr>
          <w:szCs w:val="24"/>
        </w:rPr>
        <w:t>vkládá nový odstavec 2, který zní:</w:t>
      </w:r>
    </w:p>
    <w:p w14:paraId="7B89747F" w14:textId="4B8DB7F7" w:rsidR="00B375BD" w:rsidRPr="00133C15" w:rsidRDefault="00B375BD" w:rsidP="003A61A1">
      <w:pPr>
        <w:widowControl w:val="0"/>
        <w:autoSpaceDE w:val="0"/>
        <w:autoSpaceDN w:val="0"/>
        <w:adjustRightInd w:val="0"/>
        <w:spacing w:before="120"/>
        <w:ind w:firstLine="426"/>
        <w:rPr>
          <w:szCs w:val="24"/>
        </w:rPr>
      </w:pPr>
      <w:r w:rsidRPr="00133C15">
        <w:rPr>
          <w:szCs w:val="24"/>
        </w:rPr>
        <w:t xml:space="preserve">„(2) Zahřívaným tabákovým výrobkem se pro účely daně ze zahřívaných tabákových výrobků rozumí také výrobky, které obsahují částečně </w:t>
      </w:r>
      <w:r w:rsidR="00895DFF" w:rsidRPr="00133C15">
        <w:rPr>
          <w:szCs w:val="24"/>
        </w:rPr>
        <w:t>i </w:t>
      </w:r>
      <w:r w:rsidRPr="00133C15">
        <w:rPr>
          <w:szCs w:val="24"/>
        </w:rPr>
        <w:t xml:space="preserve">jiné látky než tabák </w:t>
      </w:r>
      <w:r w:rsidR="00895DFF" w:rsidRPr="00133C15">
        <w:rPr>
          <w:szCs w:val="24"/>
        </w:rPr>
        <w:t>a </w:t>
      </w:r>
      <w:r w:rsidRPr="00133C15">
        <w:rPr>
          <w:szCs w:val="24"/>
        </w:rPr>
        <w:t xml:space="preserve">které splňují ostatní podmínky uvedené </w:t>
      </w:r>
      <w:r w:rsidR="00895DFF" w:rsidRPr="00133C15">
        <w:rPr>
          <w:szCs w:val="24"/>
        </w:rPr>
        <w:t>v </w:t>
      </w:r>
      <w:r w:rsidRPr="00133C15">
        <w:rPr>
          <w:szCs w:val="24"/>
        </w:rPr>
        <w:t>odstavci 1.</w:t>
      </w:r>
      <w:r w:rsidR="007F6734" w:rsidRPr="00133C15">
        <w:rPr>
          <w:szCs w:val="24"/>
        </w:rPr>
        <w:t>“.</w:t>
      </w:r>
    </w:p>
    <w:p w14:paraId="634716E8" w14:textId="23F5A225" w:rsidR="00B375BD" w:rsidRPr="00133C15" w:rsidRDefault="00B375BD" w:rsidP="003A61A1">
      <w:pPr>
        <w:pStyle w:val="Novelizanbod"/>
        <w:keepNext w:val="0"/>
        <w:keepLines w:val="0"/>
        <w:widowControl w:val="0"/>
        <w:numPr>
          <w:ilvl w:val="0"/>
          <w:numId w:val="0"/>
        </w:numPr>
        <w:tabs>
          <w:tab w:val="left" w:pos="426"/>
        </w:tabs>
        <w:spacing w:before="120" w:after="0"/>
        <w:ind w:left="567" w:hanging="567"/>
        <w:rPr>
          <w:szCs w:val="24"/>
        </w:rPr>
      </w:pPr>
      <w:r w:rsidRPr="00133C15">
        <w:rPr>
          <w:szCs w:val="24"/>
        </w:rPr>
        <w:t xml:space="preserve">Dosavadní odstavce </w:t>
      </w:r>
      <w:r w:rsidR="00895DFF" w:rsidRPr="00133C15">
        <w:rPr>
          <w:szCs w:val="24"/>
        </w:rPr>
        <w:t>2 a 3 </w:t>
      </w:r>
      <w:r w:rsidRPr="00133C15">
        <w:rPr>
          <w:szCs w:val="24"/>
        </w:rPr>
        <w:t xml:space="preserve">se označují jako odstavce </w:t>
      </w:r>
      <w:r w:rsidR="00895DFF" w:rsidRPr="00133C15">
        <w:rPr>
          <w:szCs w:val="24"/>
        </w:rPr>
        <w:t>3 a </w:t>
      </w:r>
      <w:r w:rsidRPr="00133C15">
        <w:rPr>
          <w:szCs w:val="24"/>
        </w:rPr>
        <w:t>4.</w:t>
      </w:r>
    </w:p>
    <w:p w14:paraId="05EB2FB0" w14:textId="2BD4D730" w:rsidR="00FD00FC" w:rsidRPr="00133C15" w:rsidRDefault="00133C15"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w:t>
      </w:r>
      <w:r>
        <w:rPr>
          <w:szCs w:val="24"/>
        </w:rPr>
        <w:t> </w:t>
      </w:r>
      <w:r w:rsidRPr="00133C15">
        <w:rPr>
          <w:szCs w:val="24"/>
        </w:rPr>
        <w:t>§</w:t>
      </w:r>
      <w:r>
        <w:rPr>
          <w:szCs w:val="24"/>
        </w:rPr>
        <w:t> </w:t>
      </w:r>
      <w:r w:rsidR="00FD00FC" w:rsidRPr="00133C15">
        <w:rPr>
          <w:szCs w:val="24"/>
        </w:rPr>
        <w:t>130a se slovo „tabák obsažený“ nahrazuje slovem „náplň obsažená“.</w:t>
      </w:r>
    </w:p>
    <w:p w14:paraId="3946BC57" w14:textId="46525F43"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130b odst. </w:t>
      </w:r>
      <w:r w:rsidRPr="00133C15">
        <w:rPr>
          <w:szCs w:val="24"/>
        </w:rPr>
        <w:t>1 </w:t>
      </w:r>
      <w:r w:rsidR="00B375BD" w:rsidRPr="00133C15">
        <w:rPr>
          <w:szCs w:val="24"/>
        </w:rPr>
        <w:t>se slovo „tabáku</w:t>
      </w:r>
      <w:r w:rsidR="0072619E" w:rsidRPr="00133C15">
        <w:rPr>
          <w:szCs w:val="24"/>
        </w:rPr>
        <w:t xml:space="preserve"> obsaženého</w:t>
      </w:r>
      <w:r w:rsidR="00B375BD" w:rsidRPr="00133C15">
        <w:rPr>
          <w:szCs w:val="24"/>
        </w:rPr>
        <w:t>“ nahrazuje slovy „náplně obsažené“.</w:t>
      </w:r>
    </w:p>
    <w:p w14:paraId="69B42B52" w14:textId="32CC17DC"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130b odst. </w:t>
      </w:r>
      <w:r w:rsidRPr="00133C15">
        <w:rPr>
          <w:szCs w:val="24"/>
        </w:rPr>
        <w:t>2 </w:t>
      </w:r>
      <w:r w:rsidR="00B375BD" w:rsidRPr="00133C15">
        <w:rPr>
          <w:szCs w:val="24"/>
        </w:rPr>
        <w:t>se slovo „tabáku“ nahrazuje slovem „náplně“.</w:t>
      </w:r>
    </w:p>
    <w:p w14:paraId="3FEEE133" w14:textId="33566F5C" w:rsidR="00B375BD" w:rsidRPr="00133C15" w:rsidRDefault="00B375BD"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lastRenderedPageBreak/>
        <w:t>V § 130c odst. 1 se částka „</w:t>
      </w:r>
      <w:r w:rsidR="00895DFF" w:rsidRPr="00133C15">
        <w:rPr>
          <w:szCs w:val="24"/>
        </w:rPr>
        <w:t>3 </w:t>
      </w:r>
      <w:r w:rsidRPr="00133C15">
        <w:rPr>
          <w:szCs w:val="24"/>
        </w:rPr>
        <w:t>Kč“ nahrazuje částkou „3,45 Kč“.</w:t>
      </w:r>
    </w:p>
    <w:p w14:paraId="4A423765" w14:textId="77777777" w:rsidR="00B375BD" w:rsidRPr="00133C15" w:rsidRDefault="00B375BD"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130c odst. 1 se částka „3,45 Kč“ nahrazuje částkou „3,97 Kč“.</w:t>
      </w:r>
    </w:p>
    <w:p w14:paraId="6953FDAC" w14:textId="77777777" w:rsidR="00B375BD" w:rsidRPr="00133C15" w:rsidRDefault="00B375BD"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130c odst. 1 se částka „3,97 Kč“ nahrazuje částkou „4,57 Kč“.</w:t>
      </w:r>
    </w:p>
    <w:p w14:paraId="5637A379" w14:textId="77777777" w:rsidR="00B375BD" w:rsidRPr="00133C15" w:rsidRDefault="00B375BD"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130c odst. 1 se částka „4,57 Kč“ nahrazuje částkou „5,26 Kč“.</w:t>
      </w:r>
    </w:p>
    <w:p w14:paraId="2F8739B1" w14:textId="6280A05D" w:rsidR="00B375BD" w:rsidRPr="00133C15" w:rsidRDefault="00895DFF" w:rsidP="003A61A1">
      <w:pPr>
        <w:pStyle w:val="Novelizanbod"/>
        <w:widowControl w:val="0"/>
        <w:numPr>
          <w:ilvl w:val="0"/>
          <w:numId w:val="95"/>
        </w:numPr>
        <w:tabs>
          <w:tab w:val="left" w:pos="426"/>
          <w:tab w:val="num" w:pos="567"/>
        </w:tabs>
        <w:ind w:left="567" w:hanging="567"/>
        <w:rPr>
          <w:szCs w:val="24"/>
        </w:rPr>
      </w:pPr>
      <w:r w:rsidRPr="00133C15">
        <w:rPr>
          <w:szCs w:val="24"/>
        </w:rPr>
        <w:t>V </w:t>
      </w:r>
      <w:r w:rsidR="00B375BD" w:rsidRPr="00133C15">
        <w:rPr>
          <w:szCs w:val="24"/>
        </w:rPr>
        <w:t xml:space="preserve">části třetí se za hlavu VI vkládají nové hlavy VII </w:t>
      </w:r>
      <w:r w:rsidRPr="00133C15">
        <w:rPr>
          <w:szCs w:val="24"/>
        </w:rPr>
        <w:t>a </w:t>
      </w:r>
      <w:r w:rsidR="00B375BD" w:rsidRPr="00133C15">
        <w:rPr>
          <w:szCs w:val="24"/>
        </w:rPr>
        <w:t>VIII, které včetně nadpisů znějí:</w:t>
      </w:r>
    </w:p>
    <w:p w14:paraId="71BD01E1" w14:textId="77777777" w:rsidR="00B375BD" w:rsidRPr="00133C15" w:rsidRDefault="00B375BD" w:rsidP="003A61A1">
      <w:pPr>
        <w:pStyle w:val="Textodstavce"/>
        <w:keepNext/>
        <w:spacing w:before="240"/>
        <w:jc w:val="center"/>
        <w:outlineLvl w:val="5"/>
        <w:rPr>
          <w:szCs w:val="24"/>
        </w:rPr>
      </w:pPr>
      <w:r w:rsidRPr="00133C15">
        <w:rPr>
          <w:szCs w:val="24"/>
        </w:rPr>
        <w:t>„HLAVA VII</w:t>
      </w:r>
    </w:p>
    <w:p w14:paraId="7AFE18FC" w14:textId="77777777" w:rsidR="00B375BD" w:rsidRPr="00133C15" w:rsidRDefault="00B375BD" w:rsidP="003A61A1">
      <w:pPr>
        <w:pStyle w:val="Textodstavce"/>
        <w:keepNext/>
        <w:jc w:val="center"/>
        <w:outlineLvl w:val="5"/>
        <w:rPr>
          <w:szCs w:val="24"/>
        </w:rPr>
      </w:pPr>
      <w:r w:rsidRPr="00133C15">
        <w:rPr>
          <w:szCs w:val="24"/>
        </w:rPr>
        <w:t>DAŇ Z OSTATNÍCH TABÁKOVÝCH VÝROBKŮ</w:t>
      </w:r>
    </w:p>
    <w:p w14:paraId="01116C51" w14:textId="70A09370" w:rsidR="00B375BD" w:rsidRPr="00133C15" w:rsidRDefault="00895DFF" w:rsidP="003A61A1">
      <w:pPr>
        <w:pStyle w:val="Textodstavce"/>
        <w:keepNext/>
        <w:jc w:val="center"/>
        <w:rPr>
          <w:szCs w:val="24"/>
        </w:rPr>
      </w:pPr>
      <w:r w:rsidRPr="00133C15">
        <w:rPr>
          <w:szCs w:val="24"/>
        </w:rPr>
        <w:t>§ </w:t>
      </w:r>
      <w:r w:rsidR="00B375BD" w:rsidRPr="00133C15">
        <w:rPr>
          <w:szCs w:val="24"/>
        </w:rPr>
        <w:t>130h</w:t>
      </w:r>
    </w:p>
    <w:p w14:paraId="14752124" w14:textId="77777777" w:rsidR="00B375BD" w:rsidRPr="00133C15" w:rsidRDefault="00B375BD" w:rsidP="003A61A1">
      <w:pPr>
        <w:pStyle w:val="Textodstavce"/>
        <w:jc w:val="center"/>
        <w:rPr>
          <w:b/>
          <w:bCs/>
          <w:szCs w:val="24"/>
        </w:rPr>
      </w:pPr>
      <w:r w:rsidRPr="00133C15">
        <w:rPr>
          <w:b/>
          <w:szCs w:val="24"/>
        </w:rPr>
        <w:t>Ostatní</w:t>
      </w:r>
      <w:r w:rsidRPr="00133C15">
        <w:rPr>
          <w:b/>
          <w:bCs/>
          <w:szCs w:val="24"/>
        </w:rPr>
        <w:t xml:space="preserve"> tabákové výrobky</w:t>
      </w:r>
    </w:p>
    <w:p w14:paraId="6C852104" w14:textId="77777777" w:rsidR="00B375BD" w:rsidRPr="00133C15" w:rsidRDefault="00B375BD" w:rsidP="003A61A1">
      <w:pPr>
        <w:pStyle w:val="Odstavecseseznamem"/>
        <w:spacing w:before="120" w:after="120"/>
        <w:ind w:left="0" w:firstLine="425"/>
        <w:contextualSpacing w:val="0"/>
        <w:rPr>
          <w:szCs w:val="24"/>
        </w:rPr>
      </w:pPr>
      <w:r w:rsidRPr="00133C15">
        <w:rPr>
          <w:szCs w:val="24"/>
        </w:rPr>
        <w:t>(1) Ostatními tabákovými výrobky se pro účely daně z ostatních tabákových výrobků rozumí výrobky obsahující tabák určené k lidské spotřebě,</w:t>
      </w:r>
    </w:p>
    <w:p w14:paraId="4A5091F9" w14:textId="77777777" w:rsidR="00B375BD" w:rsidRPr="00133C15" w:rsidRDefault="00B375BD" w:rsidP="003A61A1">
      <w:pPr>
        <w:pStyle w:val="Odstavecseseznamem"/>
        <w:ind w:left="284" w:hanging="284"/>
        <w:contextualSpacing w:val="0"/>
        <w:rPr>
          <w:iCs/>
          <w:szCs w:val="24"/>
        </w:rPr>
      </w:pPr>
      <w:r w:rsidRPr="00133C15">
        <w:rPr>
          <w:iCs/>
          <w:szCs w:val="24"/>
        </w:rPr>
        <w:t>a)</w:t>
      </w:r>
      <w:r w:rsidRPr="00133C15">
        <w:rPr>
          <w:iCs/>
          <w:szCs w:val="24"/>
        </w:rPr>
        <w:tab/>
        <w:t>jejichž prostřednictvím lze jednoduchou neprůmyslovou manipulací vstřebat nikotin do lidského organismu nebo které takové vstřebání umožňují a</w:t>
      </w:r>
    </w:p>
    <w:p w14:paraId="0FFCD4E7" w14:textId="77777777" w:rsidR="00B375BD" w:rsidRPr="00133C15" w:rsidRDefault="00B375BD" w:rsidP="003A61A1">
      <w:pPr>
        <w:pStyle w:val="Odstavecseseznamem"/>
        <w:ind w:left="284" w:hanging="284"/>
        <w:contextualSpacing w:val="0"/>
        <w:rPr>
          <w:iCs/>
          <w:szCs w:val="24"/>
        </w:rPr>
      </w:pPr>
      <w:r w:rsidRPr="00133C15">
        <w:rPr>
          <w:iCs/>
          <w:szCs w:val="24"/>
        </w:rPr>
        <w:t>b)</w:t>
      </w:r>
      <w:r w:rsidRPr="00133C15">
        <w:rPr>
          <w:szCs w:val="24"/>
        </w:rPr>
        <w:tab/>
      </w:r>
      <w:r w:rsidRPr="00133C15">
        <w:rPr>
          <w:iCs/>
          <w:szCs w:val="24"/>
        </w:rPr>
        <w:t>které</w:t>
      </w:r>
      <w:r w:rsidRPr="00133C15">
        <w:rPr>
          <w:szCs w:val="24"/>
        </w:rPr>
        <w:t xml:space="preserve"> </w:t>
      </w:r>
      <w:r w:rsidRPr="00133C15">
        <w:rPr>
          <w:iCs/>
          <w:szCs w:val="24"/>
        </w:rPr>
        <w:t>nejsou tabákovými výrobky ani zahřívanými tabákovými výrobky.</w:t>
      </w:r>
    </w:p>
    <w:p w14:paraId="7180546B" w14:textId="40089F5E" w:rsidR="00B375BD" w:rsidRPr="00133C15" w:rsidRDefault="00B375BD" w:rsidP="003A61A1">
      <w:pPr>
        <w:pStyle w:val="Odstavecseseznamem"/>
        <w:spacing w:before="120" w:after="120"/>
        <w:ind w:left="0" w:firstLine="425"/>
        <w:contextualSpacing w:val="0"/>
        <w:rPr>
          <w:szCs w:val="24"/>
        </w:rPr>
      </w:pPr>
      <w:r w:rsidRPr="00133C15">
        <w:rPr>
          <w:szCs w:val="24"/>
        </w:rPr>
        <w:t xml:space="preserve">(2) Na ostatní tabákové výrobky se použijí obdobně ustanovení </w:t>
      </w:r>
      <w:r w:rsidR="00895DFF" w:rsidRPr="00133C15">
        <w:rPr>
          <w:szCs w:val="24"/>
        </w:rPr>
        <w:t>o </w:t>
      </w:r>
      <w:r w:rsidRPr="00133C15">
        <w:rPr>
          <w:szCs w:val="24"/>
        </w:rPr>
        <w:t>tabákových výrobcích, které jsou předmětem daně z tabákových výrobků.</w:t>
      </w:r>
    </w:p>
    <w:p w14:paraId="6333770B" w14:textId="77777777" w:rsidR="00B375BD" w:rsidRPr="00133C15" w:rsidRDefault="00B375BD" w:rsidP="003A61A1">
      <w:pPr>
        <w:pStyle w:val="Odstavecseseznamem"/>
        <w:spacing w:before="120" w:after="120"/>
        <w:ind w:left="0" w:firstLine="425"/>
        <w:contextualSpacing w:val="0"/>
        <w:rPr>
          <w:szCs w:val="24"/>
        </w:rPr>
      </w:pPr>
      <w:r w:rsidRPr="00133C15">
        <w:rPr>
          <w:szCs w:val="24"/>
        </w:rPr>
        <w:t>(3) Na ostatní tabákové výrobky se hledí jako na vybrané výrobky.</w:t>
      </w:r>
    </w:p>
    <w:p w14:paraId="486AC9AC" w14:textId="426517DF" w:rsidR="00B375BD" w:rsidRPr="00133C15" w:rsidRDefault="00895DFF" w:rsidP="003A61A1">
      <w:pPr>
        <w:pStyle w:val="Textodstavce"/>
        <w:jc w:val="center"/>
        <w:rPr>
          <w:szCs w:val="24"/>
        </w:rPr>
      </w:pPr>
      <w:r w:rsidRPr="00133C15">
        <w:rPr>
          <w:szCs w:val="24"/>
        </w:rPr>
        <w:t>§ </w:t>
      </w:r>
      <w:r w:rsidR="00B375BD" w:rsidRPr="00133C15">
        <w:rPr>
          <w:szCs w:val="24"/>
        </w:rPr>
        <w:t>130i</w:t>
      </w:r>
    </w:p>
    <w:p w14:paraId="43C79BCF" w14:textId="6A301658" w:rsidR="00B375BD" w:rsidRPr="00133C15" w:rsidRDefault="00B375BD" w:rsidP="003A61A1">
      <w:pPr>
        <w:pStyle w:val="Textodstavce"/>
        <w:jc w:val="center"/>
        <w:rPr>
          <w:b/>
          <w:bCs/>
          <w:szCs w:val="24"/>
        </w:rPr>
      </w:pPr>
      <w:r w:rsidRPr="00133C15">
        <w:rPr>
          <w:b/>
          <w:bCs/>
          <w:szCs w:val="24"/>
        </w:rPr>
        <w:t xml:space="preserve">Předmět </w:t>
      </w:r>
      <w:r w:rsidRPr="00133C15">
        <w:rPr>
          <w:b/>
          <w:szCs w:val="24"/>
        </w:rPr>
        <w:t>daně</w:t>
      </w:r>
      <w:r w:rsidRPr="00133C15">
        <w:rPr>
          <w:b/>
          <w:bCs/>
          <w:szCs w:val="24"/>
        </w:rPr>
        <w:t xml:space="preserve"> </w:t>
      </w:r>
      <w:r w:rsidR="00895DFF" w:rsidRPr="00133C15">
        <w:rPr>
          <w:b/>
          <w:bCs/>
          <w:szCs w:val="24"/>
        </w:rPr>
        <w:t>z </w:t>
      </w:r>
      <w:r w:rsidRPr="00133C15">
        <w:rPr>
          <w:b/>
          <w:bCs/>
          <w:szCs w:val="24"/>
        </w:rPr>
        <w:t>ostatních tabákových výrobků</w:t>
      </w:r>
    </w:p>
    <w:p w14:paraId="5BB1233F" w14:textId="59AA8781" w:rsidR="00B375BD" w:rsidRPr="00133C15" w:rsidRDefault="00B375BD" w:rsidP="003A61A1">
      <w:pPr>
        <w:pStyle w:val="Odstavecseseznamem"/>
        <w:spacing w:before="120" w:after="120"/>
        <w:ind w:left="0" w:firstLine="425"/>
        <w:contextualSpacing w:val="0"/>
        <w:rPr>
          <w:szCs w:val="24"/>
        </w:rPr>
      </w:pPr>
      <w:r w:rsidRPr="00133C15">
        <w:rPr>
          <w:szCs w:val="24"/>
        </w:rPr>
        <w:t xml:space="preserve">Předmětem daně </w:t>
      </w:r>
      <w:r w:rsidR="00895DFF" w:rsidRPr="00133C15">
        <w:rPr>
          <w:szCs w:val="24"/>
        </w:rPr>
        <w:t>z </w:t>
      </w:r>
      <w:r w:rsidRPr="00133C15">
        <w:rPr>
          <w:szCs w:val="24"/>
        </w:rPr>
        <w:t>ostatních tabákových výrobků jsou ostatní tabákové výrobky.</w:t>
      </w:r>
    </w:p>
    <w:p w14:paraId="35A219EE" w14:textId="0D129E1B" w:rsidR="00B375BD" w:rsidRPr="00133C15" w:rsidRDefault="00895DFF" w:rsidP="003A61A1">
      <w:pPr>
        <w:pStyle w:val="Textodstavce"/>
        <w:jc w:val="center"/>
        <w:rPr>
          <w:szCs w:val="24"/>
        </w:rPr>
      </w:pPr>
      <w:r w:rsidRPr="00133C15">
        <w:rPr>
          <w:szCs w:val="24"/>
        </w:rPr>
        <w:t>§ </w:t>
      </w:r>
      <w:r w:rsidR="00B375BD" w:rsidRPr="00133C15">
        <w:rPr>
          <w:szCs w:val="24"/>
        </w:rPr>
        <w:t>130j</w:t>
      </w:r>
    </w:p>
    <w:p w14:paraId="26C98479" w14:textId="4D44BFA8" w:rsidR="00B375BD" w:rsidRPr="00133C15" w:rsidRDefault="00B375BD" w:rsidP="003A61A1">
      <w:pPr>
        <w:pStyle w:val="Textodstavce"/>
        <w:jc w:val="center"/>
        <w:rPr>
          <w:b/>
          <w:bCs/>
          <w:szCs w:val="24"/>
        </w:rPr>
      </w:pPr>
      <w:r w:rsidRPr="00133C15">
        <w:rPr>
          <w:b/>
          <w:bCs/>
          <w:szCs w:val="24"/>
        </w:rPr>
        <w:t xml:space="preserve">Základ </w:t>
      </w:r>
      <w:r w:rsidRPr="00133C15">
        <w:rPr>
          <w:b/>
          <w:szCs w:val="24"/>
        </w:rPr>
        <w:t>daně</w:t>
      </w:r>
      <w:r w:rsidRPr="00133C15">
        <w:rPr>
          <w:b/>
          <w:bCs/>
          <w:szCs w:val="24"/>
        </w:rPr>
        <w:t xml:space="preserve"> </w:t>
      </w:r>
      <w:r w:rsidR="00895DFF" w:rsidRPr="00133C15">
        <w:rPr>
          <w:b/>
          <w:bCs/>
          <w:szCs w:val="24"/>
        </w:rPr>
        <w:t>z </w:t>
      </w:r>
      <w:r w:rsidRPr="00133C15">
        <w:rPr>
          <w:b/>
          <w:bCs/>
          <w:szCs w:val="24"/>
        </w:rPr>
        <w:t>ostatních tabákových výrobků</w:t>
      </w:r>
    </w:p>
    <w:p w14:paraId="1BEBD49A" w14:textId="38280D99" w:rsidR="00B375BD" w:rsidRPr="00133C15" w:rsidRDefault="00B375BD" w:rsidP="003A61A1">
      <w:pPr>
        <w:pStyle w:val="Odstavecseseznamem"/>
        <w:spacing w:before="120" w:after="120"/>
        <w:ind w:left="0" w:firstLine="425"/>
        <w:contextualSpacing w:val="0"/>
        <w:rPr>
          <w:szCs w:val="24"/>
        </w:rPr>
      </w:pPr>
      <w:r w:rsidRPr="00133C15">
        <w:rPr>
          <w:szCs w:val="24"/>
        </w:rPr>
        <w:t>(1) Základem</w:t>
      </w:r>
      <w:r w:rsidRPr="00133C15">
        <w:rPr>
          <w:bCs/>
          <w:szCs w:val="24"/>
        </w:rPr>
        <w:t xml:space="preserve"> daně </w:t>
      </w:r>
      <w:r w:rsidR="00895DFF" w:rsidRPr="00133C15">
        <w:rPr>
          <w:szCs w:val="24"/>
        </w:rPr>
        <w:t>z </w:t>
      </w:r>
      <w:r w:rsidRPr="00133C15">
        <w:rPr>
          <w:bCs/>
          <w:szCs w:val="24"/>
        </w:rPr>
        <w:t xml:space="preserve">ostatních tabákových výrobků je </w:t>
      </w:r>
      <w:r w:rsidRPr="00133C15">
        <w:rPr>
          <w:szCs w:val="24"/>
        </w:rPr>
        <w:t xml:space="preserve">množství výrobku v jednotkovém balení určeném pro přímou spotřebu vyjádřené v gramech zaokrouhlené na </w:t>
      </w:r>
      <w:r w:rsidR="00895DFF" w:rsidRPr="00133C15">
        <w:rPr>
          <w:szCs w:val="24"/>
        </w:rPr>
        <w:t>1 </w:t>
      </w:r>
      <w:r w:rsidRPr="00133C15">
        <w:rPr>
          <w:szCs w:val="24"/>
        </w:rPr>
        <w:t>desetinné místo.</w:t>
      </w:r>
    </w:p>
    <w:p w14:paraId="4147C5BA" w14:textId="54BBB6A9" w:rsidR="00B375BD" w:rsidRPr="00133C15" w:rsidRDefault="00B375BD" w:rsidP="003A61A1">
      <w:pPr>
        <w:pStyle w:val="Odstavecseseznamem"/>
        <w:spacing w:before="120" w:after="120"/>
        <w:ind w:left="0" w:firstLine="425"/>
        <w:contextualSpacing w:val="0"/>
        <w:rPr>
          <w:szCs w:val="24"/>
        </w:rPr>
      </w:pPr>
      <w:r w:rsidRPr="00133C15">
        <w:rPr>
          <w:szCs w:val="24"/>
        </w:rPr>
        <w:t xml:space="preserve">(2) Pro stanovení množství výrobku podle odstavce </w:t>
      </w:r>
      <w:r w:rsidR="00895DFF" w:rsidRPr="00133C15">
        <w:rPr>
          <w:szCs w:val="24"/>
        </w:rPr>
        <w:t>1 </w:t>
      </w:r>
      <w:r w:rsidRPr="00133C15">
        <w:rPr>
          <w:szCs w:val="24"/>
        </w:rPr>
        <w:t xml:space="preserve">je rozhodující hmotnost výrobku </w:t>
      </w:r>
      <w:r w:rsidR="00895DFF" w:rsidRPr="00133C15">
        <w:rPr>
          <w:szCs w:val="24"/>
        </w:rPr>
        <w:t>v </w:t>
      </w:r>
      <w:r w:rsidRPr="00133C15">
        <w:rPr>
          <w:szCs w:val="24"/>
        </w:rPr>
        <w:t xml:space="preserve">okamžiku vzniku povinnosti daň přiznat </w:t>
      </w:r>
      <w:r w:rsidR="00895DFF" w:rsidRPr="00133C15">
        <w:rPr>
          <w:szCs w:val="24"/>
        </w:rPr>
        <w:t>a </w:t>
      </w:r>
      <w:r w:rsidRPr="00133C15">
        <w:rPr>
          <w:szCs w:val="24"/>
        </w:rPr>
        <w:t>zaplatit.</w:t>
      </w:r>
    </w:p>
    <w:p w14:paraId="797949BB" w14:textId="160E67D4" w:rsidR="00B375BD" w:rsidRPr="00133C15" w:rsidRDefault="00895DFF" w:rsidP="003A61A1">
      <w:pPr>
        <w:pStyle w:val="Textodstavce"/>
        <w:jc w:val="center"/>
        <w:rPr>
          <w:szCs w:val="24"/>
        </w:rPr>
      </w:pPr>
      <w:r w:rsidRPr="00133C15">
        <w:rPr>
          <w:szCs w:val="24"/>
        </w:rPr>
        <w:t>§ </w:t>
      </w:r>
      <w:r w:rsidR="00B375BD" w:rsidRPr="00133C15">
        <w:rPr>
          <w:szCs w:val="24"/>
        </w:rPr>
        <w:t>130k</w:t>
      </w:r>
    </w:p>
    <w:p w14:paraId="3D0E90FB" w14:textId="41CE3FA2" w:rsidR="00B375BD" w:rsidRPr="00133C15" w:rsidRDefault="00B375BD" w:rsidP="003A61A1">
      <w:pPr>
        <w:pStyle w:val="Textodstavce"/>
        <w:jc w:val="center"/>
        <w:rPr>
          <w:b/>
          <w:bCs/>
          <w:szCs w:val="24"/>
        </w:rPr>
      </w:pPr>
      <w:r w:rsidRPr="00133C15">
        <w:rPr>
          <w:b/>
          <w:bCs/>
          <w:szCs w:val="24"/>
        </w:rPr>
        <w:t xml:space="preserve">Sazba </w:t>
      </w:r>
      <w:r w:rsidR="00895DFF" w:rsidRPr="00133C15">
        <w:rPr>
          <w:b/>
          <w:bCs/>
          <w:szCs w:val="24"/>
        </w:rPr>
        <w:t>a </w:t>
      </w:r>
      <w:r w:rsidRPr="00133C15">
        <w:rPr>
          <w:b/>
          <w:szCs w:val="24"/>
        </w:rPr>
        <w:t>výpočet</w:t>
      </w:r>
      <w:r w:rsidRPr="00133C15">
        <w:rPr>
          <w:b/>
          <w:bCs/>
          <w:szCs w:val="24"/>
        </w:rPr>
        <w:t xml:space="preserve"> daně </w:t>
      </w:r>
      <w:r w:rsidR="00895DFF" w:rsidRPr="00133C15">
        <w:rPr>
          <w:b/>
          <w:bCs/>
          <w:szCs w:val="24"/>
        </w:rPr>
        <w:t>z </w:t>
      </w:r>
      <w:r w:rsidRPr="00133C15">
        <w:rPr>
          <w:b/>
          <w:bCs/>
          <w:szCs w:val="24"/>
        </w:rPr>
        <w:t>ostatních tabákových výrobků</w:t>
      </w:r>
    </w:p>
    <w:p w14:paraId="72DCC55F" w14:textId="09E13E7A" w:rsidR="00B375BD" w:rsidRPr="00133C15" w:rsidRDefault="00B375BD" w:rsidP="003A61A1">
      <w:pPr>
        <w:pStyle w:val="Odstavecseseznamem"/>
        <w:spacing w:before="120" w:after="120"/>
        <w:ind w:left="0" w:firstLine="425"/>
        <w:contextualSpacing w:val="0"/>
        <w:rPr>
          <w:bCs/>
          <w:szCs w:val="24"/>
        </w:rPr>
      </w:pPr>
      <w:r w:rsidRPr="00133C15">
        <w:rPr>
          <w:szCs w:val="24"/>
        </w:rPr>
        <w:t xml:space="preserve">(1) Sazba </w:t>
      </w:r>
      <w:r w:rsidRPr="00133C15">
        <w:rPr>
          <w:bCs/>
          <w:szCs w:val="24"/>
        </w:rPr>
        <w:t xml:space="preserve">daně </w:t>
      </w:r>
      <w:r w:rsidR="00895DFF" w:rsidRPr="00133C15">
        <w:rPr>
          <w:bCs/>
          <w:szCs w:val="24"/>
        </w:rPr>
        <w:t>z </w:t>
      </w:r>
      <w:r w:rsidRPr="00133C15">
        <w:rPr>
          <w:bCs/>
          <w:szCs w:val="24"/>
        </w:rPr>
        <w:t xml:space="preserve">ostatních tabákových výrobků se stanoví ve výši </w:t>
      </w:r>
      <w:r w:rsidR="00895DFF" w:rsidRPr="00133C15">
        <w:rPr>
          <w:szCs w:val="24"/>
        </w:rPr>
        <w:t>3 </w:t>
      </w:r>
      <w:r w:rsidRPr="00133C15">
        <w:rPr>
          <w:szCs w:val="24"/>
        </w:rPr>
        <w:t>300 Kč/</w:t>
      </w:r>
      <w:r w:rsidR="00FD00FC" w:rsidRPr="00133C15">
        <w:rPr>
          <w:szCs w:val="24"/>
        </w:rPr>
        <w:t>k</w:t>
      </w:r>
      <w:r w:rsidRPr="00133C15">
        <w:rPr>
          <w:szCs w:val="24"/>
        </w:rPr>
        <w:t>g.</w:t>
      </w:r>
    </w:p>
    <w:p w14:paraId="1A8CC5B3" w14:textId="3D99FF80" w:rsidR="00B375BD" w:rsidRPr="00133C15" w:rsidRDefault="00B375BD" w:rsidP="003A61A1">
      <w:pPr>
        <w:pStyle w:val="Odstavecseseznamem"/>
        <w:spacing w:before="120" w:after="120"/>
        <w:ind w:left="0" w:firstLine="425"/>
        <w:contextualSpacing w:val="0"/>
        <w:rPr>
          <w:bCs/>
          <w:szCs w:val="24"/>
        </w:rPr>
      </w:pPr>
      <w:r w:rsidRPr="00133C15">
        <w:rPr>
          <w:szCs w:val="24"/>
        </w:rPr>
        <w:t>(2) Daň</w:t>
      </w:r>
      <w:r w:rsidRPr="00133C15">
        <w:rPr>
          <w:bCs/>
          <w:szCs w:val="24"/>
        </w:rPr>
        <w:t xml:space="preserve"> </w:t>
      </w:r>
      <w:r w:rsidR="00895DFF" w:rsidRPr="00133C15">
        <w:rPr>
          <w:bCs/>
          <w:szCs w:val="24"/>
        </w:rPr>
        <w:t>z </w:t>
      </w:r>
      <w:r w:rsidRPr="00133C15">
        <w:rPr>
          <w:bCs/>
          <w:szCs w:val="24"/>
        </w:rPr>
        <w:t xml:space="preserve">ostatních tabákových výrobků se vypočte jako součin základu daně </w:t>
      </w:r>
      <w:r w:rsidR="00895DFF" w:rsidRPr="00133C15">
        <w:rPr>
          <w:bCs/>
          <w:szCs w:val="24"/>
        </w:rPr>
        <w:t>a </w:t>
      </w:r>
      <w:r w:rsidRPr="00133C15">
        <w:rPr>
          <w:bCs/>
          <w:szCs w:val="24"/>
        </w:rPr>
        <w:t xml:space="preserve">sazby daně </w:t>
      </w:r>
      <w:r w:rsidR="00895DFF" w:rsidRPr="00133C15">
        <w:rPr>
          <w:bCs/>
          <w:szCs w:val="24"/>
        </w:rPr>
        <w:t>z </w:t>
      </w:r>
      <w:r w:rsidRPr="00133C15">
        <w:rPr>
          <w:bCs/>
          <w:szCs w:val="24"/>
        </w:rPr>
        <w:t>ostatních tabákových výrobků.</w:t>
      </w:r>
    </w:p>
    <w:p w14:paraId="258924FE" w14:textId="7D5EF488" w:rsidR="00B375BD" w:rsidRPr="00133C15" w:rsidRDefault="00895DFF" w:rsidP="003A61A1">
      <w:pPr>
        <w:pStyle w:val="Textodstavce"/>
        <w:keepNext/>
        <w:jc w:val="center"/>
        <w:rPr>
          <w:szCs w:val="24"/>
        </w:rPr>
      </w:pPr>
      <w:r w:rsidRPr="00133C15">
        <w:rPr>
          <w:szCs w:val="24"/>
        </w:rPr>
        <w:lastRenderedPageBreak/>
        <w:t>§ </w:t>
      </w:r>
      <w:r w:rsidR="00B375BD" w:rsidRPr="00133C15">
        <w:rPr>
          <w:szCs w:val="24"/>
        </w:rPr>
        <w:t>130l</w:t>
      </w:r>
    </w:p>
    <w:p w14:paraId="195CEA42" w14:textId="77777777" w:rsidR="00B375BD" w:rsidRPr="00133C15" w:rsidRDefault="00B375BD" w:rsidP="003A61A1">
      <w:pPr>
        <w:pStyle w:val="Textodstavce"/>
        <w:keepNext/>
        <w:jc w:val="center"/>
        <w:rPr>
          <w:b/>
          <w:bCs/>
          <w:szCs w:val="24"/>
        </w:rPr>
      </w:pPr>
      <w:r w:rsidRPr="00133C15">
        <w:rPr>
          <w:b/>
          <w:bCs/>
          <w:szCs w:val="24"/>
        </w:rPr>
        <w:t>Doprava ostatních tabákových výrobků</w:t>
      </w:r>
    </w:p>
    <w:p w14:paraId="1C93B27B" w14:textId="338ECF07" w:rsidR="00B375BD" w:rsidRPr="00133C15" w:rsidRDefault="00B375BD" w:rsidP="003A61A1">
      <w:pPr>
        <w:pStyle w:val="Odstavecseseznamem"/>
        <w:spacing w:before="120" w:after="120"/>
        <w:ind w:left="0" w:firstLine="425"/>
        <w:contextualSpacing w:val="0"/>
        <w:rPr>
          <w:szCs w:val="24"/>
        </w:rPr>
      </w:pPr>
      <w:r w:rsidRPr="00133C15">
        <w:rPr>
          <w:szCs w:val="24"/>
        </w:rPr>
        <w:t xml:space="preserve">Na dopravu </w:t>
      </w:r>
      <w:r w:rsidRPr="00133C15">
        <w:rPr>
          <w:bCs/>
          <w:szCs w:val="24"/>
        </w:rPr>
        <w:t>ostatních tabákových výrobků</w:t>
      </w:r>
      <w:r w:rsidRPr="00133C15">
        <w:rPr>
          <w:szCs w:val="24"/>
        </w:rPr>
        <w:t xml:space="preserve"> se ustanovení </w:t>
      </w:r>
      <w:r w:rsidR="00895DFF" w:rsidRPr="00133C15">
        <w:rPr>
          <w:szCs w:val="24"/>
        </w:rPr>
        <w:t>o </w:t>
      </w:r>
      <w:r w:rsidRPr="00133C15">
        <w:rPr>
          <w:szCs w:val="24"/>
        </w:rPr>
        <w:t>dopravě vybraných výrobků použijí přiměřeně.</w:t>
      </w:r>
    </w:p>
    <w:p w14:paraId="6932DD9E" w14:textId="41B48408" w:rsidR="00B375BD" w:rsidRPr="00133C15" w:rsidRDefault="00895DFF" w:rsidP="003A61A1">
      <w:pPr>
        <w:pStyle w:val="Textodstavce"/>
        <w:jc w:val="center"/>
        <w:rPr>
          <w:szCs w:val="24"/>
        </w:rPr>
      </w:pPr>
      <w:r w:rsidRPr="00133C15">
        <w:rPr>
          <w:szCs w:val="24"/>
        </w:rPr>
        <w:t>§ </w:t>
      </w:r>
      <w:r w:rsidR="00B375BD" w:rsidRPr="00133C15">
        <w:rPr>
          <w:szCs w:val="24"/>
        </w:rPr>
        <w:t>130m</w:t>
      </w:r>
    </w:p>
    <w:p w14:paraId="5F6CD46F" w14:textId="4156079C" w:rsidR="00B375BD" w:rsidRPr="00133C15" w:rsidRDefault="00B375BD" w:rsidP="003A61A1">
      <w:pPr>
        <w:pStyle w:val="Textodstavce"/>
        <w:jc w:val="center"/>
        <w:rPr>
          <w:b/>
          <w:bCs/>
          <w:szCs w:val="24"/>
        </w:rPr>
      </w:pPr>
      <w:r w:rsidRPr="00133C15">
        <w:rPr>
          <w:b/>
          <w:bCs/>
          <w:szCs w:val="24"/>
        </w:rPr>
        <w:t xml:space="preserve">Zvláštní </w:t>
      </w:r>
      <w:r w:rsidRPr="00133C15">
        <w:rPr>
          <w:b/>
          <w:szCs w:val="24"/>
        </w:rPr>
        <w:t>ustanovení</w:t>
      </w:r>
      <w:r w:rsidRPr="00133C15">
        <w:rPr>
          <w:b/>
          <w:bCs/>
          <w:szCs w:val="24"/>
        </w:rPr>
        <w:t xml:space="preserve"> </w:t>
      </w:r>
      <w:r w:rsidR="00895DFF" w:rsidRPr="00133C15">
        <w:rPr>
          <w:b/>
          <w:bCs/>
          <w:szCs w:val="24"/>
        </w:rPr>
        <w:t>o </w:t>
      </w:r>
      <w:r w:rsidRPr="00133C15">
        <w:rPr>
          <w:b/>
          <w:bCs/>
          <w:szCs w:val="24"/>
        </w:rPr>
        <w:t>ostatních tabákových výrobcích značených nesprávným způsobem</w:t>
      </w:r>
    </w:p>
    <w:p w14:paraId="6D1E7E96" w14:textId="6C339C21" w:rsidR="00B375BD" w:rsidRPr="00133C15" w:rsidRDefault="00B375BD" w:rsidP="003A61A1">
      <w:pPr>
        <w:pStyle w:val="Odstavecseseznamem"/>
        <w:spacing w:before="120" w:after="120"/>
        <w:ind w:left="0" w:firstLine="425"/>
        <w:contextualSpacing w:val="0"/>
        <w:rPr>
          <w:szCs w:val="24"/>
        </w:rPr>
      </w:pPr>
      <w:r w:rsidRPr="00133C15">
        <w:rPr>
          <w:szCs w:val="24"/>
        </w:rPr>
        <w:t xml:space="preserve">Za tabákový výrobek značený nesprávným způsobem se nepovažují rovněž ostatní tabákové výrobky, které jsou značeny tabákovou nálepkou odpovídající staré sazbě daně </w:t>
      </w:r>
      <w:r w:rsidR="00895DFF" w:rsidRPr="00133C15">
        <w:rPr>
          <w:szCs w:val="24"/>
        </w:rPr>
        <w:t>a </w:t>
      </w:r>
      <w:r w:rsidRPr="00133C15">
        <w:rPr>
          <w:szCs w:val="24"/>
        </w:rPr>
        <w:t xml:space="preserve">které byly </w:t>
      </w:r>
      <w:r w:rsidR="00895DFF" w:rsidRPr="00133C15">
        <w:rPr>
          <w:szCs w:val="24"/>
        </w:rPr>
        <w:t>v </w:t>
      </w:r>
      <w:r w:rsidRPr="00133C15">
        <w:rPr>
          <w:szCs w:val="24"/>
        </w:rPr>
        <w:t xml:space="preserve">době uvedení do volného daňového oběhu značeny </w:t>
      </w:r>
      <w:r w:rsidR="00895DFF" w:rsidRPr="00133C15">
        <w:rPr>
          <w:szCs w:val="24"/>
        </w:rPr>
        <w:t>v </w:t>
      </w:r>
      <w:r w:rsidRPr="00133C15">
        <w:rPr>
          <w:szCs w:val="24"/>
        </w:rPr>
        <w:t xml:space="preserve">souladu s tímto zákonem </w:t>
      </w:r>
      <w:r w:rsidR="00895DFF" w:rsidRPr="00133C15">
        <w:rPr>
          <w:szCs w:val="24"/>
        </w:rPr>
        <w:t>a </w:t>
      </w:r>
      <w:r w:rsidRPr="00133C15">
        <w:rPr>
          <w:szCs w:val="24"/>
        </w:rPr>
        <w:t>prováděcím právním předpisem.</w:t>
      </w:r>
    </w:p>
    <w:p w14:paraId="45EB3FA5" w14:textId="752BF77D" w:rsidR="00B375BD" w:rsidRPr="00133C15" w:rsidRDefault="00895DFF" w:rsidP="003A61A1">
      <w:pPr>
        <w:pStyle w:val="Textodstavce"/>
        <w:keepNext/>
        <w:jc w:val="center"/>
        <w:rPr>
          <w:szCs w:val="24"/>
        </w:rPr>
      </w:pPr>
      <w:r w:rsidRPr="00133C15">
        <w:rPr>
          <w:szCs w:val="24"/>
        </w:rPr>
        <w:t>§ </w:t>
      </w:r>
      <w:r w:rsidR="00B375BD" w:rsidRPr="00133C15">
        <w:rPr>
          <w:szCs w:val="24"/>
        </w:rPr>
        <w:t>130n</w:t>
      </w:r>
    </w:p>
    <w:p w14:paraId="6CF58038" w14:textId="77777777" w:rsidR="00B375BD" w:rsidRPr="00133C15" w:rsidRDefault="00B375BD" w:rsidP="003A61A1">
      <w:pPr>
        <w:pStyle w:val="Textodstavce"/>
        <w:keepNext/>
        <w:jc w:val="center"/>
        <w:rPr>
          <w:b/>
          <w:bCs/>
          <w:szCs w:val="24"/>
        </w:rPr>
      </w:pPr>
      <w:r w:rsidRPr="00133C15">
        <w:rPr>
          <w:b/>
          <w:szCs w:val="24"/>
        </w:rPr>
        <w:t>Množství</w:t>
      </w:r>
      <w:r w:rsidRPr="00133C15">
        <w:rPr>
          <w:b/>
          <w:bCs/>
          <w:szCs w:val="24"/>
        </w:rPr>
        <w:t xml:space="preserve"> ostatních tabákových výrobků pro osobní spotřebu</w:t>
      </w:r>
    </w:p>
    <w:p w14:paraId="2144D809" w14:textId="77777777" w:rsidR="00B375BD" w:rsidRPr="00133C15" w:rsidRDefault="00B375BD" w:rsidP="003A61A1">
      <w:pPr>
        <w:pStyle w:val="Odstavecseseznamem"/>
        <w:spacing w:before="120" w:after="120"/>
        <w:ind w:left="0" w:firstLine="425"/>
        <w:contextualSpacing w:val="0"/>
        <w:rPr>
          <w:szCs w:val="24"/>
        </w:rPr>
      </w:pPr>
      <w:r w:rsidRPr="00133C15">
        <w:rPr>
          <w:szCs w:val="24"/>
        </w:rPr>
        <w:t xml:space="preserve">Za množství </w:t>
      </w:r>
      <w:r w:rsidRPr="00133C15">
        <w:rPr>
          <w:bCs/>
          <w:szCs w:val="24"/>
        </w:rPr>
        <w:t xml:space="preserve">ostatních tabákových výrobků </w:t>
      </w:r>
      <w:r w:rsidRPr="00133C15">
        <w:rPr>
          <w:szCs w:val="24"/>
        </w:rPr>
        <w:t xml:space="preserve">pro osobní spotřebu se považuje takové množství </w:t>
      </w:r>
      <w:r w:rsidRPr="00133C15">
        <w:rPr>
          <w:bCs/>
          <w:szCs w:val="24"/>
        </w:rPr>
        <w:t>ostatních tabákových výrobků, které obsahují</w:t>
      </w:r>
      <w:r w:rsidRPr="00133C15">
        <w:rPr>
          <w:szCs w:val="24"/>
        </w:rPr>
        <w:t xml:space="preserve"> tabák v množství nepřesahujícím 500 g.</w:t>
      </w:r>
    </w:p>
    <w:p w14:paraId="69209620" w14:textId="77777777" w:rsidR="00B375BD" w:rsidRPr="00133C15" w:rsidRDefault="00B375BD" w:rsidP="003A61A1">
      <w:pPr>
        <w:pStyle w:val="Textodstavce"/>
        <w:spacing w:before="240"/>
        <w:jc w:val="center"/>
        <w:outlineLvl w:val="5"/>
        <w:rPr>
          <w:szCs w:val="24"/>
        </w:rPr>
      </w:pPr>
      <w:r w:rsidRPr="00133C15">
        <w:rPr>
          <w:szCs w:val="24"/>
        </w:rPr>
        <w:t>HLAVA VIII</w:t>
      </w:r>
    </w:p>
    <w:p w14:paraId="222C470F" w14:textId="77777777" w:rsidR="00B375BD" w:rsidRPr="00133C15" w:rsidRDefault="00B375BD" w:rsidP="003A61A1">
      <w:pPr>
        <w:pStyle w:val="Textodstavce"/>
        <w:jc w:val="center"/>
        <w:outlineLvl w:val="5"/>
        <w:rPr>
          <w:szCs w:val="24"/>
        </w:rPr>
      </w:pPr>
      <w:r w:rsidRPr="00133C15">
        <w:rPr>
          <w:szCs w:val="24"/>
        </w:rPr>
        <w:t>DAŇ Z VÝROBKŮ SOUVISEJÍCÍCH S TABÁKOVÝMI VÝROBKY</w:t>
      </w:r>
    </w:p>
    <w:p w14:paraId="17AEC07A" w14:textId="749120C9" w:rsidR="00B375BD" w:rsidRPr="00133C15" w:rsidRDefault="00895DFF" w:rsidP="003A61A1">
      <w:pPr>
        <w:pStyle w:val="Textodstavce"/>
        <w:keepNext/>
        <w:jc w:val="center"/>
        <w:rPr>
          <w:szCs w:val="24"/>
        </w:rPr>
      </w:pPr>
      <w:r w:rsidRPr="00133C15">
        <w:rPr>
          <w:szCs w:val="24"/>
        </w:rPr>
        <w:t>§ </w:t>
      </w:r>
      <w:r w:rsidR="00B375BD" w:rsidRPr="00133C15">
        <w:rPr>
          <w:szCs w:val="24"/>
        </w:rPr>
        <w:t>130o</w:t>
      </w:r>
    </w:p>
    <w:p w14:paraId="261ABA60" w14:textId="77777777" w:rsidR="00B375BD" w:rsidRPr="00133C15" w:rsidRDefault="00B375BD" w:rsidP="003A61A1">
      <w:pPr>
        <w:pStyle w:val="Textodstavce"/>
        <w:jc w:val="center"/>
        <w:rPr>
          <w:b/>
          <w:bCs/>
          <w:szCs w:val="24"/>
        </w:rPr>
      </w:pPr>
      <w:r w:rsidRPr="00133C15">
        <w:rPr>
          <w:b/>
          <w:bCs/>
          <w:szCs w:val="24"/>
        </w:rPr>
        <w:t xml:space="preserve">Výrobky </w:t>
      </w:r>
      <w:r w:rsidRPr="00133C15">
        <w:rPr>
          <w:b/>
          <w:szCs w:val="24"/>
        </w:rPr>
        <w:t>související</w:t>
      </w:r>
      <w:r w:rsidRPr="00133C15">
        <w:rPr>
          <w:b/>
          <w:bCs/>
          <w:szCs w:val="24"/>
        </w:rPr>
        <w:t xml:space="preserve"> s tabákovými výrobky</w:t>
      </w:r>
    </w:p>
    <w:p w14:paraId="6A6CB53C" w14:textId="77777777" w:rsidR="00B375BD" w:rsidRPr="00133C15" w:rsidRDefault="00B375BD" w:rsidP="003A61A1">
      <w:pPr>
        <w:pStyle w:val="Odstavecseseznamem"/>
        <w:spacing w:before="120" w:after="120"/>
        <w:ind w:left="0" w:firstLine="425"/>
        <w:contextualSpacing w:val="0"/>
        <w:rPr>
          <w:bCs/>
          <w:szCs w:val="24"/>
        </w:rPr>
      </w:pPr>
      <w:r w:rsidRPr="00133C15">
        <w:rPr>
          <w:bCs/>
          <w:szCs w:val="24"/>
        </w:rPr>
        <w:t>(1) Výrobky souvisejícími s tabákovými výrobky se pro účely daně z výrobků souvisejících s tabákovými výrobky rozumí</w:t>
      </w:r>
    </w:p>
    <w:p w14:paraId="6771C01F" w14:textId="77777777" w:rsidR="00B375BD" w:rsidRPr="00133C15" w:rsidRDefault="00B375BD" w:rsidP="003A61A1">
      <w:pPr>
        <w:pStyle w:val="Odstavecseseznamem"/>
        <w:ind w:left="284" w:hanging="284"/>
        <w:contextualSpacing w:val="0"/>
        <w:rPr>
          <w:iCs/>
          <w:szCs w:val="24"/>
        </w:rPr>
      </w:pPr>
      <w:r w:rsidRPr="00133C15">
        <w:rPr>
          <w:bCs/>
          <w:szCs w:val="24"/>
        </w:rPr>
        <w:t>a)</w:t>
      </w:r>
      <w:r w:rsidRPr="00133C15">
        <w:rPr>
          <w:bCs/>
          <w:szCs w:val="24"/>
        </w:rPr>
        <w:tab/>
      </w:r>
      <w:r w:rsidRPr="00133C15">
        <w:rPr>
          <w:iCs/>
          <w:szCs w:val="24"/>
        </w:rPr>
        <w:t>náplně do elektronických cigaret,</w:t>
      </w:r>
    </w:p>
    <w:p w14:paraId="11E452BC" w14:textId="77777777" w:rsidR="00B375BD" w:rsidRPr="00133C15" w:rsidRDefault="00B375BD" w:rsidP="003A61A1">
      <w:pPr>
        <w:pStyle w:val="Odstavecseseznamem"/>
        <w:ind w:left="284" w:hanging="284"/>
        <w:contextualSpacing w:val="0"/>
        <w:rPr>
          <w:iCs/>
          <w:szCs w:val="24"/>
        </w:rPr>
      </w:pPr>
      <w:r w:rsidRPr="00133C15">
        <w:rPr>
          <w:iCs/>
          <w:szCs w:val="24"/>
        </w:rPr>
        <w:t>b)</w:t>
      </w:r>
      <w:r w:rsidRPr="00133C15">
        <w:rPr>
          <w:iCs/>
          <w:szCs w:val="24"/>
        </w:rPr>
        <w:tab/>
        <w:t>nikotinové sáčky a</w:t>
      </w:r>
    </w:p>
    <w:p w14:paraId="7F46B83B" w14:textId="77777777" w:rsidR="00B375BD" w:rsidRPr="00133C15" w:rsidRDefault="00B375BD" w:rsidP="003A61A1">
      <w:pPr>
        <w:pStyle w:val="Odstavecseseznamem"/>
        <w:ind w:left="284" w:hanging="284"/>
        <w:contextualSpacing w:val="0"/>
        <w:rPr>
          <w:bCs/>
          <w:szCs w:val="24"/>
        </w:rPr>
      </w:pPr>
      <w:r w:rsidRPr="00133C15">
        <w:rPr>
          <w:iCs/>
          <w:szCs w:val="24"/>
        </w:rPr>
        <w:t>c)</w:t>
      </w:r>
      <w:r w:rsidRPr="00133C15">
        <w:rPr>
          <w:iCs/>
          <w:szCs w:val="24"/>
        </w:rPr>
        <w:tab/>
        <w:t>ostatní</w:t>
      </w:r>
      <w:r w:rsidRPr="00133C15">
        <w:rPr>
          <w:bCs/>
          <w:szCs w:val="24"/>
        </w:rPr>
        <w:t xml:space="preserve"> nikotinové výrobky.</w:t>
      </w:r>
    </w:p>
    <w:p w14:paraId="5716A9A4" w14:textId="77777777" w:rsidR="00B375BD" w:rsidRPr="00133C15" w:rsidRDefault="00B375BD" w:rsidP="003A61A1">
      <w:pPr>
        <w:pStyle w:val="Odstavecseseznamem"/>
        <w:spacing w:before="120" w:after="120"/>
        <w:ind w:left="0" w:firstLine="425"/>
        <w:contextualSpacing w:val="0"/>
        <w:rPr>
          <w:bCs/>
          <w:szCs w:val="24"/>
        </w:rPr>
      </w:pPr>
      <w:r w:rsidRPr="00133C15">
        <w:rPr>
          <w:bCs/>
          <w:szCs w:val="24"/>
        </w:rPr>
        <w:t>(2) Výrobkem souvisejícím s tabákovými výrobky není výrobek podle odstavce 1, který je tabákovým výrobkem.</w:t>
      </w:r>
    </w:p>
    <w:p w14:paraId="1B76DC4F" w14:textId="5ACB67B6" w:rsidR="00B375BD" w:rsidRPr="00133C15" w:rsidRDefault="00B375BD" w:rsidP="003A61A1">
      <w:pPr>
        <w:pStyle w:val="Odstavecseseznamem"/>
        <w:spacing w:before="120" w:after="120"/>
        <w:ind w:left="0" w:firstLine="425"/>
        <w:contextualSpacing w:val="0"/>
        <w:rPr>
          <w:bCs/>
          <w:szCs w:val="24"/>
        </w:rPr>
      </w:pPr>
      <w:r w:rsidRPr="00133C15">
        <w:rPr>
          <w:bCs/>
          <w:szCs w:val="24"/>
        </w:rPr>
        <w:t>(3) Na výrobky souvisejícími s tabákovými výrobky</w:t>
      </w:r>
      <w:r w:rsidRPr="00133C15">
        <w:rPr>
          <w:szCs w:val="24"/>
        </w:rPr>
        <w:t xml:space="preserve"> se použijí obdobně ustanovení </w:t>
      </w:r>
      <w:r w:rsidR="00895DFF" w:rsidRPr="00133C15">
        <w:rPr>
          <w:szCs w:val="24"/>
        </w:rPr>
        <w:t>o </w:t>
      </w:r>
      <w:r w:rsidRPr="00133C15">
        <w:rPr>
          <w:szCs w:val="24"/>
        </w:rPr>
        <w:t>tabákových výrobcích, které jsou předmětem daně z tabákových výrobků.</w:t>
      </w:r>
    </w:p>
    <w:p w14:paraId="39EE9379" w14:textId="77777777" w:rsidR="00B375BD" w:rsidRPr="00133C15" w:rsidRDefault="00B375BD" w:rsidP="003A61A1">
      <w:pPr>
        <w:pStyle w:val="Odstavecseseznamem"/>
        <w:spacing w:before="120" w:after="120"/>
        <w:ind w:left="0" w:firstLine="425"/>
        <w:contextualSpacing w:val="0"/>
        <w:rPr>
          <w:szCs w:val="24"/>
        </w:rPr>
      </w:pPr>
      <w:r w:rsidRPr="00133C15">
        <w:rPr>
          <w:bCs/>
          <w:szCs w:val="24"/>
        </w:rPr>
        <w:t>(4) Na výrobky souvisejícími s tabákovými výrobky</w:t>
      </w:r>
      <w:r w:rsidRPr="00133C15">
        <w:rPr>
          <w:szCs w:val="24"/>
        </w:rPr>
        <w:t xml:space="preserve"> se hledí jako na vybrané výrobky.</w:t>
      </w:r>
    </w:p>
    <w:p w14:paraId="109C5B75" w14:textId="5E404153" w:rsidR="00B375BD" w:rsidRPr="00133C15" w:rsidRDefault="00B375BD" w:rsidP="003A61A1">
      <w:pPr>
        <w:pStyle w:val="Odstavecseseznamem"/>
        <w:spacing w:before="120" w:after="120"/>
        <w:ind w:left="0" w:firstLine="425"/>
        <w:contextualSpacing w:val="0"/>
        <w:rPr>
          <w:bCs/>
          <w:szCs w:val="24"/>
        </w:rPr>
      </w:pPr>
      <w:r w:rsidRPr="00133C15">
        <w:rPr>
          <w:szCs w:val="24"/>
        </w:rPr>
        <w:t xml:space="preserve">(5) Za </w:t>
      </w:r>
      <w:r w:rsidRPr="00133C15">
        <w:rPr>
          <w:bCs/>
          <w:szCs w:val="24"/>
        </w:rPr>
        <w:t>výrobky souvisejícími s tabákovými výrobky</w:t>
      </w:r>
      <w:r w:rsidRPr="00133C15">
        <w:rPr>
          <w:szCs w:val="24"/>
        </w:rPr>
        <w:t xml:space="preserve"> se nepovažují výrobky uvedené v odstavci 1, které se používají výlučně </w:t>
      </w:r>
      <w:r w:rsidR="00895DFF" w:rsidRPr="00133C15">
        <w:rPr>
          <w:szCs w:val="24"/>
        </w:rPr>
        <w:t>k </w:t>
      </w:r>
      <w:r w:rsidRPr="00133C15">
        <w:rPr>
          <w:szCs w:val="24"/>
        </w:rPr>
        <w:t xml:space="preserve">lékařským účelům </w:t>
      </w:r>
      <w:r w:rsidR="00895DFF" w:rsidRPr="00133C15">
        <w:rPr>
          <w:szCs w:val="24"/>
        </w:rPr>
        <w:t>a </w:t>
      </w:r>
      <w:r w:rsidRPr="00133C15">
        <w:rPr>
          <w:szCs w:val="24"/>
        </w:rPr>
        <w:t xml:space="preserve">potvrzení </w:t>
      </w:r>
      <w:r w:rsidR="00895DFF" w:rsidRPr="00133C15">
        <w:rPr>
          <w:szCs w:val="24"/>
        </w:rPr>
        <w:t>o </w:t>
      </w:r>
      <w:r w:rsidRPr="00133C15">
        <w:rPr>
          <w:szCs w:val="24"/>
        </w:rPr>
        <w:t>této skutečnosti vydá Ministerstvo zdravotnictví České republiky nebo jím pověřená instituce.</w:t>
      </w:r>
    </w:p>
    <w:p w14:paraId="596D4A74" w14:textId="625FB0AF" w:rsidR="00B375BD" w:rsidRPr="00133C15" w:rsidRDefault="00895DFF" w:rsidP="003A61A1">
      <w:pPr>
        <w:pStyle w:val="Textodstavce"/>
        <w:keepNext/>
        <w:jc w:val="center"/>
        <w:rPr>
          <w:szCs w:val="24"/>
        </w:rPr>
      </w:pPr>
      <w:r w:rsidRPr="00133C15">
        <w:rPr>
          <w:szCs w:val="24"/>
        </w:rPr>
        <w:t>§ </w:t>
      </w:r>
      <w:r w:rsidR="00B375BD" w:rsidRPr="00133C15">
        <w:rPr>
          <w:szCs w:val="24"/>
        </w:rPr>
        <w:t>130p</w:t>
      </w:r>
    </w:p>
    <w:p w14:paraId="50CE31C3" w14:textId="77777777" w:rsidR="00B375BD" w:rsidRPr="00133C15" w:rsidRDefault="00B375BD" w:rsidP="003A61A1">
      <w:pPr>
        <w:pStyle w:val="Textodstavce"/>
        <w:jc w:val="center"/>
        <w:rPr>
          <w:b/>
          <w:bCs/>
          <w:szCs w:val="24"/>
        </w:rPr>
      </w:pPr>
      <w:r w:rsidRPr="00133C15">
        <w:rPr>
          <w:b/>
          <w:bCs/>
          <w:szCs w:val="24"/>
        </w:rPr>
        <w:t xml:space="preserve">Náplň </w:t>
      </w:r>
      <w:r w:rsidRPr="00133C15">
        <w:rPr>
          <w:b/>
          <w:szCs w:val="24"/>
        </w:rPr>
        <w:t>do</w:t>
      </w:r>
      <w:r w:rsidRPr="00133C15">
        <w:rPr>
          <w:b/>
          <w:bCs/>
          <w:szCs w:val="24"/>
        </w:rPr>
        <w:t xml:space="preserve"> elektronické cigarety</w:t>
      </w:r>
    </w:p>
    <w:p w14:paraId="1157D5B7" w14:textId="0F3894F0" w:rsidR="00B375BD" w:rsidRPr="00133C15" w:rsidRDefault="00B375BD" w:rsidP="003A61A1">
      <w:pPr>
        <w:pStyle w:val="Odstavecseseznamem"/>
        <w:spacing w:before="120" w:after="120"/>
        <w:ind w:left="0" w:firstLine="425"/>
        <w:contextualSpacing w:val="0"/>
        <w:rPr>
          <w:szCs w:val="24"/>
        </w:rPr>
      </w:pPr>
      <w:r w:rsidRPr="00133C15">
        <w:rPr>
          <w:szCs w:val="24"/>
        </w:rPr>
        <w:t xml:space="preserve">(1) Náplní do elektronické cigarety se pro účely daně </w:t>
      </w:r>
      <w:r w:rsidR="00895DFF" w:rsidRPr="00133C15">
        <w:rPr>
          <w:szCs w:val="24"/>
        </w:rPr>
        <w:t>z </w:t>
      </w:r>
      <w:r w:rsidRPr="00133C15">
        <w:rPr>
          <w:szCs w:val="24"/>
        </w:rPr>
        <w:t>výrobků souvisejících s tabákovými výrobky rozumí tekutina</w:t>
      </w:r>
    </w:p>
    <w:p w14:paraId="71AE9915" w14:textId="77777777" w:rsidR="00B375BD" w:rsidRPr="00133C15" w:rsidRDefault="00B375BD" w:rsidP="003A61A1">
      <w:pPr>
        <w:pStyle w:val="Odstavecseseznamem"/>
        <w:ind w:left="284" w:hanging="284"/>
        <w:contextualSpacing w:val="0"/>
        <w:rPr>
          <w:iCs/>
          <w:szCs w:val="24"/>
        </w:rPr>
      </w:pPr>
      <w:r w:rsidRPr="00133C15">
        <w:rPr>
          <w:szCs w:val="24"/>
        </w:rPr>
        <w:t>a)</w:t>
      </w:r>
      <w:r w:rsidRPr="00133C15">
        <w:rPr>
          <w:szCs w:val="24"/>
        </w:rPr>
        <w:tab/>
        <w:t xml:space="preserve">obsahující nikotin, která může být použita v elektronické cigaretě nebo k jejímu </w:t>
      </w:r>
      <w:r w:rsidRPr="00133C15">
        <w:rPr>
          <w:iCs/>
          <w:szCs w:val="24"/>
        </w:rPr>
        <w:t>doplnění,</w:t>
      </w:r>
    </w:p>
    <w:p w14:paraId="52339F08" w14:textId="77777777" w:rsidR="00B375BD" w:rsidRPr="00133C15" w:rsidRDefault="00B375BD" w:rsidP="003A61A1">
      <w:pPr>
        <w:pStyle w:val="Odstavecseseznamem"/>
        <w:ind w:left="284" w:hanging="284"/>
        <w:contextualSpacing w:val="0"/>
        <w:rPr>
          <w:szCs w:val="24"/>
        </w:rPr>
      </w:pPr>
      <w:r w:rsidRPr="00133C15">
        <w:rPr>
          <w:iCs/>
          <w:szCs w:val="24"/>
        </w:rPr>
        <w:t>b)</w:t>
      </w:r>
      <w:r w:rsidRPr="00133C15">
        <w:rPr>
          <w:iCs/>
          <w:szCs w:val="24"/>
        </w:rPr>
        <w:tab/>
        <w:t>neob</w:t>
      </w:r>
      <w:r w:rsidRPr="00133C15">
        <w:rPr>
          <w:szCs w:val="24"/>
        </w:rPr>
        <w:t>sahující nikotin, která je určena k použití v elektronické cigaretě nebo k jejímu doplnění.</w:t>
      </w:r>
    </w:p>
    <w:p w14:paraId="2168DF08" w14:textId="4836A2E1" w:rsidR="00B375BD" w:rsidRPr="00133C15" w:rsidRDefault="00B375BD" w:rsidP="003A61A1">
      <w:pPr>
        <w:pStyle w:val="Odstavecseseznamem"/>
        <w:spacing w:before="120" w:after="120"/>
        <w:ind w:left="0" w:firstLine="425"/>
        <w:contextualSpacing w:val="0"/>
        <w:rPr>
          <w:szCs w:val="24"/>
        </w:rPr>
      </w:pPr>
      <w:proofErr w:type="gramStart"/>
      <w:r w:rsidRPr="00133C15">
        <w:rPr>
          <w:szCs w:val="24"/>
        </w:rPr>
        <w:t>(2) Elektronickou</w:t>
      </w:r>
      <w:proofErr w:type="gramEnd"/>
      <w:r w:rsidRPr="00133C15">
        <w:rPr>
          <w:szCs w:val="24"/>
        </w:rPr>
        <w:t xml:space="preserve"> cigaretou se pro účely daně </w:t>
      </w:r>
      <w:r w:rsidR="00895DFF" w:rsidRPr="00133C15">
        <w:rPr>
          <w:szCs w:val="24"/>
        </w:rPr>
        <w:t>z </w:t>
      </w:r>
      <w:r w:rsidRPr="00133C15">
        <w:rPr>
          <w:szCs w:val="24"/>
        </w:rPr>
        <w:t xml:space="preserve">výrobků souvisejících </w:t>
      </w:r>
      <w:r w:rsidR="00895DFF" w:rsidRPr="00133C15">
        <w:rPr>
          <w:szCs w:val="24"/>
        </w:rPr>
        <w:t>s </w:t>
      </w:r>
      <w:r w:rsidRPr="00133C15">
        <w:rPr>
          <w:szCs w:val="24"/>
        </w:rPr>
        <w:t xml:space="preserve">tabákovými výrobky rozumí výrobek, </w:t>
      </w:r>
      <w:proofErr w:type="gramStart"/>
      <w:r w:rsidRPr="00133C15">
        <w:rPr>
          <w:szCs w:val="24"/>
        </w:rPr>
        <w:t>který</w:t>
      </w:r>
      <w:proofErr w:type="gramEnd"/>
      <w:r w:rsidRPr="00133C15">
        <w:rPr>
          <w:szCs w:val="24"/>
        </w:rPr>
        <w:t xml:space="preserve"> </w:t>
      </w:r>
    </w:p>
    <w:p w14:paraId="4F4109AD" w14:textId="55260927" w:rsidR="00B375BD" w:rsidRPr="00133C15" w:rsidRDefault="00B375BD" w:rsidP="003A61A1">
      <w:pPr>
        <w:widowControl w:val="0"/>
        <w:autoSpaceDE w:val="0"/>
        <w:autoSpaceDN w:val="0"/>
        <w:adjustRightInd w:val="0"/>
        <w:ind w:left="284" w:hanging="284"/>
        <w:rPr>
          <w:szCs w:val="24"/>
        </w:rPr>
      </w:pPr>
      <w:r w:rsidRPr="00133C15">
        <w:rPr>
          <w:szCs w:val="24"/>
        </w:rPr>
        <w:lastRenderedPageBreak/>
        <w:t>a)</w:t>
      </w:r>
      <w:r w:rsidRPr="00133C15">
        <w:rPr>
          <w:szCs w:val="24"/>
        </w:rPr>
        <w:tab/>
        <w:t xml:space="preserve">lze použít pro užívání výparů prostřednictvím náustku nebo jakákoli součást tohoto výrobku včetně zásobníku, nádržky </w:t>
      </w:r>
      <w:r w:rsidR="00895DFF" w:rsidRPr="00133C15">
        <w:rPr>
          <w:szCs w:val="24"/>
        </w:rPr>
        <w:t>i </w:t>
      </w:r>
      <w:r w:rsidRPr="00133C15">
        <w:rPr>
          <w:szCs w:val="24"/>
        </w:rPr>
        <w:t>zařízení bez nádržky nebo zásobníku a</w:t>
      </w:r>
    </w:p>
    <w:p w14:paraId="0D1D0E8A" w14:textId="77777777" w:rsidR="00B375BD" w:rsidRPr="00133C15" w:rsidRDefault="00B375BD" w:rsidP="003A61A1">
      <w:pPr>
        <w:widowControl w:val="0"/>
        <w:autoSpaceDE w:val="0"/>
        <w:autoSpaceDN w:val="0"/>
        <w:adjustRightInd w:val="0"/>
        <w:ind w:left="284" w:hanging="284"/>
        <w:rPr>
          <w:szCs w:val="24"/>
        </w:rPr>
      </w:pPr>
      <w:r w:rsidRPr="00133C15">
        <w:rPr>
          <w:szCs w:val="24"/>
        </w:rPr>
        <w:t>b)</w:t>
      </w:r>
      <w:r w:rsidRPr="00133C15">
        <w:rPr>
          <w:szCs w:val="24"/>
        </w:rPr>
        <w:tab/>
        <w:t>může být jednorázový nebo opětovně naplnitelný pomocí náhradní náplně nebo nádržky nebo opakovaně použitelný pomocí jednorázových zásobníků.</w:t>
      </w:r>
    </w:p>
    <w:p w14:paraId="2EC36BB2" w14:textId="04473570" w:rsidR="00B375BD" w:rsidRPr="00133C15" w:rsidRDefault="00895DFF" w:rsidP="003A61A1">
      <w:pPr>
        <w:pStyle w:val="Textodstavce"/>
        <w:keepNext/>
        <w:jc w:val="center"/>
        <w:rPr>
          <w:szCs w:val="24"/>
        </w:rPr>
      </w:pPr>
      <w:r w:rsidRPr="00133C15">
        <w:rPr>
          <w:szCs w:val="24"/>
        </w:rPr>
        <w:t>§ </w:t>
      </w:r>
      <w:r w:rsidR="00B375BD" w:rsidRPr="00133C15">
        <w:rPr>
          <w:szCs w:val="24"/>
        </w:rPr>
        <w:t>130q</w:t>
      </w:r>
    </w:p>
    <w:p w14:paraId="1A0761E9" w14:textId="77777777" w:rsidR="00B375BD" w:rsidRPr="00133C15" w:rsidRDefault="00B375BD" w:rsidP="003A61A1">
      <w:pPr>
        <w:pStyle w:val="Textodstavce"/>
        <w:keepNext/>
        <w:jc w:val="center"/>
        <w:rPr>
          <w:b/>
          <w:bCs/>
          <w:szCs w:val="24"/>
        </w:rPr>
      </w:pPr>
      <w:r w:rsidRPr="00133C15">
        <w:rPr>
          <w:b/>
          <w:szCs w:val="24"/>
        </w:rPr>
        <w:t>Nikotinový</w:t>
      </w:r>
      <w:r w:rsidRPr="00133C15">
        <w:rPr>
          <w:b/>
          <w:bCs/>
          <w:szCs w:val="24"/>
        </w:rPr>
        <w:t xml:space="preserve"> sáček</w:t>
      </w:r>
    </w:p>
    <w:p w14:paraId="2843DDBF" w14:textId="23CE7112" w:rsidR="00B375BD" w:rsidRPr="00133C15" w:rsidRDefault="00B375BD" w:rsidP="003A61A1">
      <w:pPr>
        <w:pStyle w:val="Odstavecseseznamem"/>
        <w:keepNext/>
        <w:spacing w:before="120" w:after="120"/>
        <w:ind w:left="0" w:firstLine="425"/>
        <w:contextualSpacing w:val="0"/>
        <w:rPr>
          <w:szCs w:val="24"/>
        </w:rPr>
      </w:pPr>
      <w:proofErr w:type="gramStart"/>
      <w:r w:rsidRPr="00133C15">
        <w:rPr>
          <w:szCs w:val="24"/>
        </w:rPr>
        <w:t>Nikotinovým</w:t>
      </w:r>
      <w:proofErr w:type="gramEnd"/>
      <w:r w:rsidRPr="00133C15">
        <w:rPr>
          <w:szCs w:val="24"/>
        </w:rPr>
        <w:t xml:space="preserve"> sáčkem se pro účely daně z výrobků souvisejících </w:t>
      </w:r>
      <w:r w:rsidR="00895DFF" w:rsidRPr="00133C15">
        <w:rPr>
          <w:szCs w:val="24"/>
        </w:rPr>
        <w:t>s </w:t>
      </w:r>
      <w:r w:rsidRPr="00133C15">
        <w:rPr>
          <w:szCs w:val="24"/>
        </w:rPr>
        <w:t xml:space="preserve">tabákovými výrobky rozumí výrobek pro orální použití, </w:t>
      </w:r>
      <w:proofErr w:type="gramStart"/>
      <w:r w:rsidRPr="00133C15">
        <w:rPr>
          <w:szCs w:val="24"/>
        </w:rPr>
        <w:t>který</w:t>
      </w:r>
      <w:proofErr w:type="gramEnd"/>
    </w:p>
    <w:p w14:paraId="4E9EA168" w14:textId="77777777" w:rsidR="00B375BD" w:rsidRPr="00133C15" w:rsidRDefault="00B375BD" w:rsidP="003A61A1">
      <w:pPr>
        <w:pStyle w:val="Odstavecseseznamem"/>
        <w:ind w:left="284" w:hanging="284"/>
        <w:contextualSpacing w:val="0"/>
        <w:rPr>
          <w:iCs/>
          <w:szCs w:val="24"/>
        </w:rPr>
      </w:pPr>
      <w:r w:rsidRPr="00133C15">
        <w:rPr>
          <w:szCs w:val="24"/>
        </w:rPr>
        <w:t>a)</w:t>
      </w:r>
      <w:r w:rsidRPr="00133C15">
        <w:rPr>
          <w:szCs w:val="24"/>
        </w:rPr>
        <w:tab/>
      </w:r>
      <w:r w:rsidRPr="00133C15">
        <w:rPr>
          <w:iCs/>
          <w:szCs w:val="24"/>
        </w:rPr>
        <w:t>neobsahuje tabák,</w:t>
      </w:r>
    </w:p>
    <w:p w14:paraId="36A2F563" w14:textId="77777777" w:rsidR="00B375BD" w:rsidRPr="00133C15" w:rsidRDefault="00B375BD" w:rsidP="003A61A1">
      <w:pPr>
        <w:pStyle w:val="Odstavecseseznamem"/>
        <w:ind w:left="284" w:hanging="284"/>
        <w:contextualSpacing w:val="0"/>
        <w:rPr>
          <w:iCs/>
          <w:szCs w:val="24"/>
        </w:rPr>
      </w:pPr>
      <w:r w:rsidRPr="00133C15">
        <w:rPr>
          <w:iCs/>
          <w:szCs w:val="24"/>
        </w:rPr>
        <w:t>b)</w:t>
      </w:r>
      <w:r w:rsidRPr="00133C15">
        <w:rPr>
          <w:iCs/>
          <w:szCs w:val="24"/>
        </w:rPr>
        <w:tab/>
        <w:t>obsahuje nikotin, který je smíchán s rostlinnými vlákny nebo obdobným materiálem, a</w:t>
      </w:r>
    </w:p>
    <w:p w14:paraId="24ACB24E" w14:textId="36102E71" w:rsidR="00B375BD" w:rsidRPr="00133C15" w:rsidRDefault="00B375BD" w:rsidP="003A61A1">
      <w:pPr>
        <w:pStyle w:val="Odstavecseseznamem"/>
        <w:ind w:left="284" w:hanging="284"/>
        <w:contextualSpacing w:val="0"/>
        <w:rPr>
          <w:szCs w:val="24"/>
        </w:rPr>
      </w:pPr>
      <w:r w:rsidRPr="00133C15">
        <w:rPr>
          <w:iCs/>
          <w:szCs w:val="24"/>
        </w:rPr>
        <w:t>c)</w:t>
      </w:r>
      <w:r w:rsidRPr="00133C15">
        <w:rPr>
          <w:iCs/>
          <w:szCs w:val="24"/>
        </w:rPr>
        <w:tab/>
        <w:t>je nabízen</w:t>
      </w:r>
      <w:r w:rsidRPr="00133C15">
        <w:rPr>
          <w:szCs w:val="24"/>
        </w:rPr>
        <w:t xml:space="preserve"> </w:t>
      </w:r>
      <w:r w:rsidR="00895DFF" w:rsidRPr="00133C15">
        <w:rPr>
          <w:szCs w:val="24"/>
        </w:rPr>
        <w:t>v </w:t>
      </w:r>
      <w:r w:rsidRPr="00133C15">
        <w:rPr>
          <w:szCs w:val="24"/>
        </w:rPr>
        <w:t>sáčkových porcích, porézních sáčcích nebo obdobném balení.</w:t>
      </w:r>
    </w:p>
    <w:p w14:paraId="10411DED" w14:textId="349DA47B" w:rsidR="00B375BD" w:rsidRPr="00133C15" w:rsidRDefault="00895DFF" w:rsidP="003A61A1">
      <w:pPr>
        <w:pStyle w:val="Textodstavce"/>
        <w:keepNext/>
        <w:jc w:val="center"/>
        <w:rPr>
          <w:szCs w:val="24"/>
        </w:rPr>
      </w:pPr>
      <w:r w:rsidRPr="00133C15">
        <w:rPr>
          <w:szCs w:val="24"/>
        </w:rPr>
        <w:t>§ </w:t>
      </w:r>
      <w:r w:rsidR="00B375BD" w:rsidRPr="00133C15">
        <w:rPr>
          <w:szCs w:val="24"/>
        </w:rPr>
        <w:t>130r</w:t>
      </w:r>
    </w:p>
    <w:p w14:paraId="2D25BA6E" w14:textId="77777777" w:rsidR="00B375BD" w:rsidRPr="00133C15" w:rsidRDefault="00B375BD" w:rsidP="003A61A1">
      <w:pPr>
        <w:pStyle w:val="Textodstavce"/>
        <w:jc w:val="center"/>
        <w:rPr>
          <w:b/>
          <w:bCs/>
          <w:szCs w:val="24"/>
        </w:rPr>
      </w:pPr>
      <w:r w:rsidRPr="00133C15">
        <w:rPr>
          <w:b/>
          <w:szCs w:val="24"/>
        </w:rPr>
        <w:t>Ostatní</w:t>
      </w:r>
      <w:r w:rsidRPr="00133C15">
        <w:rPr>
          <w:b/>
          <w:bCs/>
          <w:szCs w:val="24"/>
        </w:rPr>
        <w:t xml:space="preserve"> nikotinové výrobky</w:t>
      </w:r>
    </w:p>
    <w:p w14:paraId="1B6DE3AE" w14:textId="77777777" w:rsidR="00B375BD" w:rsidRPr="00133C15" w:rsidRDefault="00B375BD" w:rsidP="003A61A1">
      <w:pPr>
        <w:pStyle w:val="Odstavecseseznamem"/>
        <w:spacing w:before="120" w:after="120"/>
        <w:ind w:left="0" w:firstLine="425"/>
        <w:contextualSpacing w:val="0"/>
        <w:rPr>
          <w:bCs/>
          <w:szCs w:val="24"/>
        </w:rPr>
      </w:pPr>
      <w:proofErr w:type="gramStart"/>
      <w:r w:rsidRPr="00133C15">
        <w:rPr>
          <w:bCs/>
          <w:szCs w:val="24"/>
        </w:rPr>
        <w:t>Ostatním</w:t>
      </w:r>
      <w:proofErr w:type="gramEnd"/>
      <w:r w:rsidRPr="00133C15">
        <w:rPr>
          <w:bCs/>
          <w:szCs w:val="24"/>
        </w:rPr>
        <w:t xml:space="preserve"> nikotinovým výrobkem se pro účely daně z výrobků souvisejících s tabákovými výrobky rozumí výrobek, </w:t>
      </w:r>
      <w:proofErr w:type="gramStart"/>
      <w:r w:rsidRPr="00133C15">
        <w:rPr>
          <w:bCs/>
          <w:szCs w:val="24"/>
        </w:rPr>
        <w:t>který</w:t>
      </w:r>
      <w:proofErr w:type="gramEnd"/>
    </w:p>
    <w:p w14:paraId="61C45C41" w14:textId="77777777" w:rsidR="00B375BD" w:rsidRPr="00133C15" w:rsidRDefault="00B375BD" w:rsidP="003A61A1">
      <w:pPr>
        <w:pStyle w:val="Odstavecseseznamem"/>
        <w:ind w:left="284" w:hanging="284"/>
        <w:contextualSpacing w:val="0"/>
        <w:rPr>
          <w:iCs/>
          <w:szCs w:val="24"/>
        </w:rPr>
      </w:pPr>
      <w:r w:rsidRPr="00133C15">
        <w:rPr>
          <w:szCs w:val="24"/>
        </w:rPr>
        <w:t>a)</w:t>
      </w:r>
      <w:r w:rsidRPr="00133C15">
        <w:rPr>
          <w:szCs w:val="24"/>
        </w:rPr>
        <w:tab/>
      </w:r>
      <w:r w:rsidRPr="00133C15">
        <w:rPr>
          <w:iCs/>
          <w:szCs w:val="24"/>
        </w:rPr>
        <w:t>neobsahuje tabák,</w:t>
      </w:r>
    </w:p>
    <w:p w14:paraId="451425D8" w14:textId="77777777" w:rsidR="00B375BD" w:rsidRPr="00133C15" w:rsidRDefault="00B375BD" w:rsidP="003A61A1">
      <w:pPr>
        <w:pStyle w:val="Odstavecseseznamem"/>
        <w:ind w:left="284" w:hanging="284"/>
        <w:contextualSpacing w:val="0"/>
        <w:rPr>
          <w:iCs/>
          <w:szCs w:val="24"/>
        </w:rPr>
      </w:pPr>
      <w:r w:rsidRPr="00133C15">
        <w:rPr>
          <w:iCs/>
          <w:szCs w:val="24"/>
        </w:rPr>
        <w:t>b)</w:t>
      </w:r>
      <w:r w:rsidRPr="00133C15">
        <w:rPr>
          <w:iCs/>
          <w:szCs w:val="24"/>
        </w:rPr>
        <w:tab/>
        <w:t>obsahuje nikotin a</w:t>
      </w:r>
    </w:p>
    <w:p w14:paraId="30FCAF74" w14:textId="77777777" w:rsidR="00B375BD" w:rsidRPr="00133C15" w:rsidRDefault="00B375BD" w:rsidP="003A61A1">
      <w:pPr>
        <w:pStyle w:val="Odstavecseseznamem"/>
        <w:ind w:left="284" w:hanging="284"/>
        <w:contextualSpacing w:val="0"/>
        <w:rPr>
          <w:szCs w:val="24"/>
        </w:rPr>
      </w:pPr>
      <w:r w:rsidRPr="00133C15">
        <w:rPr>
          <w:iCs/>
          <w:szCs w:val="24"/>
        </w:rPr>
        <w:t>c)</w:t>
      </w:r>
      <w:r w:rsidRPr="00133C15">
        <w:rPr>
          <w:iCs/>
          <w:szCs w:val="24"/>
        </w:rPr>
        <w:tab/>
        <w:t>není náplní do elektronické</w:t>
      </w:r>
      <w:r w:rsidRPr="00133C15">
        <w:rPr>
          <w:szCs w:val="24"/>
        </w:rPr>
        <w:t xml:space="preserve"> cigarety ani nikotinovým sáčkem.</w:t>
      </w:r>
    </w:p>
    <w:p w14:paraId="68E3C2C4" w14:textId="333D4616" w:rsidR="00B375BD" w:rsidRPr="00133C15" w:rsidRDefault="00895DFF" w:rsidP="003A61A1">
      <w:pPr>
        <w:pStyle w:val="Textodstavce"/>
        <w:keepNext/>
        <w:jc w:val="center"/>
        <w:rPr>
          <w:szCs w:val="24"/>
        </w:rPr>
      </w:pPr>
      <w:r w:rsidRPr="00133C15">
        <w:rPr>
          <w:szCs w:val="24"/>
        </w:rPr>
        <w:t>§ </w:t>
      </w:r>
      <w:r w:rsidR="00B375BD" w:rsidRPr="00133C15">
        <w:rPr>
          <w:szCs w:val="24"/>
        </w:rPr>
        <w:t>130s</w:t>
      </w:r>
    </w:p>
    <w:p w14:paraId="04B3B9F1" w14:textId="1EC00F88" w:rsidR="00B375BD" w:rsidRPr="00133C15" w:rsidRDefault="00B375BD" w:rsidP="003A61A1">
      <w:pPr>
        <w:pStyle w:val="Textodstavce"/>
        <w:jc w:val="center"/>
        <w:rPr>
          <w:b/>
          <w:bCs/>
          <w:szCs w:val="24"/>
        </w:rPr>
      </w:pPr>
      <w:r w:rsidRPr="00133C15">
        <w:rPr>
          <w:b/>
          <w:bCs/>
          <w:szCs w:val="24"/>
        </w:rPr>
        <w:t xml:space="preserve">Předmět </w:t>
      </w:r>
      <w:r w:rsidRPr="00133C15">
        <w:rPr>
          <w:b/>
          <w:szCs w:val="24"/>
        </w:rPr>
        <w:t>daně</w:t>
      </w:r>
      <w:r w:rsidRPr="00133C15">
        <w:rPr>
          <w:b/>
          <w:bCs/>
          <w:szCs w:val="24"/>
        </w:rPr>
        <w:t xml:space="preserve"> </w:t>
      </w:r>
      <w:r w:rsidR="00895DFF" w:rsidRPr="00133C15">
        <w:rPr>
          <w:b/>
          <w:bCs/>
          <w:szCs w:val="24"/>
        </w:rPr>
        <w:t>z </w:t>
      </w:r>
      <w:r w:rsidRPr="00133C15">
        <w:rPr>
          <w:b/>
          <w:bCs/>
          <w:szCs w:val="24"/>
        </w:rPr>
        <w:t>výrobků souvisejících s tabákovými výrobky</w:t>
      </w:r>
    </w:p>
    <w:p w14:paraId="7DF0F2C4" w14:textId="68608408" w:rsidR="00B375BD" w:rsidRPr="00133C15" w:rsidRDefault="00B375BD" w:rsidP="003A61A1">
      <w:pPr>
        <w:pStyle w:val="Odstavecseseznamem"/>
        <w:spacing w:before="120" w:after="120"/>
        <w:ind w:left="0" w:firstLine="425"/>
        <w:contextualSpacing w:val="0"/>
        <w:rPr>
          <w:szCs w:val="24"/>
        </w:rPr>
      </w:pPr>
      <w:r w:rsidRPr="00133C15">
        <w:rPr>
          <w:bCs/>
          <w:szCs w:val="24"/>
        </w:rPr>
        <w:t>Předmětem</w:t>
      </w:r>
      <w:r w:rsidRPr="00133C15">
        <w:rPr>
          <w:szCs w:val="24"/>
        </w:rPr>
        <w:t xml:space="preserve"> daně </w:t>
      </w:r>
      <w:r w:rsidR="00895DFF" w:rsidRPr="00133C15">
        <w:rPr>
          <w:szCs w:val="24"/>
        </w:rPr>
        <w:t>z </w:t>
      </w:r>
      <w:r w:rsidRPr="00133C15">
        <w:rPr>
          <w:bCs/>
          <w:szCs w:val="24"/>
        </w:rPr>
        <w:t>výrobků souvisejících s tabákovými výrobky</w:t>
      </w:r>
      <w:r w:rsidRPr="00133C15">
        <w:rPr>
          <w:szCs w:val="24"/>
        </w:rPr>
        <w:t xml:space="preserve"> jsou náplně do elektronických cigaret, nikotinové sáčky </w:t>
      </w:r>
      <w:r w:rsidR="00895DFF" w:rsidRPr="00133C15">
        <w:rPr>
          <w:szCs w:val="24"/>
        </w:rPr>
        <w:t>a </w:t>
      </w:r>
      <w:r w:rsidRPr="00133C15">
        <w:rPr>
          <w:szCs w:val="24"/>
        </w:rPr>
        <w:t>ostatní nikotinové výrobky.</w:t>
      </w:r>
    </w:p>
    <w:p w14:paraId="1F9E4D74" w14:textId="45BA6513" w:rsidR="00B375BD" w:rsidRPr="00133C15" w:rsidRDefault="00895DFF" w:rsidP="003A61A1">
      <w:pPr>
        <w:pStyle w:val="Textodstavce"/>
        <w:keepNext/>
        <w:jc w:val="center"/>
        <w:rPr>
          <w:szCs w:val="24"/>
        </w:rPr>
      </w:pPr>
      <w:r w:rsidRPr="00133C15">
        <w:rPr>
          <w:szCs w:val="24"/>
        </w:rPr>
        <w:t>§ </w:t>
      </w:r>
      <w:r w:rsidR="00B375BD" w:rsidRPr="00133C15">
        <w:rPr>
          <w:szCs w:val="24"/>
        </w:rPr>
        <w:t>130t</w:t>
      </w:r>
    </w:p>
    <w:p w14:paraId="170E258C" w14:textId="20D32713" w:rsidR="00B375BD" w:rsidRPr="00133C15" w:rsidRDefault="00B375BD" w:rsidP="003A61A1">
      <w:pPr>
        <w:pStyle w:val="Textodstavce"/>
        <w:jc w:val="center"/>
        <w:rPr>
          <w:b/>
          <w:bCs/>
          <w:szCs w:val="24"/>
        </w:rPr>
      </w:pPr>
      <w:r w:rsidRPr="00133C15">
        <w:rPr>
          <w:b/>
          <w:bCs/>
          <w:szCs w:val="24"/>
        </w:rPr>
        <w:t xml:space="preserve">Základ </w:t>
      </w:r>
      <w:r w:rsidRPr="00133C15">
        <w:rPr>
          <w:b/>
          <w:szCs w:val="24"/>
        </w:rPr>
        <w:t>daně</w:t>
      </w:r>
      <w:r w:rsidRPr="00133C15">
        <w:rPr>
          <w:b/>
          <w:bCs/>
          <w:szCs w:val="24"/>
        </w:rPr>
        <w:t xml:space="preserve"> </w:t>
      </w:r>
      <w:r w:rsidR="00895DFF" w:rsidRPr="00133C15">
        <w:rPr>
          <w:b/>
          <w:bCs/>
          <w:szCs w:val="24"/>
        </w:rPr>
        <w:t>z </w:t>
      </w:r>
      <w:r w:rsidRPr="00133C15">
        <w:rPr>
          <w:b/>
          <w:bCs/>
          <w:szCs w:val="24"/>
        </w:rPr>
        <w:t>výrobků souvisejících s tabákovými výrobky</w:t>
      </w:r>
    </w:p>
    <w:p w14:paraId="14C32D80" w14:textId="77777777" w:rsidR="00B375BD" w:rsidRPr="00133C15" w:rsidRDefault="00B375BD" w:rsidP="003A61A1">
      <w:pPr>
        <w:pStyle w:val="Odstavecseseznamem"/>
        <w:spacing w:before="120" w:after="120"/>
        <w:ind w:left="0" w:firstLine="425"/>
        <w:contextualSpacing w:val="0"/>
        <w:rPr>
          <w:bCs/>
          <w:szCs w:val="24"/>
        </w:rPr>
      </w:pPr>
      <w:r w:rsidRPr="00133C15">
        <w:rPr>
          <w:bCs/>
          <w:szCs w:val="24"/>
        </w:rPr>
        <w:t>Základem daně je u</w:t>
      </w:r>
    </w:p>
    <w:p w14:paraId="1EB53F79" w14:textId="77777777" w:rsidR="00B375BD" w:rsidRPr="00133C15" w:rsidRDefault="00B375BD" w:rsidP="003A61A1">
      <w:pPr>
        <w:pStyle w:val="Odstavecseseznamem"/>
        <w:ind w:left="284" w:hanging="284"/>
        <w:contextualSpacing w:val="0"/>
        <w:rPr>
          <w:iCs/>
          <w:szCs w:val="24"/>
        </w:rPr>
      </w:pPr>
      <w:r w:rsidRPr="00133C15">
        <w:rPr>
          <w:bCs/>
          <w:szCs w:val="24"/>
        </w:rPr>
        <w:t>a)</w:t>
      </w:r>
      <w:r w:rsidRPr="00133C15">
        <w:rPr>
          <w:bCs/>
          <w:szCs w:val="24"/>
        </w:rPr>
        <w:tab/>
      </w:r>
      <w:r w:rsidRPr="00133C15">
        <w:rPr>
          <w:iCs/>
          <w:szCs w:val="24"/>
        </w:rPr>
        <w:t>náplní do elektronických cigaret množství náplně do elektronické cigarety v jednotkovém balení určeném pro přímou spotřebu vyjádřené v mililitrech,</w:t>
      </w:r>
    </w:p>
    <w:p w14:paraId="2A50D2BC" w14:textId="4C4958D3" w:rsidR="00B375BD" w:rsidRPr="00133C15" w:rsidRDefault="00B375BD" w:rsidP="003A61A1">
      <w:pPr>
        <w:pStyle w:val="Odstavecseseznamem"/>
        <w:ind w:left="284" w:hanging="284"/>
        <w:contextualSpacing w:val="0"/>
        <w:rPr>
          <w:bCs/>
          <w:szCs w:val="24"/>
        </w:rPr>
      </w:pPr>
      <w:r w:rsidRPr="00133C15">
        <w:rPr>
          <w:iCs/>
          <w:szCs w:val="24"/>
        </w:rPr>
        <w:t>b)</w:t>
      </w:r>
      <w:r w:rsidRPr="00133C15">
        <w:rPr>
          <w:iCs/>
          <w:szCs w:val="24"/>
        </w:rPr>
        <w:tab/>
        <w:t xml:space="preserve">nikotinových sáčků </w:t>
      </w:r>
      <w:r w:rsidR="00895DFF" w:rsidRPr="00133C15">
        <w:rPr>
          <w:iCs/>
          <w:szCs w:val="24"/>
        </w:rPr>
        <w:t>a </w:t>
      </w:r>
      <w:r w:rsidRPr="00133C15">
        <w:rPr>
          <w:iCs/>
          <w:szCs w:val="24"/>
        </w:rPr>
        <w:t>ostatních nikotinových výrobků množství výrobku obsažené v jednotkovém</w:t>
      </w:r>
      <w:r w:rsidRPr="00133C15">
        <w:rPr>
          <w:szCs w:val="24"/>
        </w:rPr>
        <w:t xml:space="preserve"> balení určeném pro přímou spotřebu vyjádřené v gramech zaokrouhlené na </w:t>
      </w:r>
      <w:r w:rsidR="00895DFF" w:rsidRPr="00133C15">
        <w:rPr>
          <w:szCs w:val="24"/>
        </w:rPr>
        <w:t>1 </w:t>
      </w:r>
      <w:r w:rsidRPr="00133C15">
        <w:rPr>
          <w:szCs w:val="24"/>
        </w:rPr>
        <w:t>desetinné místo</w:t>
      </w:r>
      <w:r w:rsidRPr="00133C15">
        <w:rPr>
          <w:bCs/>
          <w:szCs w:val="24"/>
        </w:rPr>
        <w:t>.</w:t>
      </w:r>
    </w:p>
    <w:p w14:paraId="79B13E99" w14:textId="714215A5" w:rsidR="00B375BD" w:rsidRPr="00133C15" w:rsidRDefault="00895DFF" w:rsidP="003A61A1">
      <w:pPr>
        <w:pStyle w:val="Textodstavce"/>
        <w:keepNext/>
        <w:jc w:val="center"/>
        <w:rPr>
          <w:szCs w:val="24"/>
        </w:rPr>
      </w:pPr>
      <w:r w:rsidRPr="00133C15">
        <w:rPr>
          <w:szCs w:val="24"/>
        </w:rPr>
        <w:t>§ </w:t>
      </w:r>
      <w:r w:rsidR="00B375BD" w:rsidRPr="00133C15">
        <w:rPr>
          <w:szCs w:val="24"/>
        </w:rPr>
        <w:t>130u</w:t>
      </w:r>
    </w:p>
    <w:p w14:paraId="1FBB7EA7" w14:textId="16A40004" w:rsidR="00B375BD" w:rsidRPr="00133C15" w:rsidRDefault="00B375BD" w:rsidP="003A61A1">
      <w:pPr>
        <w:pStyle w:val="Textodstavce"/>
        <w:jc w:val="center"/>
        <w:rPr>
          <w:b/>
          <w:bCs/>
          <w:szCs w:val="24"/>
        </w:rPr>
      </w:pPr>
      <w:r w:rsidRPr="00133C15">
        <w:rPr>
          <w:b/>
          <w:bCs/>
          <w:szCs w:val="24"/>
        </w:rPr>
        <w:t xml:space="preserve">Sazba </w:t>
      </w:r>
      <w:r w:rsidR="00895DFF" w:rsidRPr="00133C15">
        <w:rPr>
          <w:b/>
          <w:bCs/>
          <w:szCs w:val="24"/>
        </w:rPr>
        <w:t>a </w:t>
      </w:r>
      <w:r w:rsidRPr="00133C15">
        <w:rPr>
          <w:b/>
          <w:bCs/>
          <w:szCs w:val="24"/>
        </w:rPr>
        <w:t xml:space="preserve">výpočet </w:t>
      </w:r>
      <w:r w:rsidRPr="00133C15">
        <w:rPr>
          <w:b/>
          <w:szCs w:val="24"/>
        </w:rPr>
        <w:t>daně</w:t>
      </w:r>
      <w:r w:rsidRPr="00133C15">
        <w:rPr>
          <w:b/>
          <w:bCs/>
          <w:szCs w:val="24"/>
        </w:rPr>
        <w:t xml:space="preserve"> </w:t>
      </w:r>
      <w:r w:rsidR="00895DFF" w:rsidRPr="00133C15">
        <w:rPr>
          <w:b/>
          <w:bCs/>
          <w:szCs w:val="24"/>
        </w:rPr>
        <w:t>z </w:t>
      </w:r>
      <w:r w:rsidRPr="00133C15">
        <w:rPr>
          <w:b/>
          <w:bCs/>
          <w:szCs w:val="24"/>
        </w:rPr>
        <w:t>výrobků souvisejících s tabákovými výrobky</w:t>
      </w:r>
    </w:p>
    <w:p w14:paraId="76F684F0" w14:textId="77777777" w:rsidR="00B375BD" w:rsidRPr="00133C15" w:rsidRDefault="00B375BD" w:rsidP="003A61A1">
      <w:pPr>
        <w:pStyle w:val="Odstavecseseznamem"/>
        <w:keepNext/>
        <w:spacing w:before="120" w:after="120"/>
        <w:ind w:left="0" w:firstLine="425"/>
        <w:contextualSpacing w:val="0"/>
        <w:rPr>
          <w:bCs/>
          <w:szCs w:val="24"/>
        </w:rPr>
      </w:pPr>
      <w:r w:rsidRPr="00133C15">
        <w:rPr>
          <w:szCs w:val="24"/>
        </w:rPr>
        <w:t xml:space="preserve">(1) </w:t>
      </w:r>
      <w:r w:rsidRPr="00133C15">
        <w:rPr>
          <w:bCs/>
          <w:szCs w:val="24"/>
        </w:rPr>
        <w:t>Sazby</w:t>
      </w:r>
      <w:r w:rsidRPr="00133C15">
        <w:rPr>
          <w:szCs w:val="24"/>
        </w:rPr>
        <w:t xml:space="preserve"> </w:t>
      </w:r>
      <w:r w:rsidRPr="00133C15">
        <w:rPr>
          <w:bCs/>
          <w:szCs w:val="24"/>
        </w:rPr>
        <w:t>daně jsou stanoveny takto:</w:t>
      </w:r>
    </w:p>
    <w:tbl>
      <w:tblPr>
        <w:tblStyle w:val="Mkatabulky"/>
        <w:tblW w:w="0" w:type="auto"/>
        <w:tblInd w:w="284" w:type="dxa"/>
        <w:tblLook w:val="04A0" w:firstRow="1" w:lastRow="0" w:firstColumn="1" w:lastColumn="0" w:noHBand="0" w:noVBand="1"/>
      </w:tblPr>
      <w:tblGrid>
        <w:gridCol w:w="4408"/>
        <w:gridCol w:w="4370"/>
      </w:tblGrid>
      <w:tr w:rsidR="00B375BD" w:rsidRPr="00133C15" w14:paraId="6AB3710A" w14:textId="77777777" w:rsidTr="00B375BD">
        <w:tc>
          <w:tcPr>
            <w:tcW w:w="4408" w:type="dxa"/>
          </w:tcPr>
          <w:p w14:paraId="6A56D4D6" w14:textId="77777777" w:rsidR="00B375BD" w:rsidRPr="00133C15" w:rsidRDefault="00B375BD" w:rsidP="003A61A1">
            <w:pPr>
              <w:widowControl w:val="0"/>
              <w:autoSpaceDE w:val="0"/>
              <w:autoSpaceDN w:val="0"/>
              <w:adjustRightInd w:val="0"/>
              <w:rPr>
                <w:bCs/>
                <w:szCs w:val="24"/>
              </w:rPr>
            </w:pPr>
          </w:p>
        </w:tc>
        <w:tc>
          <w:tcPr>
            <w:tcW w:w="4370" w:type="dxa"/>
          </w:tcPr>
          <w:p w14:paraId="202FF414" w14:textId="77777777" w:rsidR="00B375BD" w:rsidRPr="00133C15" w:rsidRDefault="00B375BD" w:rsidP="003A61A1">
            <w:pPr>
              <w:widowControl w:val="0"/>
              <w:autoSpaceDE w:val="0"/>
              <w:autoSpaceDN w:val="0"/>
              <w:adjustRightInd w:val="0"/>
              <w:rPr>
                <w:bCs/>
                <w:szCs w:val="24"/>
              </w:rPr>
            </w:pPr>
            <w:r w:rsidRPr="00133C15">
              <w:rPr>
                <w:bCs/>
                <w:szCs w:val="24"/>
              </w:rPr>
              <w:t>sazba daně</w:t>
            </w:r>
          </w:p>
        </w:tc>
      </w:tr>
      <w:tr w:rsidR="00B375BD" w:rsidRPr="00133C15" w14:paraId="73AE547B" w14:textId="77777777" w:rsidTr="00B375BD">
        <w:tc>
          <w:tcPr>
            <w:tcW w:w="4408" w:type="dxa"/>
          </w:tcPr>
          <w:p w14:paraId="01047B4E" w14:textId="77777777" w:rsidR="00B375BD" w:rsidRPr="00133C15" w:rsidRDefault="00B375BD" w:rsidP="003A61A1">
            <w:pPr>
              <w:widowControl w:val="0"/>
              <w:autoSpaceDE w:val="0"/>
              <w:autoSpaceDN w:val="0"/>
              <w:adjustRightInd w:val="0"/>
              <w:rPr>
                <w:bCs/>
                <w:szCs w:val="24"/>
              </w:rPr>
            </w:pPr>
            <w:r w:rsidRPr="00133C15">
              <w:rPr>
                <w:bCs/>
                <w:szCs w:val="24"/>
              </w:rPr>
              <w:t>náplně do elektronických cigaret</w:t>
            </w:r>
          </w:p>
        </w:tc>
        <w:tc>
          <w:tcPr>
            <w:tcW w:w="4370" w:type="dxa"/>
          </w:tcPr>
          <w:p w14:paraId="23FB1DAE" w14:textId="77777777" w:rsidR="00B375BD" w:rsidRPr="00133C15" w:rsidRDefault="00B375BD" w:rsidP="003A61A1">
            <w:pPr>
              <w:widowControl w:val="0"/>
              <w:autoSpaceDE w:val="0"/>
              <w:autoSpaceDN w:val="0"/>
              <w:adjustRightInd w:val="0"/>
              <w:rPr>
                <w:bCs/>
                <w:szCs w:val="24"/>
              </w:rPr>
            </w:pPr>
            <w:r w:rsidRPr="00133C15">
              <w:rPr>
                <w:szCs w:val="24"/>
              </w:rPr>
              <w:t>10 Kč/ml</w:t>
            </w:r>
          </w:p>
        </w:tc>
      </w:tr>
      <w:tr w:rsidR="00B375BD" w:rsidRPr="00133C15" w14:paraId="2734452C" w14:textId="77777777" w:rsidTr="00B375BD">
        <w:tc>
          <w:tcPr>
            <w:tcW w:w="4408" w:type="dxa"/>
          </w:tcPr>
          <w:p w14:paraId="01EBE7D7" w14:textId="77777777" w:rsidR="00B375BD" w:rsidRPr="00133C15" w:rsidRDefault="00B375BD" w:rsidP="003A61A1">
            <w:pPr>
              <w:widowControl w:val="0"/>
              <w:autoSpaceDE w:val="0"/>
              <w:autoSpaceDN w:val="0"/>
              <w:adjustRightInd w:val="0"/>
              <w:rPr>
                <w:bCs/>
                <w:szCs w:val="24"/>
              </w:rPr>
            </w:pPr>
            <w:r w:rsidRPr="00133C15">
              <w:rPr>
                <w:bCs/>
                <w:szCs w:val="24"/>
              </w:rPr>
              <w:t>nikotinové sáčky</w:t>
            </w:r>
          </w:p>
        </w:tc>
        <w:tc>
          <w:tcPr>
            <w:tcW w:w="4370" w:type="dxa"/>
          </w:tcPr>
          <w:p w14:paraId="5229C340" w14:textId="77777777" w:rsidR="00B375BD" w:rsidRPr="00133C15" w:rsidRDefault="00B375BD" w:rsidP="003A61A1">
            <w:pPr>
              <w:widowControl w:val="0"/>
              <w:autoSpaceDE w:val="0"/>
              <w:autoSpaceDN w:val="0"/>
              <w:adjustRightInd w:val="0"/>
              <w:rPr>
                <w:szCs w:val="24"/>
              </w:rPr>
            </w:pPr>
            <w:r w:rsidRPr="00133C15">
              <w:rPr>
                <w:szCs w:val="24"/>
              </w:rPr>
              <w:t>3,45 Kč/g</w:t>
            </w:r>
          </w:p>
        </w:tc>
      </w:tr>
      <w:tr w:rsidR="00B375BD" w:rsidRPr="00133C15" w14:paraId="2F4A6094" w14:textId="77777777" w:rsidTr="00B375BD">
        <w:tc>
          <w:tcPr>
            <w:tcW w:w="4408" w:type="dxa"/>
          </w:tcPr>
          <w:p w14:paraId="1B4E6814" w14:textId="77777777" w:rsidR="00B375BD" w:rsidRPr="00133C15" w:rsidRDefault="00B375BD" w:rsidP="003A61A1">
            <w:pPr>
              <w:widowControl w:val="0"/>
              <w:autoSpaceDE w:val="0"/>
              <w:autoSpaceDN w:val="0"/>
              <w:adjustRightInd w:val="0"/>
              <w:rPr>
                <w:bCs/>
                <w:szCs w:val="24"/>
              </w:rPr>
            </w:pPr>
            <w:r w:rsidRPr="00133C15">
              <w:rPr>
                <w:bCs/>
                <w:szCs w:val="24"/>
              </w:rPr>
              <w:t>ostatní nikotinové výrobky</w:t>
            </w:r>
          </w:p>
        </w:tc>
        <w:tc>
          <w:tcPr>
            <w:tcW w:w="4370" w:type="dxa"/>
          </w:tcPr>
          <w:p w14:paraId="29FB787F" w14:textId="77777777" w:rsidR="00B375BD" w:rsidRPr="00133C15" w:rsidRDefault="00B375BD" w:rsidP="003A61A1">
            <w:pPr>
              <w:widowControl w:val="0"/>
              <w:autoSpaceDE w:val="0"/>
              <w:autoSpaceDN w:val="0"/>
              <w:adjustRightInd w:val="0"/>
              <w:rPr>
                <w:bCs/>
                <w:szCs w:val="24"/>
              </w:rPr>
            </w:pPr>
            <w:r w:rsidRPr="00133C15">
              <w:rPr>
                <w:bCs/>
                <w:szCs w:val="24"/>
              </w:rPr>
              <w:t xml:space="preserve">3,45 </w:t>
            </w:r>
            <w:r w:rsidRPr="00133C15">
              <w:rPr>
                <w:szCs w:val="24"/>
              </w:rPr>
              <w:t>Kč/g</w:t>
            </w:r>
          </w:p>
        </w:tc>
      </w:tr>
    </w:tbl>
    <w:p w14:paraId="5367C955" w14:textId="1449AED5" w:rsidR="00B375BD" w:rsidRPr="00133C15" w:rsidRDefault="00B375BD" w:rsidP="003A61A1">
      <w:pPr>
        <w:pStyle w:val="Odstavecseseznamem"/>
        <w:spacing w:before="120" w:after="120"/>
        <w:ind w:left="0" w:firstLine="425"/>
        <w:contextualSpacing w:val="0"/>
        <w:rPr>
          <w:bCs/>
          <w:szCs w:val="24"/>
        </w:rPr>
      </w:pPr>
      <w:r w:rsidRPr="00133C15">
        <w:rPr>
          <w:szCs w:val="24"/>
        </w:rPr>
        <w:t>(2) Daň</w:t>
      </w:r>
      <w:r w:rsidRPr="00133C15">
        <w:rPr>
          <w:bCs/>
          <w:szCs w:val="24"/>
        </w:rPr>
        <w:t xml:space="preserve"> </w:t>
      </w:r>
      <w:r w:rsidR="00895DFF" w:rsidRPr="00133C15">
        <w:rPr>
          <w:bCs/>
          <w:szCs w:val="24"/>
        </w:rPr>
        <w:t>z </w:t>
      </w:r>
      <w:r w:rsidRPr="00133C15">
        <w:rPr>
          <w:bCs/>
          <w:szCs w:val="24"/>
        </w:rPr>
        <w:t xml:space="preserve">výrobků souvisejících s tabákovými výrobky se vypočte jako součin základu daně </w:t>
      </w:r>
      <w:r w:rsidR="00895DFF" w:rsidRPr="00133C15">
        <w:rPr>
          <w:bCs/>
          <w:szCs w:val="24"/>
        </w:rPr>
        <w:t>a </w:t>
      </w:r>
      <w:r w:rsidRPr="00133C15">
        <w:rPr>
          <w:bCs/>
          <w:szCs w:val="24"/>
        </w:rPr>
        <w:t xml:space="preserve">sazby daně </w:t>
      </w:r>
      <w:r w:rsidR="00895DFF" w:rsidRPr="00133C15">
        <w:rPr>
          <w:bCs/>
          <w:szCs w:val="24"/>
        </w:rPr>
        <w:t>z </w:t>
      </w:r>
      <w:r w:rsidRPr="00133C15">
        <w:rPr>
          <w:bCs/>
          <w:szCs w:val="24"/>
        </w:rPr>
        <w:t>výrobků souvisejících s tabákovými výrobky.</w:t>
      </w:r>
    </w:p>
    <w:p w14:paraId="4FA3AB3A" w14:textId="1C9E9D19" w:rsidR="00B375BD" w:rsidRPr="00133C15" w:rsidRDefault="00895DFF" w:rsidP="003A61A1">
      <w:pPr>
        <w:pStyle w:val="Textodstavce"/>
        <w:keepNext/>
        <w:jc w:val="center"/>
        <w:rPr>
          <w:szCs w:val="24"/>
        </w:rPr>
      </w:pPr>
      <w:r w:rsidRPr="00133C15">
        <w:rPr>
          <w:szCs w:val="24"/>
        </w:rPr>
        <w:lastRenderedPageBreak/>
        <w:t>§ </w:t>
      </w:r>
      <w:r w:rsidR="00B375BD" w:rsidRPr="00133C15">
        <w:rPr>
          <w:szCs w:val="24"/>
        </w:rPr>
        <w:t>130v</w:t>
      </w:r>
    </w:p>
    <w:p w14:paraId="54ECB8BF" w14:textId="77777777" w:rsidR="00B375BD" w:rsidRPr="00133C15" w:rsidRDefault="00B375BD" w:rsidP="003A61A1">
      <w:pPr>
        <w:pStyle w:val="Textodstavce"/>
        <w:jc w:val="center"/>
        <w:rPr>
          <w:b/>
          <w:bCs/>
          <w:szCs w:val="24"/>
        </w:rPr>
      </w:pPr>
      <w:r w:rsidRPr="00133C15">
        <w:rPr>
          <w:b/>
          <w:szCs w:val="24"/>
        </w:rPr>
        <w:t>Doprava</w:t>
      </w:r>
      <w:r w:rsidRPr="00133C15">
        <w:rPr>
          <w:b/>
          <w:bCs/>
          <w:szCs w:val="24"/>
        </w:rPr>
        <w:t xml:space="preserve"> výrobků souvisejících s tabákovými výrobky</w:t>
      </w:r>
    </w:p>
    <w:p w14:paraId="187847B6" w14:textId="623F3AB7" w:rsidR="00B375BD" w:rsidRPr="00133C15" w:rsidRDefault="00B375BD" w:rsidP="003A61A1">
      <w:pPr>
        <w:pStyle w:val="Odstavecseseznamem"/>
        <w:spacing w:before="120" w:after="120"/>
        <w:ind w:left="0" w:firstLine="425"/>
        <w:contextualSpacing w:val="0"/>
        <w:rPr>
          <w:szCs w:val="24"/>
        </w:rPr>
      </w:pPr>
      <w:r w:rsidRPr="00133C15">
        <w:rPr>
          <w:szCs w:val="24"/>
        </w:rPr>
        <w:t xml:space="preserve">Na </w:t>
      </w:r>
      <w:r w:rsidRPr="00133C15">
        <w:rPr>
          <w:bCs/>
          <w:szCs w:val="24"/>
        </w:rPr>
        <w:t>dopravu</w:t>
      </w:r>
      <w:r w:rsidRPr="00133C15">
        <w:rPr>
          <w:szCs w:val="24"/>
        </w:rPr>
        <w:t xml:space="preserve"> </w:t>
      </w:r>
      <w:r w:rsidRPr="00133C15">
        <w:rPr>
          <w:bCs/>
          <w:szCs w:val="24"/>
        </w:rPr>
        <w:t>výrobků souvisejících s tabákovými výrobky</w:t>
      </w:r>
      <w:r w:rsidRPr="00133C15">
        <w:rPr>
          <w:szCs w:val="24"/>
        </w:rPr>
        <w:t xml:space="preserve"> se ustanovení </w:t>
      </w:r>
      <w:r w:rsidR="00895DFF" w:rsidRPr="00133C15">
        <w:rPr>
          <w:szCs w:val="24"/>
        </w:rPr>
        <w:t>o </w:t>
      </w:r>
      <w:r w:rsidRPr="00133C15">
        <w:rPr>
          <w:szCs w:val="24"/>
        </w:rPr>
        <w:t>dopravě vybraných výrobků použijí přiměřeně.</w:t>
      </w:r>
    </w:p>
    <w:p w14:paraId="5963E02A" w14:textId="1F30D859" w:rsidR="00B375BD" w:rsidRPr="00133C15" w:rsidRDefault="00895DFF" w:rsidP="003A61A1">
      <w:pPr>
        <w:pStyle w:val="Textodstavce"/>
        <w:keepNext/>
        <w:jc w:val="center"/>
        <w:rPr>
          <w:szCs w:val="24"/>
        </w:rPr>
      </w:pPr>
      <w:r w:rsidRPr="00133C15">
        <w:rPr>
          <w:szCs w:val="24"/>
        </w:rPr>
        <w:t>§ </w:t>
      </w:r>
      <w:r w:rsidR="00B375BD" w:rsidRPr="00133C15">
        <w:rPr>
          <w:szCs w:val="24"/>
        </w:rPr>
        <w:t>130w</w:t>
      </w:r>
    </w:p>
    <w:p w14:paraId="679B9D4C" w14:textId="3EBC437F" w:rsidR="00B375BD" w:rsidRPr="00133C15" w:rsidRDefault="00B375BD" w:rsidP="003A61A1">
      <w:pPr>
        <w:pStyle w:val="Textodstavce"/>
        <w:jc w:val="center"/>
        <w:rPr>
          <w:b/>
          <w:bCs/>
          <w:szCs w:val="24"/>
        </w:rPr>
      </w:pPr>
      <w:r w:rsidRPr="00133C15">
        <w:rPr>
          <w:b/>
          <w:bCs/>
          <w:szCs w:val="24"/>
        </w:rPr>
        <w:t xml:space="preserve">Zvláštní </w:t>
      </w:r>
      <w:r w:rsidRPr="00133C15">
        <w:rPr>
          <w:b/>
          <w:szCs w:val="24"/>
        </w:rPr>
        <w:t>ustanovení</w:t>
      </w:r>
      <w:r w:rsidRPr="00133C15">
        <w:rPr>
          <w:b/>
          <w:bCs/>
          <w:szCs w:val="24"/>
        </w:rPr>
        <w:t xml:space="preserve"> </w:t>
      </w:r>
      <w:r w:rsidR="00895DFF" w:rsidRPr="00133C15">
        <w:rPr>
          <w:b/>
          <w:bCs/>
          <w:szCs w:val="24"/>
        </w:rPr>
        <w:t>o </w:t>
      </w:r>
      <w:r w:rsidRPr="00133C15">
        <w:rPr>
          <w:b/>
          <w:bCs/>
          <w:szCs w:val="24"/>
        </w:rPr>
        <w:t>výrobcích souvisejících s tabákovými výrobky značených nesprávným způsobem</w:t>
      </w:r>
    </w:p>
    <w:p w14:paraId="57EE57FB" w14:textId="4961E8A3" w:rsidR="00B375BD" w:rsidRPr="00133C15" w:rsidRDefault="00B375BD" w:rsidP="003A61A1">
      <w:pPr>
        <w:pStyle w:val="Odstavecseseznamem"/>
        <w:spacing w:before="120" w:after="120"/>
        <w:ind w:left="0" w:firstLine="425"/>
        <w:contextualSpacing w:val="0"/>
        <w:rPr>
          <w:szCs w:val="24"/>
        </w:rPr>
      </w:pPr>
      <w:r w:rsidRPr="00133C15">
        <w:rPr>
          <w:szCs w:val="24"/>
        </w:rPr>
        <w:t xml:space="preserve">Za tabákový výrobek značený nesprávným způsobem se nepovažují rovněž </w:t>
      </w:r>
      <w:r w:rsidRPr="00133C15">
        <w:rPr>
          <w:bCs/>
          <w:szCs w:val="24"/>
        </w:rPr>
        <w:t>výrobky související s tabákovými výrobky</w:t>
      </w:r>
      <w:r w:rsidRPr="00133C15">
        <w:rPr>
          <w:szCs w:val="24"/>
        </w:rPr>
        <w:t xml:space="preserve">, které jsou značeny tabákovou nálepkou odpovídající staré sazbě daně </w:t>
      </w:r>
      <w:r w:rsidR="00895DFF" w:rsidRPr="00133C15">
        <w:rPr>
          <w:szCs w:val="24"/>
        </w:rPr>
        <w:t>a </w:t>
      </w:r>
      <w:r w:rsidRPr="00133C15">
        <w:rPr>
          <w:szCs w:val="24"/>
        </w:rPr>
        <w:t xml:space="preserve">které byly </w:t>
      </w:r>
      <w:r w:rsidR="00895DFF" w:rsidRPr="00133C15">
        <w:rPr>
          <w:szCs w:val="24"/>
        </w:rPr>
        <w:t>v </w:t>
      </w:r>
      <w:r w:rsidRPr="00133C15">
        <w:rPr>
          <w:szCs w:val="24"/>
        </w:rPr>
        <w:t xml:space="preserve">době uvedení do volného daňového oběhu značeny v souladu s tímto zákonem </w:t>
      </w:r>
      <w:r w:rsidR="00895DFF" w:rsidRPr="00133C15">
        <w:rPr>
          <w:szCs w:val="24"/>
        </w:rPr>
        <w:t>a </w:t>
      </w:r>
      <w:r w:rsidRPr="00133C15">
        <w:rPr>
          <w:szCs w:val="24"/>
        </w:rPr>
        <w:t>prováděcím právním předpisem.</w:t>
      </w:r>
    </w:p>
    <w:p w14:paraId="6DB21D2F" w14:textId="64224868" w:rsidR="00B375BD" w:rsidRPr="00133C15" w:rsidRDefault="00895DFF" w:rsidP="003A61A1">
      <w:pPr>
        <w:pStyle w:val="Textodstavce"/>
        <w:keepNext/>
        <w:jc w:val="center"/>
        <w:rPr>
          <w:szCs w:val="24"/>
        </w:rPr>
      </w:pPr>
      <w:r w:rsidRPr="00133C15">
        <w:rPr>
          <w:szCs w:val="24"/>
        </w:rPr>
        <w:t>§ </w:t>
      </w:r>
      <w:r w:rsidR="00B375BD" w:rsidRPr="00133C15">
        <w:rPr>
          <w:szCs w:val="24"/>
        </w:rPr>
        <w:t>130x</w:t>
      </w:r>
    </w:p>
    <w:p w14:paraId="65168E94" w14:textId="77777777" w:rsidR="00B375BD" w:rsidRPr="00133C15" w:rsidRDefault="00B375BD" w:rsidP="003A61A1">
      <w:pPr>
        <w:pStyle w:val="Textodstavce"/>
        <w:jc w:val="center"/>
        <w:rPr>
          <w:b/>
          <w:bCs/>
          <w:szCs w:val="24"/>
        </w:rPr>
      </w:pPr>
      <w:r w:rsidRPr="00133C15">
        <w:rPr>
          <w:b/>
          <w:szCs w:val="24"/>
        </w:rPr>
        <w:t>Množství</w:t>
      </w:r>
      <w:r w:rsidRPr="00133C15">
        <w:rPr>
          <w:b/>
          <w:bCs/>
          <w:szCs w:val="24"/>
        </w:rPr>
        <w:t xml:space="preserve"> výrobků souvisejících s tabákovými výrobky pro osobní spotřebu</w:t>
      </w:r>
    </w:p>
    <w:p w14:paraId="2D68C35F" w14:textId="77777777" w:rsidR="00B375BD" w:rsidRPr="00133C15" w:rsidRDefault="00B375BD" w:rsidP="003A61A1">
      <w:pPr>
        <w:pStyle w:val="Odstavecseseznamem"/>
        <w:spacing w:before="120" w:after="120"/>
        <w:ind w:left="0" w:firstLine="425"/>
        <w:contextualSpacing w:val="0"/>
        <w:rPr>
          <w:szCs w:val="24"/>
        </w:rPr>
      </w:pPr>
      <w:r w:rsidRPr="00133C15">
        <w:rPr>
          <w:szCs w:val="24"/>
        </w:rPr>
        <w:t xml:space="preserve">Za množství </w:t>
      </w:r>
      <w:r w:rsidRPr="00133C15">
        <w:rPr>
          <w:bCs/>
          <w:szCs w:val="24"/>
        </w:rPr>
        <w:t>výrobků souvisejících s tabákovými výrobky</w:t>
      </w:r>
      <w:r w:rsidRPr="00133C15">
        <w:rPr>
          <w:szCs w:val="24"/>
        </w:rPr>
        <w:t xml:space="preserve"> pro osobní spotřebu se považuje množství, které nepřesahuje u</w:t>
      </w:r>
    </w:p>
    <w:p w14:paraId="271BD3CD" w14:textId="77777777" w:rsidR="00B375BD" w:rsidRPr="00133C15" w:rsidRDefault="00B375BD" w:rsidP="003A61A1">
      <w:pPr>
        <w:pStyle w:val="Odstavecseseznamem"/>
        <w:ind w:left="284" w:hanging="284"/>
        <w:contextualSpacing w:val="0"/>
        <w:rPr>
          <w:iCs/>
          <w:szCs w:val="24"/>
        </w:rPr>
      </w:pPr>
      <w:r w:rsidRPr="00133C15">
        <w:rPr>
          <w:szCs w:val="24"/>
        </w:rPr>
        <w:t>a)</w:t>
      </w:r>
      <w:r w:rsidRPr="00133C15">
        <w:rPr>
          <w:szCs w:val="24"/>
        </w:rPr>
        <w:tab/>
      </w:r>
      <w:r w:rsidRPr="00133C15">
        <w:rPr>
          <w:iCs/>
          <w:szCs w:val="24"/>
        </w:rPr>
        <w:t>náplní do elektronických cigaret 80 ml,</w:t>
      </w:r>
    </w:p>
    <w:p w14:paraId="71993377" w14:textId="77777777" w:rsidR="00B375BD" w:rsidRPr="00133C15" w:rsidRDefault="00B375BD" w:rsidP="003A61A1">
      <w:pPr>
        <w:pStyle w:val="Odstavecseseznamem"/>
        <w:ind w:left="284" w:hanging="284"/>
        <w:contextualSpacing w:val="0"/>
        <w:rPr>
          <w:iCs/>
          <w:szCs w:val="24"/>
        </w:rPr>
      </w:pPr>
      <w:r w:rsidRPr="00133C15">
        <w:rPr>
          <w:iCs/>
          <w:szCs w:val="24"/>
        </w:rPr>
        <w:t>b)</w:t>
      </w:r>
      <w:r w:rsidRPr="00133C15">
        <w:rPr>
          <w:iCs/>
          <w:szCs w:val="24"/>
        </w:rPr>
        <w:tab/>
        <w:t>nikotinových sáčků 250 g,</w:t>
      </w:r>
    </w:p>
    <w:p w14:paraId="1D584DD3" w14:textId="77777777" w:rsidR="00B375BD" w:rsidRPr="00133C15" w:rsidRDefault="00B375BD" w:rsidP="003A61A1">
      <w:pPr>
        <w:pStyle w:val="Odstavecseseznamem"/>
        <w:ind w:left="284" w:hanging="284"/>
        <w:contextualSpacing w:val="0"/>
        <w:rPr>
          <w:bCs/>
          <w:szCs w:val="24"/>
        </w:rPr>
      </w:pPr>
      <w:r w:rsidRPr="00133C15">
        <w:rPr>
          <w:iCs/>
          <w:szCs w:val="24"/>
        </w:rPr>
        <w:t>c)</w:t>
      </w:r>
      <w:r w:rsidRPr="00133C15">
        <w:rPr>
          <w:iCs/>
          <w:szCs w:val="24"/>
        </w:rPr>
        <w:tab/>
        <w:t>ostatních</w:t>
      </w:r>
      <w:r w:rsidRPr="00133C15">
        <w:rPr>
          <w:bCs/>
          <w:szCs w:val="24"/>
        </w:rPr>
        <w:t xml:space="preserve"> nikotinových výrobků 250 g.“.</w:t>
      </w:r>
    </w:p>
    <w:p w14:paraId="5FAE5937" w14:textId="77777777" w:rsidR="00B375BD" w:rsidRPr="00133C15" w:rsidRDefault="00B375BD" w:rsidP="003A61A1">
      <w:pPr>
        <w:rPr>
          <w:szCs w:val="24"/>
        </w:rPr>
      </w:pPr>
    </w:p>
    <w:p w14:paraId="3EA16A59" w14:textId="77777777" w:rsidR="00B375BD" w:rsidRPr="00133C15" w:rsidRDefault="00B375BD" w:rsidP="003A61A1">
      <w:pPr>
        <w:rPr>
          <w:szCs w:val="24"/>
        </w:rPr>
      </w:pPr>
      <w:r w:rsidRPr="00133C15">
        <w:rPr>
          <w:szCs w:val="24"/>
        </w:rPr>
        <w:t>Dosavadní hlava VII se označuje jako hlava IX.</w:t>
      </w:r>
    </w:p>
    <w:p w14:paraId="5179AA3A" w14:textId="6DB784CA"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134b odst. </w:t>
      </w:r>
      <w:r w:rsidRPr="00133C15">
        <w:rPr>
          <w:szCs w:val="24"/>
        </w:rPr>
        <w:t>2 a § </w:t>
      </w:r>
      <w:r w:rsidR="00B375BD" w:rsidRPr="00133C15">
        <w:rPr>
          <w:szCs w:val="24"/>
        </w:rPr>
        <w:t>134f písm. c) se číslo „8“ nahrazuje číslem „6“.</w:t>
      </w:r>
    </w:p>
    <w:p w14:paraId="4384615D" w14:textId="49F4F708"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135g odst. </w:t>
      </w:r>
      <w:r w:rsidRPr="00133C15">
        <w:rPr>
          <w:szCs w:val="24"/>
        </w:rPr>
        <w:t>1 </w:t>
      </w:r>
      <w:r w:rsidR="00B375BD" w:rsidRPr="00133C15">
        <w:rPr>
          <w:szCs w:val="24"/>
        </w:rPr>
        <w:t>se slova „</w:t>
      </w:r>
      <w:r w:rsidRPr="00133C15">
        <w:rPr>
          <w:szCs w:val="24"/>
        </w:rPr>
        <w:t>6 </w:t>
      </w:r>
      <w:r w:rsidR="00B375BD" w:rsidRPr="00133C15">
        <w:rPr>
          <w:szCs w:val="24"/>
        </w:rPr>
        <w:t>nebo 8“ nahrazují slovy „</w:t>
      </w:r>
      <w:r w:rsidRPr="00133C15">
        <w:rPr>
          <w:szCs w:val="24"/>
        </w:rPr>
        <w:t>4 </w:t>
      </w:r>
      <w:r w:rsidR="00B375BD" w:rsidRPr="00133C15">
        <w:rPr>
          <w:szCs w:val="24"/>
        </w:rPr>
        <w:t>nebo 6“.</w:t>
      </w:r>
    </w:p>
    <w:p w14:paraId="48981503" w14:textId="4648EEB3" w:rsidR="00B375BD" w:rsidRPr="00133C15" w:rsidRDefault="00895DFF" w:rsidP="003A61A1">
      <w:pPr>
        <w:pStyle w:val="Novelizanbod"/>
        <w:keepNext w:val="0"/>
        <w:keepLines w:val="0"/>
        <w:widowControl w:val="0"/>
        <w:numPr>
          <w:ilvl w:val="0"/>
          <w:numId w:val="95"/>
        </w:numPr>
        <w:tabs>
          <w:tab w:val="left" w:pos="426"/>
          <w:tab w:val="num" w:pos="567"/>
        </w:tabs>
        <w:ind w:left="567" w:hanging="567"/>
        <w:rPr>
          <w:szCs w:val="24"/>
        </w:rPr>
      </w:pPr>
      <w:r w:rsidRPr="00133C15">
        <w:rPr>
          <w:szCs w:val="24"/>
        </w:rPr>
        <w:t>V § </w:t>
      </w:r>
      <w:r w:rsidR="00B375BD" w:rsidRPr="00133C15">
        <w:rPr>
          <w:szCs w:val="24"/>
        </w:rPr>
        <w:t xml:space="preserve">135zi odst. </w:t>
      </w:r>
      <w:r w:rsidRPr="00133C15">
        <w:rPr>
          <w:szCs w:val="24"/>
        </w:rPr>
        <w:t>2 </w:t>
      </w:r>
      <w:r w:rsidR="00B375BD" w:rsidRPr="00133C15">
        <w:rPr>
          <w:szCs w:val="24"/>
        </w:rPr>
        <w:t xml:space="preserve">písm. a) </w:t>
      </w:r>
      <w:r w:rsidRPr="00133C15">
        <w:rPr>
          <w:szCs w:val="24"/>
        </w:rPr>
        <w:t>a </w:t>
      </w:r>
      <w:r w:rsidR="00B375BD" w:rsidRPr="00133C15">
        <w:rPr>
          <w:szCs w:val="24"/>
        </w:rPr>
        <w:t xml:space="preserve">odst. </w:t>
      </w:r>
      <w:r w:rsidRPr="00133C15">
        <w:rPr>
          <w:szCs w:val="24"/>
        </w:rPr>
        <w:t>3 </w:t>
      </w:r>
      <w:r w:rsidR="00B375BD" w:rsidRPr="00133C15">
        <w:rPr>
          <w:szCs w:val="24"/>
        </w:rPr>
        <w:t>se slova „</w:t>
      </w:r>
      <w:r w:rsidRPr="00133C15">
        <w:rPr>
          <w:szCs w:val="24"/>
        </w:rPr>
        <w:t>a </w:t>
      </w:r>
      <w:r w:rsidR="00B375BD" w:rsidRPr="00133C15">
        <w:rPr>
          <w:szCs w:val="24"/>
        </w:rPr>
        <w:t xml:space="preserve">daně ze zahřívaných tabákových výrobků“ nahrazují slovy „, daně ze zahřívaných tabákových výrobků, daně </w:t>
      </w:r>
      <w:r w:rsidRPr="00133C15">
        <w:rPr>
          <w:szCs w:val="24"/>
        </w:rPr>
        <w:t>z </w:t>
      </w:r>
      <w:r w:rsidR="00B375BD" w:rsidRPr="00133C15">
        <w:rPr>
          <w:szCs w:val="24"/>
        </w:rPr>
        <w:t xml:space="preserve">ostatních tabákových výrobků </w:t>
      </w:r>
      <w:r w:rsidRPr="00133C15">
        <w:rPr>
          <w:szCs w:val="24"/>
        </w:rPr>
        <w:t>a </w:t>
      </w:r>
      <w:r w:rsidR="00B375BD" w:rsidRPr="00133C15">
        <w:rPr>
          <w:szCs w:val="24"/>
        </w:rPr>
        <w:t xml:space="preserve">daně </w:t>
      </w:r>
      <w:r w:rsidRPr="00133C15">
        <w:rPr>
          <w:szCs w:val="24"/>
        </w:rPr>
        <w:t>z </w:t>
      </w:r>
      <w:r w:rsidR="00B375BD" w:rsidRPr="00133C15">
        <w:rPr>
          <w:szCs w:val="24"/>
        </w:rPr>
        <w:t xml:space="preserve">výrobků souvisejících </w:t>
      </w:r>
      <w:r w:rsidRPr="00133C15">
        <w:rPr>
          <w:szCs w:val="24"/>
        </w:rPr>
        <w:t>s </w:t>
      </w:r>
      <w:r w:rsidR="00B375BD" w:rsidRPr="00133C15">
        <w:rPr>
          <w:szCs w:val="24"/>
        </w:rPr>
        <w:t>tabákovými výrobky“.</w:t>
      </w:r>
    </w:p>
    <w:p w14:paraId="7461A71D" w14:textId="7ED301FB" w:rsidR="00B375BD" w:rsidRPr="00133C15" w:rsidRDefault="00B375BD" w:rsidP="003A61A1">
      <w:pPr>
        <w:pStyle w:val="lnek"/>
        <w:keepNext w:val="0"/>
        <w:keepLines w:val="0"/>
        <w:widowControl w:val="0"/>
        <w:numPr>
          <w:ilvl w:val="1"/>
          <w:numId w:val="27"/>
        </w:numPr>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LII</w:t>
      </w:r>
      <w:r w:rsidRPr="00133C15">
        <w:rPr>
          <w:noProof/>
          <w:szCs w:val="24"/>
        </w:rPr>
        <w:fldChar w:fldCharType="end"/>
      </w:r>
    </w:p>
    <w:p w14:paraId="615506F5" w14:textId="77777777" w:rsidR="00B375BD" w:rsidRPr="00133C15" w:rsidRDefault="00B375BD" w:rsidP="003A61A1">
      <w:pPr>
        <w:pStyle w:val="Nadpislnku"/>
        <w:keepNext w:val="0"/>
        <w:keepLines w:val="0"/>
        <w:widowControl w:val="0"/>
        <w:numPr>
          <w:ilvl w:val="1"/>
          <w:numId w:val="27"/>
        </w:numPr>
        <w:spacing w:after="240"/>
        <w:rPr>
          <w:szCs w:val="24"/>
        </w:rPr>
      </w:pPr>
      <w:r w:rsidRPr="00133C15">
        <w:rPr>
          <w:szCs w:val="24"/>
        </w:rPr>
        <w:t>Přechodná ustanovení</w:t>
      </w:r>
    </w:p>
    <w:p w14:paraId="2BBD9E2C" w14:textId="5C894493" w:rsidR="00B375BD" w:rsidRPr="00133C15" w:rsidRDefault="00B375BD" w:rsidP="003A61A1">
      <w:pPr>
        <w:pStyle w:val="Textpechodka"/>
        <w:widowControl w:val="0"/>
        <w:numPr>
          <w:ilvl w:val="2"/>
          <w:numId w:val="27"/>
        </w:numPr>
        <w:rPr>
          <w:szCs w:val="24"/>
        </w:rPr>
      </w:pPr>
      <w:r w:rsidRPr="00133C15">
        <w:rPr>
          <w:szCs w:val="24"/>
        </w:rPr>
        <w:t xml:space="preserve">Pro daňové povinnosti </w:t>
      </w:r>
      <w:r w:rsidR="00895DFF" w:rsidRPr="00133C15">
        <w:rPr>
          <w:szCs w:val="24"/>
        </w:rPr>
        <w:t>u </w:t>
      </w:r>
      <w:r w:rsidRPr="00133C15">
        <w:rPr>
          <w:szCs w:val="24"/>
        </w:rPr>
        <w:t xml:space="preserve">spotřebních daní za zdaňovací období přede dnem nabytí účinnosti tohoto zákona, jakož </w:t>
      </w:r>
      <w:r w:rsidR="00895DFF" w:rsidRPr="00133C15">
        <w:rPr>
          <w:szCs w:val="24"/>
        </w:rPr>
        <w:t>i </w:t>
      </w:r>
      <w:r w:rsidRPr="00133C15">
        <w:rPr>
          <w:szCs w:val="24"/>
        </w:rPr>
        <w:t xml:space="preserve">pro práva </w:t>
      </w:r>
      <w:r w:rsidR="00895DFF" w:rsidRPr="00133C15">
        <w:rPr>
          <w:szCs w:val="24"/>
        </w:rPr>
        <w:t>a </w:t>
      </w:r>
      <w:r w:rsidRPr="00133C15">
        <w:rPr>
          <w:szCs w:val="24"/>
        </w:rPr>
        <w:t xml:space="preserve">povinnosti </w:t>
      </w:r>
      <w:r w:rsidR="00895DFF" w:rsidRPr="00133C15">
        <w:rPr>
          <w:szCs w:val="24"/>
        </w:rPr>
        <w:t>s </w:t>
      </w:r>
      <w:r w:rsidRPr="00133C15">
        <w:rPr>
          <w:szCs w:val="24"/>
        </w:rPr>
        <w:t>nimi související se použije zákon č. 353/2003 Sb., ve znění účinném přede dnem nabytí účinnosti tohoto zákona.</w:t>
      </w:r>
    </w:p>
    <w:p w14:paraId="2469C53E" w14:textId="427072B8" w:rsidR="00B375BD" w:rsidRPr="00133C15" w:rsidRDefault="00B375BD" w:rsidP="003A61A1">
      <w:pPr>
        <w:pStyle w:val="Textpechodka"/>
        <w:widowControl w:val="0"/>
        <w:numPr>
          <w:ilvl w:val="2"/>
          <w:numId w:val="27"/>
        </w:numPr>
        <w:rPr>
          <w:szCs w:val="24"/>
        </w:rPr>
      </w:pPr>
      <w:r w:rsidRPr="00133C15">
        <w:rPr>
          <w:szCs w:val="24"/>
        </w:rPr>
        <w:t xml:space="preserve">Zajištění daně poskytnutá podle zákona </w:t>
      </w:r>
      <w:r w:rsidR="00895DFF" w:rsidRPr="00133C15">
        <w:rPr>
          <w:szCs w:val="24"/>
        </w:rPr>
        <w:t>č. </w:t>
      </w:r>
      <w:r w:rsidRPr="00133C15">
        <w:rPr>
          <w:szCs w:val="24"/>
        </w:rPr>
        <w:t xml:space="preserve">353/2003 Sb., ve znění účinném přede dnem nabytí účinnosti tohoto zákona, pro daňový sklad lihu, tabákových výrobků nebo zahřívaných tabákových výrobků anebo zajištění daně poskytnutá oprávněným příjemcem pro opakované přijímání lihu se považují za zajištění daně poskytnutá v souladu se zákonem </w:t>
      </w:r>
      <w:r w:rsidR="00895DFF" w:rsidRPr="00133C15">
        <w:rPr>
          <w:szCs w:val="24"/>
        </w:rPr>
        <w:t>č. </w:t>
      </w:r>
      <w:r w:rsidRPr="00133C15">
        <w:rPr>
          <w:szCs w:val="24"/>
        </w:rPr>
        <w:t xml:space="preserve">353/2003 Sb., ve znění účinném ode dne nabytí účinnosti tohoto zákona, </w:t>
      </w:r>
      <w:r w:rsidR="00895DFF" w:rsidRPr="00133C15">
        <w:rPr>
          <w:szCs w:val="24"/>
        </w:rPr>
        <w:t>a </w:t>
      </w:r>
      <w:r w:rsidRPr="00133C15">
        <w:rPr>
          <w:szCs w:val="24"/>
        </w:rPr>
        <w:t>to do posledního dne třetího kalendářního měsíce následujícího po dni nabytí účinnosti tohoto zákona.</w:t>
      </w:r>
    </w:p>
    <w:p w14:paraId="08C0AB67" w14:textId="6BDE1ED9" w:rsidR="00B375BD" w:rsidRPr="00133C15" w:rsidRDefault="00B375BD" w:rsidP="003A61A1">
      <w:pPr>
        <w:pStyle w:val="Textpechodka"/>
        <w:widowControl w:val="0"/>
        <w:numPr>
          <w:ilvl w:val="2"/>
          <w:numId w:val="27"/>
        </w:numPr>
        <w:rPr>
          <w:szCs w:val="24"/>
        </w:rPr>
      </w:pPr>
      <w:r w:rsidRPr="00133C15">
        <w:rPr>
          <w:szCs w:val="24"/>
        </w:rPr>
        <w:t xml:space="preserve">Pokud osoba, které </w:t>
      </w:r>
      <w:r w:rsidR="00895DFF" w:rsidRPr="00133C15">
        <w:rPr>
          <w:szCs w:val="24"/>
        </w:rPr>
        <w:t>v </w:t>
      </w:r>
      <w:r w:rsidRPr="00133C15">
        <w:rPr>
          <w:szCs w:val="24"/>
        </w:rPr>
        <w:t xml:space="preserve">průběhu 12 kalendářních měsíců předcházejících dni nabytí účinnosti tohoto zákona vznikl nárok na vrácení daně podle </w:t>
      </w:r>
      <w:r w:rsidR="00895DFF" w:rsidRPr="00133C15">
        <w:rPr>
          <w:szCs w:val="24"/>
        </w:rPr>
        <w:t>§ </w:t>
      </w:r>
      <w:r w:rsidRPr="00133C15">
        <w:rPr>
          <w:szCs w:val="24"/>
        </w:rPr>
        <w:t xml:space="preserve">55 zákona </w:t>
      </w:r>
      <w:r w:rsidR="00895DFF" w:rsidRPr="00133C15">
        <w:rPr>
          <w:szCs w:val="24"/>
        </w:rPr>
        <w:t>č. </w:t>
      </w:r>
      <w:r w:rsidRPr="00133C15">
        <w:rPr>
          <w:szCs w:val="24"/>
        </w:rPr>
        <w:t xml:space="preserve">353/2003 Sb., ve znění </w:t>
      </w:r>
      <w:r w:rsidRPr="00133C15">
        <w:rPr>
          <w:szCs w:val="24"/>
        </w:rPr>
        <w:lastRenderedPageBreak/>
        <w:t xml:space="preserve">účinném přede dnem nabytí účinnosti tohoto zákona </w:t>
      </w:r>
      <w:r w:rsidR="00895DFF" w:rsidRPr="00133C15">
        <w:rPr>
          <w:szCs w:val="24"/>
        </w:rPr>
        <w:t>a </w:t>
      </w:r>
      <w:r w:rsidRPr="00133C15">
        <w:rPr>
          <w:szCs w:val="24"/>
        </w:rPr>
        <w:t xml:space="preserve">která </w:t>
      </w:r>
      <w:r w:rsidR="00895DFF" w:rsidRPr="00133C15">
        <w:rPr>
          <w:szCs w:val="24"/>
        </w:rPr>
        <w:t>v </w:t>
      </w:r>
      <w:r w:rsidRPr="00133C15">
        <w:rPr>
          <w:szCs w:val="24"/>
        </w:rPr>
        <w:t xml:space="preserve">důsledku přijetí tohoto zákona splní nově podmínky pro vydání povolení </w:t>
      </w:r>
      <w:r w:rsidR="00895DFF" w:rsidRPr="00133C15">
        <w:rPr>
          <w:szCs w:val="24"/>
        </w:rPr>
        <w:t>k </w:t>
      </w:r>
      <w:r w:rsidRPr="00133C15">
        <w:rPr>
          <w:szCs w:val="24"/>
        </w:rPr>
        <w:t xml:space="preserve">přijímání </w:t>
      </w:r>
      <w:r w:rsidR="00895DFF" w:rsidRPr="00133C15">
        <w:rPr>
          <w:szCs w:val="24"/>
        </w:rPr>
        <w:t>a </w:t>
      </w:r>
      <w:r w:rsidRPr="00133C15">
        <w:rPr>
          <w:szCs w:val="24"/>
        </w:rPr>
        <w:t xml:space="preserve">užívání minerálních olejů osvobozených od daně, podá do 15 dnů ode dne nabytí účinnosti tohoto zákona návrh na vydání povolení </w:t>
      </w:r>
      <w:r w:rsidR="00895DFF" w:rsidRPr="00133C15">
        <w:rPr>
          <w:szCs w:val="24"/>
        </w:rPr>
        <w:t>k </w:t>
      </w:r>
      <w:r w:rsidRPr="00133C15">
        <w:rPr>
          <w:szCs w:val="24"/>
        </w:rPr>
        <w:t xml:space="preserve">přijímání </w:t>
      </w:r>
      <w:r w:rsidR="00895DFF" w:rsidRPr="00133C15">
        <w:rPr>
          <w:szCs w:val="24"/>
        </w:rPr>
        <w:t>a </w:t>
      </w:r>
      <w:r w:rsidRPr="00133C15">
        <w:rPr>
          <w:szCs w:val="24"/>
        </w:rPr>
        <w:t xml:space="preserve">užívání minerálních olejů osvobozených od daně </w:t>
      </w:r>
      <w:r w:rsidR="00895DFF" w:rsidRPr="00133C15">
        <w:rPr>
          <w:szCs w:val="24"/>
        </w:rPr>
        <w:t>k </w:t>
      </w:r>
      <w:r w:rsidRPr="00133C15">
        <w:rPr>
          <w:szCs w:val="24"/>
        </w:rPr>
        <w:t xml:space="preserve">účelům podle </w:t>
      </w:r>
      <w:r w:rsidR="00895DFF" w:rsidRPr="00133C15">
        <w:rPr>
          <w:szCs w:val="24"/>
        </w:rPr>
        <w:t>§ </w:t>
      </w:r>
      <w:r w:rsidRPr="00133C15">
        <w:rPr>
          <w:szCs w:val="24"/>
        </w:rPr>
        <w:t xml:space="preserve">49 odst. </w:t>
      </w:r>
      <w:r w:rsidR="00895DFF" w:rsidRPr="00133C15">
        <w:rPr>
          <w:szCs w:val="24"/>
        </w:rPr>
        <w:t>1 </w:t>
      </w:r>
      <w:r w:rsidRPr="00133C15">
        <w:rPr>
          <w:szCs w:val="24"/>
        </w:rPr>
        <w:t xml:space="preserve">zákona </w:t>
      </w:r>
      <w:r w:rsidR="00895DFF" w:rsidRPr="00133C15">
        <w:rPr>
          <w:szCs w:val="24"/>
        </w:rPr>
        <w:t>č. </w:t>
      </w:r>
      <w:r w:rsidRPr="00133C15">
        <w:rPr>
          <w:szCs w:val="24"/>
        </w:rPr>
        <w:t xml:space="preserve">353/2003 Sb., ve znění účinném ode dne nabytí účinnosti tohoto zákona, hledí se do dne předcházejícího dni pravomocného ukončení řízení </w:t>
      </w:r>
      <w:r w:rsidR="00895DFF" w:rsidRPr="00133C15">
        <w:rPr>
          <w:szCs w:val="24"/>
        </w:rPr>
        <w:t>o </w:t>
      </w:r>
      <w:r w:rsidRPr="00133C15">
        <w:rPr>
          <w:szCs w:val="24"/>
        </w:rPr>
        <w:t xml:space="preserve">tomto návrhu na tento návrh jako na povolení </w:t>
      </w:r>
      <w:r w:rsidR="00895DFF" w:rsidRPr="00133C15">
        <w:rPr>
          <w:szCs w:val="24"/>
        </w:rPr>
        <w:t>k </w:t>
      </w:r>
      <w:r w:rsidRPr="00133C15">
        <w:rPr>
          <w:szCs w:val="24"/>
        </w:rPr>
        <w:t xml:space="preserve">přijímání </w:t>
      </w:r>
      <w:r w:rsidR="00895DFF" w:rsidRPr="00133C15">
        <w:rPr>
          <w:szCs w:val="24"/>
        </w:rPr>
        <w:t>a </w:t>
      </w:r>
      <w:r w:rsidRPr="00133C15">
        <w:rPr>
          <w:szCs w:val="24"/>
        </w:rPr>
        <w:t xml:space="preserve">užívání minerálních olejů osvobozených od daně </w:t>
      </w:r>
      <w:r w:rsidR="00895DFF" w:rsidRPr="00133C15">
        <w:rPr>
          <w:szCs w:val="24"/>
        </w:rPr>
        <w:t>k </w:t>
      </w:r>
      <w:r w:rsidRPr="00133C15">
        <w:rPr>
          <w:szCs w:val="24"/>
        </w:rPr>
        <w:t xml:space="preserve">účelům podle </w:t>
      </w:r>
      <w:r w:rsidR="00895DFF" w:rsidRPr="00133C15">
        <w:rPr>
          <w:szCs w:val="24"/>
        </w:rPr>
        <w:t>§ </w:t>
      </w:r>
      <w:r w:rsidRPr="00133C15">
        <w:rPr>
          <w:szCs w:val="24"/>
        </w:rPr>
        <w:t xml:space="preserve">49 odst. </w:t>
      </w:r>
      <w:r w:rsidR="00895DFF" w:rsidRPr="00133C15">
        <w:rPr>
          <w:szCs w:val="24"/>
        </w:rPr>
        <w:t>1 </w:t>
      </w:r>
      <w:r w:rsidRPr="00133C15">
        <w:rPr>
          <w:szCs w:val="24"/>
        </w:rPr>
        <w:t xml:space="preserve">zákona </w:t>
      </w:r>
      <w:r w:rsidR="00895DFF" w:rsidRPr="00133C15">
        <w:rPr>
          <w:szCs w:val="24"/>
        </w:rPr>
        <w:t>č. </w:t>
      </w:r>
      <w:r w:rsidRPr="00133C15">
        <w:rPr>
          <w:szCs w:val="24"/>
        </w:rPr>
        <w:t xml:space="preserve">353/2003 Sb., ve znění účinném ode dne nabytí účinnosti tohoto zákona. </w:t>
      </w:r>
    </w:p>
    <w:p w14:paraId="627C33A8" w14:textId="1267E9BB" w:rsidR="00B375BD" w:rsidRPr="00133C15" w:rsidRDefault="00895DFF" w:rsidP="003A61A1">
      <w:pPr>
        <w:pStyle w:val="Textpechodka"/>
        <w:numPr>
          <w:ilvl w:val="2"/>
          <w:numId w:val="27"/>
        </w:numPr>
        <w:rPr>
          <w:szCs w:val="24"/>
        </w:rPr>
      </w:pPr>
      <w:r w:rsidRPr="00133C15">
        <w:rPr>
          <w:szCs w:val="24"/>
        </w:rPr>
        <w:t>V </w:t>
      </w:r>
      <w:r w:rsidR="00B375BD" w:rsidRPr="00133C15">
        <w:rPr>
          <w:szCs w:val="24"/>
        </w:rPr>
        <w:t xml:space="preserve">případě, že správce daně návrh podle bodu </w:t>
      </w:r>
      <w:r w:rsidRPr="00133C15">
        <w:rPr>
          <w:szCs w:val="24"/>
        </w:rPr>
        <w:t>3 </w:t>
      </w:r>
      <w:r w:rsidR="00B375BD" w:rsidRPr="00133C15">
        <w:rPr>
          <w:szCs w:val="24"/>
        </w:rPr>
        <w:t xml:space="preserve">zamítne, vznikne osobě podle bodu </w:t>
      </w:r>
      <w:r w:rsidRPr="00133C15">
        <w:rPr>
          <w:szCs w:val="24"/>
        </w:rPr>
        <w:t>3 </w:t>
      </w:r>
      <w:r w:rsidR="00B375BD" w:rsidRPr="00133C15">
        <w:rPr>
          <w:szCs w:val="24"/>
        </w:rPr>
        <w:t xml:space="preserve">dnem zamítnutí návrhu povinnost přiznat </w:t>
      </w:r>
      <w:r w:rsidRPr="00133C15">
        <w:rPr>
          <w:szCs w:val="24"/>
        </w:rPr>
        <w:t>a </w:t>
      </w:r>
      <w:r w:rsidR="00B375BD" w:rsidRPr="00133C15">
        <w:rPr>
          <w:szCs w:val="24"/>
        </w:rPr>
        <w:t xml:space="preserve">zaplatit daň </w:t>
      </w:r>
      <w:r w:rsidRPr="00133C15">
        <w:rPr>
          <w:szCs w:val="24"/>
        </w:rPr>
        <w:t>z </w:t>
      </w:r>
      <w:r w:rsidR="00B375BD" w:rsidRPr="00133C15">
        <w:rPr>
          <w:szCs w:val="24"/>
        </w:rPr>
        <w:t xml:space="preserve">minerálních olejů, které na základě návrhu přijala bez daně. Daňové přiznání je tato osoba povinna podat ve lhůtě do 15 dnů ode dne právní moci rozhodnutí </w:t>
      </w:r>
      <w:r w:rsidRPr="00133C15">
        <w:rPr>
          <w:szCs w:val="24"/>
        </w:rPr>
        <w:t>o </w:t>
      </w:r>
      <w:r w:rsidR="00B375BD" w:rsidRPr="00133C15">
        <w:rPr>
          <w:szCs w:val="24"/>
        </w:rPr>
        <w:t>zamítnutí návrhu; tato daň je splatná ve lhůtě pro podání daňového přiznání.</w:t>
      </w:r>
    </w:p>
    <w:p w14:paraId="51D6986F" w14:textId="2B2D523D" w:rsidR="00B375BD" w:rsidRPr="00133C15" w:rsidRDefault="00B375BD" w:rsidP="003A61A1">
      <w:pPr>
        <w:pStyle w:val="Textpechodka"/>
        <w:widowControl w:val="0"/>
        <w:numPr>
          <w:ilvl w:val="2"/>
          <w:numId w:val="27"/>
        </w:numPr>
        <w:rPr>
          <w:szCs w:val="24"/>
        </w:rPr>
      </w:pPr>
      <w:r w:rsidRPr="00133C15">
        <w:rPr>
          <w:szCs w:val="24"/>
        </w:rPr>
        <w:t xml:space="preserve">Ustanovení </w:t>
      </w:r>
      <w:r w:rsidR="00895DFF" w:rsidRPr="00133C15">
        <w:rPr>
          <w:szCs w:val="24"/>
        </w:rPr>
        <w:t>§ </w:t>
      </w:r>
      <w:r w:rsidRPr="00133C15">
        <w:rPr>
          <w:szCs w:val="24"/>
        </w:rPr>
        <w:t xml:space="preserve">70 odst. </w:t>
      </w:r>
      <w:r w:rsidR="00895DFF" w:rsidRPr="00133C15">
        <w:rPr>
          <w:szCs w:val="24"/>
        </w:rPr>
        <w:t>1 </w:t>
      </w:r>
      <w:r w:rsidRPr="00133C15">
        <w:rPr>
          <w:szCs w:val="24"/>
        </w:rPr>
        <w:t xml:space="preserve">zákona </w:t>
      </w:r>
      <w:r w:rsidR="00895DFF" w:rsidRPr="00133C15">
        <w:rPr>
          <w:szCs w:val="24"/>
        </w:rPr>
        <w:t>č. </w:t>
      </w:r>
      <w:r w:rsidRPr="00133C15">
        <w:rPr>
          <w:szCs w:val="24"/>
        </w:rPr>
        <w:t xml:space="preserve">353/2003 Sb., ve znění účinném ode dne nabytí účinnosti tohoto zákona, se nepoužije pro líh, </w:t>
      </w:r>
      <w:r w:rsidR="00895DFF" w:rsidRPr="00133C15">
        <w:rPr>
          <w:szCs w:val="24"/>
        </w:rPr>
        <w:t>u </w:t>
      </w:r>
      <w:r w:rsidRPr="00133C15">
        <w:rPr>
          <w:szCs w:val="24"/>
        </w:rPr>
        <w:t xml:space="preserve">něhož povinnost daň přiznat </w:t>
      </w:r>
      <w:r w:rsidR="00895DFF" w:rsidRPr="00133C15">
        <w:rPr>
          <w:szCs w:val="24"/>
        </w:rPr>
        <w:t>a </w:t>
      </w:r>
      <w:r w:rsidRPr="00133C15">
        <w:rPr>
          <w:szCs w:val="24"/>
        </w:rPr>
        <w:t>zaplatit vznikla ve zdaňovacím období započatém přede dnem nabytí účinnosti tohoto zákona.</w:t>
      </w:r>
    </w:p>
    <w:p w14:paraId="30A2C373" w14:textId="0F136515" w:rsidR="00B375BD" w:rsidRPr="00133C15" w:rsidRDefault="00B375BD" w:rsidP="003A61A1">
      <w:pPr>
        <w:pStyle w:val="Textpechodka"/>
        <w:widowControl w:val="0"/>
        <w:numPr>
          <w:ilvl w:val="2"/>
          <w:numId w:val="27"/>
        </w:numPr>
        <w:rPr>
          <w:szCs w:val="24"/>
        </w:rPr>
      </w:pPr>
      <w:r w:rsidRPr="00133C15">
        <w:rPr>
          <w:szCs w:val="24"/>
        </w:rPr>
        <w:t xml:space="preserve">Ustanovení </w:t>
      </w:r>
      <w:r w:rsidR="00895DFF" w:rsidRPr="00133C15">
        <w:rPr>
          <w:szCs w:val="24"/>
        </w:rPr>
        <w:t>§ </w:t>
      </w:r>
      <w:r w:rsidRPr="00133C15">
        <w:rPr>
          <w:szCs w:val="24"/>
        </w:rPr>
        <w:t xml:space="preserve">70 odst. </w:t>
      </w:r>
      <w:r w:rsidR="00895DFF" w:rsidRPr="00133C15">
        <w:rPr>
          <w:szCs w:val="24"/>
        </w:rPr>
        <w:t>1 </w:t>
      </w:r>
      <w:r w:rsidRPr="00133C15">
        <w:rPr>
          <w:szCs w:val="24"/>
        </w:rPr>
        <w:t xml:space="preserve">zákona </w:t>
      </w:r>
      <w:r w:rsidR="00895DFF" w:rsidRPr="00133C15">
        <w:rPr>
          <w:szCs w:val="24"/>
        </w:rPr>
        <w:t>č. </w:t>
      </w:r>
      <w:r w:rsidRPr="00133C15">
        <w:rPr>
          <w:szCs w:val="24"/>
        </w:rPr>
        <w:t>353/2003 Sb., ve znění účinném ode dne nabytí účinnosti čl. </w:t>
      </w:r>
      <w:r w:rsidR="00BB475D" w:rsidRPr="00133C15">
        <w:rPr>
          <w:szCs w:val="24"/>
        </w:rPr>
        <w:t>L</w:t>
      </w:r>
      <w:r w:rsidR="00895DFF" w:rsidRPr="00133C15">
        <w:rPr>
          <w:szCs w:val="24"/>
        </w:rPr>
        <w:t>I </w:t>
      </w:r>
      <w:r w:rsidRPr="00133C15">
        <w:rPr>
          <w:szCs w:val="24"/>
        </w:rPr>
        <w:t>bodu 2</w:t>
      </w:r>
      <w:r w:rsidR="00864D8F" w:rsidRPr="00133C15">
        <w:rPr>
          <w:szCs w:val="24"/>
        </w:rPr>
        <w:t>1</w:t>
      </w:r>
      <w:r w:rsidRPr="00133C15">
        <w:rPr>
          <w:szCs w:val="24"/>
        </w:rPr>
        <w:t xml:space="preserve">, se nepoužije pro líh, </w:t>
      </w:r>
      <w:r w:rsidR="00895DFF" w:rsidRPr="00133C15">
        <w:rPr>
          <w:szCs w:val="24"/>
        </w:rPr>
        <w:t>u </w:t>
      </w:r>
      <w:r w:rsidRPr="00133C15">
        <w:rPr>
          <w:szCs w:val="24"/>
        </w:rPr>
        <w:t xml:space="preserve">něhož povinnost daň přiznat </w:t>
      </w:r>
      <w:r w:rsidR="00895DFF" w:rsidRPr="00133C15">
        <w:rPr>
          <w:szCs w:val="24"/>
        </w:rPr>
        <w:t>a </w:t>
      </w:r>
      <w:r w:rsidRPr="00133C15">
        <w:rPr>
          <w:szCs w:val="24"/>
        </w:rPr>
        <w:t>zaplatit vznikla ve zdaňovacím období započatém přede dnem nabytí účinnosti čl. </w:t>
      </w:r>
      <w:r w:rsidR="00BB475D" w:rsidRPr="00133C15">
        <w:rPr>
          <w:szCs w:val="24"/>
        </w:rPr>
        <w:t>L</w:t>
      </w:r>
      <w:r w:rsidR="00895DFF" w:rsidRPr="00133C15">
        <w:rPr>
          <w:szCs w:val="24"/>
        </w:rPr>
        <w:t>I </w:t>
      </w:r>
      <w:r w:rsidRPr="00133C15">
        <w:rPr>
          <w:szCs w:val="24"/>
        </w:rPr>
        <w:t>bodu 2</w:t>
      </w:r>
      <w:r w:rsidR="00864D8F" w:rsidRPr="00133C15">
        <w:rPr>
          <w:szCs w:val="24"/>
        </w:rPr>
        <w:t>1</w:t>
      </w:r>
      <w:r w:rsidRPr="00133C15">
        <w:rPr>
          <w:szCs w:val="24"/>
        </w:rPr>
        <w:t>.</w:t>
      </w:r>
    </w:p>
    <w:p w14:paraId="6F30E68B" w14:textId="6C062FF9" w:rsidR="00B375BD" w:rsidRPr="00133C15" w:rsidRDefault="00B375BD" w:rsidP="003A61A1">
      <w:pPr>
        <w:pStyle w:val="Textpechodka"/>
        <w:widowControl w:val="0"/>
        <w:numPr>
          <w:ilvl w:val="2"/>
          <w:numId w:val="27"/>
        </w:numPr>
        <w:rPr>
          <w:szCs w:val="24"/>
        </w:rPr>
      </w:pPr>
      <w:r w:rsidRPr="00133C15">
        <w:rPr>
          <w:szCs w:val="24"/>
        </w:rPr>
        <w:t xml:space="preserve">Ustanovení </w:t>
      </w:r>
      <w:r w:rsidR="00895DFF" w:rsidRPr="00133C15">
        <w:rPr>
          <w:szCs w:val="24"/>
        </w:rPr>
        <w:t>§ </w:t>
      </w:r>
      <w:r w:rsidRPr="00133C15">
        <w:rPr>
          <w:szCs w:val="24"/>
        </w:rPr>
        <w:t xml:space="preserve">70 odst. </w:t>
      </w:r>
      <w:r w:rsidR="00895DFF" w:rsidRPr="00133C15">
        <w:rPr>
          <w:szCs w:val="24"/>
        </w:rPr>
        <w:t>1 </w:t>
      </w:r>
      <w:r w:rsidRPr="00133C15">
        <w:rPr>
          <w:szCs w:val="24"/>
        </w:rPr>
        <w:t xml:space="preserve">zákona </w:t>
      </w:r>
      <w:r w:rsidR="00895DFF" w:rsidRPr="00133C15">
        <w:rPr>
          <w:szCs w:val="24"/>
        </w:rPr>
        <w:t>č. </w:t>
      </w:r>
      <w:r w:rsidRPr="00133C15">
        <w:rPr>
          <w:szCs w:val="24"/>
        </w:rPr>
        <w:t>353/2003 Sb., ve znění účinném ode dne nabytí účinnosti čl. </w:t>
      </w:r>
      <w:r w:rsidR="00BB475D" w:rsidRPr="00133C15">
        <w:rPr>
          <w:szCs w:val="24"/>
        </w:rPr>
        <w:t>L</w:t>
      </w:r>
      <w:r w:rsidR="00895DFF" w:rsidRPr="00133C15">
        <w:rPr>
          <w:szCs w:val="24"/>
        </w:rPr>
        <w:t>I </w:t>
      </w:r>
      <w:r w:rsidRPr="00133C15">
        <w:rPr>
          <w:szCs w:val="24"/>
        </w:rPr>
        <w:t>bodu 2</w:t>
      </w:r>
      <w:r w:rsidR="00864D8F" w:rsidRPr="00133C15">
        <w:rPr>
          <w:szCs w:val="24"/>
        </w:rPr>
        <w:t>2</w:t>
      </w:r>
      <w:r w:rsidRPr="00133C15">
        <w:rPr>
          <w:szCs w:val="24"/>
        </w:rPr>
        <w:t xml:space="preserve">, se nepoužije pro líh, </w:t>
      </w:r>
      <w:r w:rsidR="00895DFF" w:rsidRPr="00133C15">
        <w:rPr>
          <w:szCs w:val="24"/>
        </w:rPr>
        <w:t>u </w:t>
      </w:r>
      <w:r w:rsidRPr="00133C15">
        <w:rPr>
          <w:szCs w:val="24"/>
        </w:rPr>
        <w:t xml:space="preserve">něhož povinnost daň přiznat </w:t>
      </w:r>
      <w:r w:rsidR="00895DFF" w:rsidRPr="00133C15">
        <w:rPr>
          <w:szCs w:val="24"/>
        </w:rPr>
        <w:t>a </w:t>
      </w:r>
      <w:r w:rsidRPr="00133C15">
        <w:rPr>
          <w:szCs w:val="24"/>
        </w:rPr>
        <w:t>zaplatit vznikla ve zdaňovacím období započatém přede dnem nabytí účinnosti čl. </w:t>
      </w:r>
      <w:r w:rsidR="00BB475D" w:rsidRPr="00133C15">
        <w:rPr>
          <w:szCs w:val="24"/>
        </w:rPr>
        <w:t>L</w:t>
      </w:r>
      <w:r w:rsidR="00895DFF" w:rsidRPr="00133C15">
        <w:rPr>
          <w:szCs w:val="24"/>
        </w:rPr>
        <w:t>I </w:t>
      </w:r>
      <w:r w:rsidRPr="00133C15">
        <w:rPr>
          <w:szCs w:val="24"/>
        </w:rPr>
        <w:t>bodu 2</w:t>
      </w:r>
      <w:r w:rsidR="00864D8F" w:rsidRPr="00133C15">
        <w:rPr>
          <w:szCs w:val="24"/>
        </w:rPr>
        <w:t>2</w:t>
      </w:r>
      <w:r w:rsidRPr="00133C15">
        <w:rPr>
          <w:szCs w:val="24"/>
        </w:rPr>
        <w:t>.</w:t>
      </w:r>
    </w:p>
    <w:p w14:paraId="4209658C" w14:textId="3C78ABFD" w:rsidR="00B375BD" w:rsidRPr="00133C15" w:rsidRDefault="00B375BD" w:rsidP="003A61A1">
      <w:pPr>
        <w:pStyle w:val="Textpechodka"/>
        <w:widowControl w:val="0"/>
        <w:numPr>
          <w:ilvl w:val="2"/>
          <w:numId w:val="27"/>
        </w:numPr>
        <w:rPr>
          <w:szCs w:val="24"/>
        </w:rPr>
      </w:pPr>
      <w:r w:rsidRPr="00133C15">
        <w:rPr>
          <w:szCs w:val="24"/>
        </w:rPr>
        <w:t xml:space="preserve">Ustanovení </w:t>
      </w:r>
      <w:r w:rsidR="00895DFF" w:rsidRPr="00133C15">
        <w:rPr>
          <w:szCs w:val="24"/>
        </w:rPr>
        <w:t>§ </w:t>
      </w:r>
      <w:r w:rsidRPr="00133C15">
        <w:rPr>
          <w:szCs w:val="24"/>
        </w:rPr>
        <w:t xml:space="preserve">70 odst. </w:t>
      </w:r>
      <w:r w:rsidR="00895DFF" w:rsidRPr="00133C15">
        <w:rPr>
          <w:szCs w:val="24"/>
        </w:rPr>
        <w:t>1 </w:t>
      </w:r>
      <w:r w:rsidRPr="00133C15">
        <w:rPr>
          <w:szCs w:val="24"/>
        </w:rPr>
        <w:t xml:space="preserve">zákona </w:t>
      </w:r>
      <w:r w:rsidR="00895DFF" w:rsidRPr="00133C15">
        <w:rPr>
          <w:szCs w:val="24"/>
        </w:rPr>
        <w:t>č. </w:t>
      </w:r>
      <w:r w:rsidRPr="00133C15">
        <w:rPr>
          <w:szCs w:val="24"/>
        </w:rPr>
        <w:t>353/2003 Sb., ve znění účinném ode dne nabytí účinnosti čl. </w:t>
      </w:r>
      <w:r w:rsidR="00BB475D" w:rsidRPr="00133C15">
        <w:rPr>
          <w:szCs w:val="24"/>
        </w:rPr>
        <w:t>L</w:t>
      </w:r>
      <w:r w:rsidR="00895DFF" w:rsidRPr="00133C15">
        <w:rPr>
          <w:szCs w:val="24"/>
        </w:rPr>
        <w:t>I </w:t>
      </w:r>
      <w:r w:rsidRPr="00133C15">
        <w:rPr>
          <w:szCs w:val="24"/>
        </w:rPr>
        <w:t>bodu 2</w:t>
      </w:r>
      <w:r w:rsidR="00864D8F" w:rsidRPr="00133C15">
        <w:rPr>
          <w:szCs w:val="24"/>
        </w:rPr>
        <w:t>3</w:t>
      </w:r>
      <w:r w:rsidRPr="00133C15">
        <w:rPr>
          <w:szCs w:val="24"/>
        </w:rPr>
        <w:t xml:space="preserve">, se nepoužije pro líh, </w:t>
      </w:r>
      <w:r w:rsidR="00895DFF" w:rsidRPr="00133C15">
        <w:rPr>
          <w:szCs w:val="24"/>
        </w:rPr>
        <w:t>u </w:t>
      </w:r>
      <w:r w:rsidRPr="00133C15">
        <w:rPr>
          <w:szCs w:val="24"/>
        </w:rPr>
        <w:t xml:space="preserve">něhož povinnost daň přiznat </w:t>
      </w:r>
      <w:r w:rsidR="00895DFF" w:rsidRPr="00133C15">
        <w:rPr>
          <w:szCs w:val="24"/>
        </w:rPr>
        <w:t>a </w:t>
      </w:r>
      <w:r w:rsidRPr="00133C15">
        <w:rPr>
          <w:szCs w:val="24"/>
        </w:rPr>
        <w:t>zaplatit vznikla ve zdaňovacím období započatém přede dnem nabytí účinnosti čl. </w:t>
      </w:r>
      <w:r w:rsidR="00BB475D" w:rsidRPr="00133C15">
        <w:rPr>
          <w:szCs w:val="24"/>
        </w:rPr>
        <w:t>L</w:t>
      </w:r>
      <w:r w:rsidR="00895DFF" w:rsidRPr="00133C15">
        <w:rPr>
          <w:szCs w:val="24"/>
        </w:rPr>
        <w:t>I </w:t>
      </w:r>
      <w:r w:rsidRPr="00133C15">
        <w:rPr>
          <w:szCs w:val="24"/>
        </w:rPr>
        <w:t>bodu 2</w:t>
      </w:r>
      <w:r w:rsidR="00864D8F" w:rsidRPr="00133C15">
        <w:rPr>
          <w:szCs w:val="24"/>
        </w:rPr>
        <w:t>3</w:t>
      </w:r>
      <w:r w:rsidRPr="00133C15">
        <w:rPr>
          <w:szCs w:val="24"/>
        </w:rPr>
        <w:t>.</w:t>
      </w:r>
    </w:p>
    <w:p w14:paraId="7D8979DB" w14:textId="678FDB82" w:rsidR="00B375BD" w:rsidRPr="00133C15" w:rsidRDefault="00B375BD" w:rsidP="003A61A1">
      <w:pPr>
        <w:pStyle w:val="Textpechodka"/>
        <w:keepLines/>
        <w:widowControl w:val="0"/>
        <w:numPr>
          <w:ilvl w:val="2"/>
          <w:numId w:val="27"/>
        </w:numPr>
        <w:rPr>
          <w:szCs w:val="24"/>
        </w:rPr>
      </w:pPr>
      <w:r w:rsidRPr="00133C15">
        <w:rPr>
          <w:szCs w:val="24"/>
        </w:rPr>
        <w:t>Ustanovení § 104 odst. 1 a § 130c odst. </w:t>
      </w:r>
      <w:r w:rsidR="00895DFF" w:rsidRPr="00133C15">
        <w:rPr>
          <w:szCs w:val="24"/>
        </w:rPr>
        <w:t>1 </w:t>
      </w:r>
      <w:r w:rsidRPr="00133C15">
        <w:rPr>
          <w:szCs w:val="24"/>
        </w:rPr>
        <w:t xml:space="preserve">zákona č. 353/2003 Sb., ve znění účinném ode dne nabytí účinnosti tohoto zákona, se nepoužijí pro </w:t>
      </w:r>
    </w:p>
    <w:p w14:paraId="1E14CA23" w14:textId="77777777" w:rsidR="00B375BD" w:rsidRPr="00133C15" w:rsidRDefault="00B375BD" w:rsidP="003A61A1">
      <w:pPr>
        <w:pStyle w:val="Textpechodkapsmene"/>
        <w:widowControl w:val="0"/>
        <w:numPr>
          <w:ilvl w:val="0"/>
          <w:numId w:val="0"/>
        </w:numPr>
        <w:ind w:left="709" w:hanging="284"/>
        <w:rPr>
          <w:szCs w:val="24"/>
        </w:rPr>
      </w:pPr>
      <w:r w:rsidRPr="00133C15">
        <w:rPr>
          <w:szCs w:val="24"/>
        </w:rPr>
        <w:t>a)</w:t>
      </w:r>
      <w:r w:rsidRPr="00133C15">
        <w:rPr>
          <w:szCs w:val="24"/>
        </w:rPr>
        <w:tab/>
        <w:t>tabákové výrobky nebo zahřívané tabákové výrobky, u nichž povinnost daň přiznat a zaplatit vznikla přede dnem nabytí účinnosti tohoto zákona,</w:t>
      </w:r>
    </w:p>
    <w:p w14:paraId="1E9B52B2" w14:textId="77777777" w:rsidR="00B375BD" w:rsidRPr="00133C15" w:rsidRDefault="00B375BD" w:rsidP="003A61A1">
      <w:pPr>
        <w:pStyle w:val="Textpechodkapsmene"/>
        <w:widowControl w:val="0"/>
        <w:numPr>
          <w:ilvl w:val="0"/>
          <w:numId w:val="0"/>
        </w:numPr>
        <w:ind w:left="709" w:hanging="284"/>
        <w:rPr>
          <w:szCs w:val="24"/>
        </w:rPr>
      </w:pPr>
      <w:r w:rsidRPr="00133C15">
        <w:rPr>
          <w:szCs w:val="24"/>
        </w:rPr>
        <w:t>b)</w:t>
      </w:r>
      <w:r w:rsidRPr="00133C15">
        <w:rPr>
          <w:szCs w:val="24"/>
        </w:rPr>
        <w:tab/>
        <w:t>surový tabák, u něhož daňová povinnost vznikla přede dnem nabytí účinnosti tohoto zákona.</w:t>
      </w:r>
    </w:p>
    <w:p w14:paraId="47C0300F" w14:textId="0A2EEF47" w:rsidR="00B375BD" w:rsidRPr="00133C15" w:rsidRDefault="00B375BD" w:rsidP="003A61A1">
      <w:pPr>
        <w:pStyle w:val="Textpechodka"/>
        <w:widowControl w:val="0"/>
        <w:rPr>
          <w:szCs w:val="24"/>
        </w:rPr>
      </w:pPr>
      <w:r w:rsidRPr="00133C15">
        <w:rPr>
          <w:szCs w:val="24"/>
        </w:rPr>
        <w:t>Ustanovení § 104 odst.  1 a § 130c odst. </w:t>
      </w:r>
      <w:r w:rsidR="00895DFF" w:rsidRPr="00133C15">
        <w:rPr>
          <w:szCs w:val="24"/>
        </w:rPr>
        <w:t>1 </w:t>
      </w:r>
      <w:r w:rsidRPr="00133C15">
        <w:rPr>
          <w:szCs w:val="24"/>
        </w:rPr>
        <w:t>zákona č. 353/2003 Sb., ve znění účinném ode dne nabytí účinnosti čl. </w:t>
      </w:r>
      <w:r w:rsidR="00BB475D" w:rsidRPr="00133C15">
        <w:rPr>
          <w:szCs w:val="24"/>
        </w:rPr>
        <w:t>L</w:t>
      </w:r>
      <w:r w:rsidR="00895DFF" w:rsidRPr="00133C15">
        <w:rPr>
          <w:szCs w:val="24"/>
        </w:rPr>
        <w:t>I </w:t>
      </w:r>
      <w:r w:rsidRPr="00133C15">
        <w:rPr>
          <w:szCs w:val="24"/>
        </w:rPr>
        <w:t>bodů 3</w:t>
      </w:r>
      <w:r w:rsidR="00531A26" w:rsidRPr="00133C15">
        <w:rPr>
          <w:szCs w:val="24"/>
        </w:rPr>
        <w:t>2</w:t>
      </w:r>
      <w:r w:rsidRPr="00133C15">
        <w:rPr>
          <w:szCs w:val="24"/>
        </w:rPr>
        <w:t xml:space="preserve"> </w:t>
      </w:r>
      <w:r w:rsidR="00895DFF" w:rsidRPr="00133C15">
        <w:rPr>
          <w:szCs w:val="24"/>
        </w:rPr>
        <w:t>a </w:t>
      </w:r>
      <w:r w:rsidR="00531A26" w:rsidRPr="00133C15">
        <w:rPr>
          <w:szCs w:val="24"/>
        </w:rPr>
        <w:t>41</w:t>
      </w:r>
      <w:r w:rsidRPr="00133C15">
        <w:rPr>
          <w:szCs w:val="24"/>
        </w:rPr>
        <w:t xml:space="preserve">, se nepoužijí pro </w:t>
      </w:r>
    </w:p>
    <w:p w14:paraId="33008E89" w14:textId="2B1E57BA" w:rsidR="00B375BD" w:rsidRPr="00133C15" w:rsidRDefault="00B375BD" w:rsidP="003A61A1">
      <w:pPr>
        <w:pStyle w:val="Textpechodkapsmene"/>
        <w:widowControl w:val="0"/>
        <w:numPr>
          <w:ilvl w:val="0"/>
          <w:numId w:val="0"/>
        </w:numPr>
        <w:ind w:left="709" w:hanging="284"/>
        <w:rPr>
          <w:szCs w:val="24"/>
        </w:rPr>
      </w:pPr>
      <w:r w:rsidRPr="00133C15">
        <w:rPr>
          <w:szCs w:val="24"/>
        </w:rPr>
        <w:t>a)</w:t>
      </w:r>
      <w:r w:rsidRPr="00133C15">
        <w:rPr>
          <w:szCs w:val="24"/>
        </w:rPr>
        <w:tab/>
        <w:t>tabákové výrobky nebo zahřívané tabákové výrobky, u nichž povinnost daň přiznat a zaplatit vznikla přede dnem nabytí účinnosti čl. </w:t>
      </w:r>
      <w:r w:rsidR="001B1059" w:rsidRPr="00133C15">
        <w:rPr>
          <w:szCs w:val="24"/>
        </w:rPr>
        <w:t>L</w:t>
      </w:r>
      <w:r w:rsidR="00895DFF" w:rsidRPr="00133C15">
        <w:rPr>
          <w:szCs w:val="24"/>
        </w:rPr>
        <w:t>I </w:t>
      </w:r>
      <w:r w:rsidRPr="00133C15">
        <w:rPr>
          <w:szCs w:val="24"/>
        </w:rPr>
        <w:t>bodů 3</w:t>
      </w:r>
      <w:r w:rsidR="00531A26" w:rsidRPr="00133C15">
        <w:rPr>
          <w:szCs w:val="24"/>
        </w:rPr>
        <w:t>2</w:t>
      </w:r>
      <w:r w:rsidRPr="00133C15">
        <w:rPr>
          <w:szCs w:val="24"/>
        </w:rPr>
        <w:t xml:space="preserve"> </w:t>
      </w:r>
      <w:r w:rsidR="00895DFF" w:rsidRPr="00133C15">
        <w:rPr>
          <w:szCs w:val="24"/>
        </w:rPr>
        <w:t>a </w:t>
      </w:r>
      <w:r w:rsidR="00531A26" w:rsidRPr="00133C15">
        <w:rPr>
          <w:szCs w:val="24"/>
        </w:rPr>
        <w:t>41</w:t>
      </w:r>
      <w:r w:rsidRPr="00133C15">
        <w:rPr>
          <w:szCs w:val="24"/>
        </w:rPr>
        <w:t>,</w:t>
      </w:r>
    </w:p>
    <w:p w14:paraId="3768E481" w14:textId="3B253975" w:rsidR="00B375BD" w:rsidRPr="00133C15" w:rsidRDefault="00B375BD" w:rsidP="003A61A1">
      <w:pPr>
        <w:pStyle w:val="Textpechodkapsmene"/>
        <w:widowControl w:val="0"/>
        <w:numPr>
          <w:ilvl w:val="0"/>
          <w:numId w:val="0"/>
        </w:numPr>
        <w:ind w:left="709" w:hanging="284"/>
        <w:rPr>
          <w:szCs w:val="24"/>
        </w:rPr>
      </w:pPr>
      <w:r w:rsidRPr="00133C15">
        <w:rPr>
          <w:szCs w:val="24"/>
        </w:rPr>
        <w:t>b)</w:t>
      </w:r>
      <w:r w:rsidRPr="00133C15">
        <w:rPr>
          <w:szCs w:val="24"/>
        </w:rPr>
        <w:tab/>
        <w:t>surový tabák, u něhož daňová povinnost vznikla přede dnem nabytí účinnosti čl. </w:t>
      </w:r>
      <w:r w:rsidR="00BB475D" w:rsidRPr="00133C15">
        <w:rPr>
          <w:szCs w:val="24"/>
        </w:rPr>
        <w:t>L</w:t>
      </w:r>
      <w:r w:rsidR="00895DFF" w:rsidRPr="00133C15">
        <w:rPr>
          <w:szCs w:val="24"/>
        </w:rPr>
        <w:t>I </w:t>
      </w:r>
      <w:r w:rsidRPr="00133C15">
        <w:rPr>
          <w:szCs w:val="24"/>
        </w:rPr>
        <w:t>bodů 3</w:t>
      </w:r>
      <w:r w:rsidR="00531A26" w:rsidRPr="00133C15">
        <w:rPr>
          <w:szCs w:val="24"/>
        </w:rPr>
        <w:t>2</w:t>
      </w:r>
      <w:r w:rsidRPr="00133C15">
        <w:rPr>
          <w:szCs w:val="24"/>
        </w:rPr>
        <w:t xml:space="preserve"> </w:t>
      </w:r>
      <w:r w:rsidR="00895DFF" w:rsidRPr="00133C15">
        <w:rPr>
          <w:szCs w:val="24"/>
        </w:rPr>
        <w:t>a </w:t>
      </w:r>
      <w:r w:rsidR="00531A26" w:rsidRPr="00133C15">
        <w:rPr>
          <w:szCs w:val="24"/>
        </w:rPr>
        <w:t>41</w:t>
      </w:r>
      <w:r w:rsidRPr="00133C15">
        <w:rPr>
          <w:szCs w:val="24"/>
        </w:rPr>
        <w:t>.</w:t>
      </w:r>
    </w:p>
    <w:p w14:paraId="4E12EE52" w14:textId="4A4415F0" w:rsidR="00B375BD" w:rsidRPr="00133C15" w:rsidRDefault="00B375BD" w:rsidP="003A61A1">
      <w:pPr>
        <w:pStyle w:val="Textpechodka"/>
        <w:widowControl w:val="0"/>
        <w:rPr>
          <w:szCs w:val="24"/>
        </w:rPr>
      </w:pPr>
      <w:r w:rsidRPr="00133C15">
        <w:rPr>
          <w:szCs w:val="24"/>
        </w:rPr>
        <w:t>Ustanovení § 104 odst. 1 a § 130c odst. </w:t>
      </w:r>
      <w:r w:rsidR="00895DFF" w:rsidRPr="00133C15">
        <w:rPr>
          <w:szCs w:val="24"/>
        </w:rPr>
        <w:t>1 </w:t>
      </w:r>
      <w:r w:rsidRPr="00133C15">
        <w:rPr>
          <w:szCs w:val="24"/>
        </w:rPr>
        <w:t>zákona č. 353/2003 Sb., ve znění účinném ode dne nabytí účinnosti čl. </w:t>
      </w:r>
      <w:r w:rsidR="001B1059" w:rsidRPr="00133C15">
        <w:rPr>
          <w:szCs w:val="24"/>
        </w:rPr>
        <w:t>L</w:t>
      </w:r>
      <w:r w:rsidR="00895DFF" w:rsidRPr="00133C15">
        <w:rPr>
          <w:szCs w:val="24"/>
        </w:rPr>
        <w:t>I </w:t>
      </w:r>
      <w:r w:rsidRPr="00133C15">
        <w:rPr>
          <w:szCs w:val="24"/>
        </w:rPr>
        <w:t>bodů 3</w:t>
      </w:r>
      <w:r w:rsidR="00531A26" w:rsidRPr="00133C15">
        <w:rPr>
          <w:szCs w:val="24"/>
        </w:rPr>
        <w:t>3</w:t>
      </w:r>
      <w:r w:rsidRPr="00133C15">
        <w:rPr>
          <w:szCs w:val="24"/>
        </w:rPr>
        <w:t xml:space="preserve"> </w:t>
      </w:r>
      <w:r w:rsidR="00895DFF" w:rsidRPr="00133C15">
        <w:rPr>
          <w:szCs w:val="24"/>
        </w:rPr>
        <w:t>a </w:t>
      </w:r>
      <w:r w:rsidRPr="00133C15">
        <w:rPr>
          <w:szCs w:val="24"/>
        </w:rPr>
        <w:t>4</w:t>
      </w:r>
      <w:r w:rsidR="00531A26" w:rsidRPr="00133C15">
        <w:rPr>
          <w:szCs w:val="24"/>
        </w:rPr>
        <w:t>2</w:t>
      </w:r>
      <w:r w:rsidRPr="00133C15">
        <w:rPr>
          <w:szCs w:val="24"/>
        </w:rPr>
        <w:t xml:space="preserve">, se nepoužijí pro </w:t>
      </w:r>
    </w:p>
    <w:p w14:paraId="474DA83D" w14:textId="75F008A1" w:rsidR="00B375BD" w:rsidRPr="00133C15" w:rsidRDefault="00B375BD" w:rsidP="003A61A1">
      <w:pPr>
        <w:pStyle w:val="Textpechodkapsmene"/>
        <w:widowControl w:val="0"/>
        <w:numPr>
          <w:ilvl w:val="0"/>
          <w:numId w:val="0"/>
        </w:numPr>
        <w:ind w:left="709" w:hanging="284"/>
        <w:rPr>
          <w:szCs w:val="24"/>
        </w:rPr>
      </w:pPr>
      <w:r w:rsidRPr="00133C15">
        <w:rPr>
          <w:szCs w:val="24"/>
        </w:rPr>
        <w:t>a)</w:t>
      </w:r>
      <w:r w:rsidRPr="00133C15">
        <w:rPr>
          <w:szCs w:val="24"/>
        </w:rPr>
        <w:tab/>
        <w:t>tabákové výrobky nebo zahřívané tabákové výrobky, u nichž povinnost daň přiznat a zaplatit vznikla přede dnem nabytí účinnosti čl. </w:t>
      </w:r>
      <w:r w:rsidR="001B1059" w:rsidRPr="00133C15">
        <w:rPr>
          <w:szCs w:val="24"/>
        </w:rPr>
        <w:t>L</w:t>
      </w:r>
      <w:r w:rsidR="00895DFF" w:rsidRPr="00133C15">
        <w:rPr>
          <w:szCs w:val="24"/>
        </w:rPr>
        <w:t>I </w:t>
      </w:r>
      <w:r w:rsidRPr="00133C15">
        <w:rPr>
          <w:szCs w:val="24"/>
        </w:rPr>
        <w:t>bodů </w:t>
      </w:r>
      <w:r w:rsidR="00531A26" w:rsidRPr="00133C15">
        <w:rPr>
          <w:szCs w:val="24"/>
        </w:rPr>
        <w:t>33 a 42</w:t>
      </w:r>
      <w:r w:rsidRPr="00133C15">
        <w:rPr>
          <w:szCs w:val="24"/>
        </w:rPr>
        <w:t>,</w:t>
      </w:r>
    </w:p>
    <w:p w14:paraId="093C0DF2" w14:textId="43B39039" w:rsidR="00B375BD" w:rsidRPr="00133C15" w:rsidRDefault="00B375BD" w:rsidP="003A61A1">
      <w:pPr>
        <w:pStyle w:val="Textpechodkapsmene"/>
        <w:widowControl w:val="0"/>
        <w:numPr>
          <w:ilvl w:val="0"/>
          <w:numId w:val="0"/>
        </w:numPr>
        <w:ind w:left="709" w:hanging="284"/>
        <w:rPr>
          <w:szCs w:val="24"/>
        </w:rPr>
      </w:pPr>
      <w:r w:rsidRPr="00133C15">
        <w:rPr>
          <w:szCs w:val="24"/>
        </w:rPr>
        <w:t>b)</w:t>
      </w:r>
      <w:r w:rsidRPr="00133C15">
        <w:rPr>
          <w:szCs w:val="24"/>
        </w:rPr>
        <w:tab/>
        <w:t>surový tabák, u něhož daňová povinnost vznikla přede dnem nabytí účinnosti čl. </w:t>
      </w:r>
      <w:r w:rsidR="001B1059" w:rsidRPr="00133C15">
        <w:rPr>
          <w:szCs w:val="24"/>
        </w:rPr>
        <w:t>L</w:t>
      </w:r>
      <w:r w:rsidR="00895DFF" w:rsidRPr="00133C15">
        <w:rPr>
          <w:szCs w:val="24"/>
        </w:rPr>
        <w:t>I </w:t>
      </w:r>
      <w:r w:rsidRPr="00133C15">
        <w:rPr>
          <w:szCs w:val="24"/>
        </w:rPr>
        <w:t>bodů </w:t>
      </w:r>
      <w:r w:rsidR="00531A26" w:rsidRPr="00133C15">
        <w:rPr>
          <w:szCs w:val="24"/>
        </w:rPr>
        <w:t>33 a 42</w:t>
      </w:r>
      <w:r w:rsidRPr="00133C15">
        <w:rPr>
          <w:szCs w:val="24"/>
        </w:rPr>
        <w:t>.</w:t>
      </w:r>
    </w:p>
    <w:p w14:paraId="5FEFB1F6" w14:textId="4218ED83" w:rsidR="00B375BD" w:rsidRPr="00133C15" w:rsidRDefault="00B375BD" w:rsidP="003A61A1">
      <w:pPr>
        <w:pStyle w:val="Textpechodka"/>
        <w:widowControl w:val="0"/>
        <w:rPr>
          <w:szCs w:val="24"/>
        </w:rPr>
      </w:pPr>
      <w:r w:rsidRPr="00133C15">
        <w:rPr>
          <w:szCs w:val="24"/>
        </w:rPr>
        <w:t>Ustanovení § 104 odst. 1 a § 130c odst. </w:t>
      </w:r>
      <w:r w:rsidR="00895DFF" w:rsidRPr="00133C15">
        <w:rPr>
          <w:szCs w:val="24"/>
        </w:rPr>
        <w:t>1 </w:t>
      </w:r>
      <w:r w:rsidRPr="00133C15">
        <w:rPr>
          <w:szCs w:val="24"/>
        </w:rPr>
        <w:t>zákona č. 353/2003 Sb., ve znění účinném ode dne nabytí účinnosti čl. </w:t>
      </w:r>
      <w:r w:rsidR="001B1059" w:rsidRPr="00133C15">
        <w:rPr>
          <w:szCs w:val="24"/>
        </w:rPr>
        <w:t>L</w:t>
      </w:r>
      <w:r w:rsidR="00895DFF" w:rsidRPr="00133C15">
        <w:rPr>
          <w:szCs w:val="24"/>
        </w:rPr>
        <w:t>I </w:t>
      </w:r>
      <w:r w:rsidRPr="00133C15">
        <w:rPr>
          <w:szCs w:val="24"/>
        </w:rPr>
        <w:t>bodů 3</w:t>
      </w:r>
      <w:r w:rsidR="00531A26" w:rsidRPr="00133C15">
        <w:rPr>
          <w:szCs w:val="24"/>
        </w:rPr>
        <w:t>4</w:t>
      </w:r>
      <w:r w:rsidRPr="00133C15">
        <w:rPr>
          <w:szCs w:val="24"/>
        </w:rPr>
        <w:t xml:space="preserve"> </w:t>
      </w:r>
      <w:r w:rsidR="00895DFF" w:rsidRPr="00133C15">
        <w:rPr>
          <w:szCs w:val="24"/>
        </w:rPr>
        <w:t>a </w:t>
      </w:r>
      <w:r w:rsidRPr="00133C15">
        <w:rPr>
          <w:szCs w:val="24"/>
        </w:rPr>
        <w:t>4</w:t>
      </w:r>
      <w:r w:rsidR="00531A26" w:rsidRPr="00133C15">
        <w:rPr>
          <w:szCs w:val="24"/>
        </w:rPr>
        <w:t>3</w:t>
      </w:r>
      <w:r w:rsidRPr="00133C15">
        <w:rPr>
          <w:szCs w:val="24"/>
        </w:rPr>
        <w:t xml:space="preserve">, se nepoužijí pro </w:t>
      </w:r>
    </w:p>
    <w:p w14:paraId="098B1B4A" w14:textId="7BCE290D" w:rsidR="00B375BD" w:rsidRPr="00133C15" w:rsidRDefault="00B375BD" w:rsidP="003A61A1">
      <w:pPr>
        <w:pStyle w:val="Textpechodkapsmene"/>
        <w:widowControl w:val="0"/>
        <w:numPr>
          <w:ilvl w:val="0"/>
          <w:numId w:val="0"/>
        </w:numPr>
        <w:ind w:left="709" w:hanging="284"/>
        <w:rPr>
          <w:szCs w:val="24"/>
        </w:rPr>
      </w:pPr>
      <w:r w:rsidRPr="00133C15">
        <w:rPr>
          <w:szCs w:val="24"/>
        </w:rPr>
        <w:t>a)</w:t>
      </w:r>
      <w:r w:rsidRPr="00133C15">
        <w:rPr>
          <w:szCs w:val="24"/>
        </w:rPr>
        <w:tab/>
        <w:t>tabákové výrobky nebo zahřívané tabákové výrobky, u nichž povinnost daň přiznat a zaplatit vznikla přede dnem nabytí účinnosti čl. </w:t>
      </w:r>
      <w:r w:rsidR="001B1059" w:rsidRPr="00133C15">
        <w:rPr>
          <w:szCs w:val="24"/>
        </w:rPr>
        <w:t>L</w:t>
      </w:r>
      <w:r w:rsidR="00895DFF" w:rsidRPr="00133C15">
        <w:rPr>
          <w:szCs w:val="24"/>
        </w:rPr>
        <w:t>I </w:t>
      </w:r>
      <w:r w:rsidRPr="00133C15">
        <w:rPr>
          <w:szCs w:val="24"/>
        </w:rPr>
        <w:t>bodů </w:t>
      </w:r>
      <w:r w:rsidR="00531A26" w:rsidRPr="00133C15">
        <w:rPr>
          <w:szCs w:val="24"/>
        </w:rPr>
        <w:t>34 a 43</w:t>
      </w:r>
      <w:r w:rsidRPr="00133C15">
        <w:rPr>
          <w:szCs w:val="24"/>
        </w:rPr>
        <w:t>,</w:t>
      </w:r>
    </w:p>
    <w:p w14:paraId="38A28F18" w14:textId="2B5290A1" w:rsidR="00B375BD" w:rsidRPr="00133C15" w:rsidRDefault="00B375BD" w:rsidP="003A61A1">
      <w:pPr>
        <w:pStyle w:val="Textpechodkapsmene"/>
        <w:widowControl w:val="0"/>
        <w:numPr>
          <w:ilvl w:val="0"/>
          <w:numId w:val="0"/>
        </w:numPr>
        <w:ind w:left="709" w:hanging="284"/>
        <w:rPr>
          <w:szCs w:val="24"/>
        </w:rPr>
      </w:pPr>
      <w:r w:rsidRPr="00133C15">
        <w:rPr>
          <w:szCs w:val="24"/>
        </w:rPr>
        <w:t>b)</w:t>
      </w:r>
      <w:r w:rsidRPr="00133C15">
        <w:rPr>
          <w:szCs w:val="24"/>
        </w:rPr>
        <w:tab/>
        <w:t>surový tabák, u něhož daňová povinnost vznikla přede dnem nabytí účinnosti čl. </w:t>
      </w:r>
      <w:r w:rsidR="001B1059" w:rsidRPr="00133C15">
        <w:rPr>
          <w:szCs w:val="24"/>
        </w:rPr>
        <w:t>L</w:t>
      </w:r>
      <w:r w:rsidR="00895DFF" w:rsidRPr="00133C15">
        <w:rPr>
          <w:szCs w:val="24"/>
        </w:rPr>
        <w:t>I </w:t>
      </w:r>
      <w:r w:rsidRPr="00133C15">
        <w:rPr>
          <w:szCs w:val="24"/>
        </w:rPr>
        <w:t>bodů </w:t>
      </w:r>
      <w:r w:rsidR="00864D8F" w:rsidRPr="00133C15">
        <w:rPr>
          <w:szCs w:val="24"/>
        </w:rPr>
        <w:t>34 a 43</w:t>
      </w:r>
      <w:r w:rsidRPr="00133C15">
        <w:rPr>
          <w:szCs w:val="24"/>
        </w:rPr>
        <w:t>.</w:t>
      </w:r>
    </w:p>
    <w:p w14:paraId="4F5861D0" w14:textId="04F4FEB7" w:rsidR="00B375BD" w:rsidRPr="00133C15" w:rsidRDefault="00B375BD" w:rsidP="003A61A1">
      <w:pPr>
        <w:pStyle w:val="Textpechodka"/>
        <w:rPr>
          <w:szCs w:val="24"/>
        </w:rPr>
      </w:pPr>
      <w:r w:rsidRPr="00133C15">
        <w:rPr>
          <w:szCs w:val="24"/>
        </w:rPr>
        <w:lastRenderedPageBreak/>
        <w:t xml:space="preserve">Při změně sazby spotřební daně podle </w:t>
      </w:r>
      <w:r w:rsidR="00895DFF" w:rsidRPr="00133C15">
        <w:rPr>
          <w:szCs w:val="24"/>
        </w:rPr>
        <w:t>§ </w:t>
      </w:r>
      <w:r w:rsidRPr="00133C15">
        <w:rPr>
          <w:szCs w:val="24"/>
        </w:rPr>
        <w:t xml:space="preserve">104 odst. </w:t>
      </w:r>
      <w:r w:rsidR="00895DFF" w:rsidRPr="00133C15">
        <w:rPr>
          <w:szCs w:val="24"/>
        </w:rPr>
        <w:t>1 a § </w:t>
      </w:r>
      <w:r w:rsidRPr="00133C15">
        <w:rPr>
          <w:szCs w:val="24"/>
        </w:rPr>
        <w:t>130c odst. </w:t>
      </w:r>
      <w:r w:rsidR="00895DFF" w:rsidRPr="00133C15">
        <w:rPr>
          <w:szCs w:val="24"/>
        </w:rPr>
        <w:t>1 </w:t>
      </w:r>
      <w:r w:rsidRPr="00133C15">
        <w:rPr>
          <w:szCs w:val="24"/>
        </w:rPr>
        <w:t xml:space="preserve">zákona </w:t>
      </w:r>
      <w:r w:rsidR="00895DFF" w:rsidRPr="00133C15">
        <w:rPr>
          <w:szCs w:val="24"/>
        </w:rPr>
        <w:t>č. </w:t>
      </w:r>
      <w:r w:rsidRPr="00133C15">
        <w:rPr>
          <w:szCs w:val="24"/>
        </w:rPr>
        <w:t xml:space="preserve">353/2003 Sb., ve znění účinném ode dne nabytí účinnosti tohoto zákona, činí lhůta podle </w:t>
      </w:r>
    </w:p>
    <w:p w14:paraId="0CAD3717" w14:textId="77777777" w:rsidR="00B375BD" w:rsidRPr="00133C15" w:rsidRDefault="00B375BD" w:rsidP="003A61A1">
      <w:pPr>
        <w:pStyle w:val="Textpechodkapsmene"/>
        <w:numPr>
          <w:ilvl w:val="0"/>
          <w:numId w:val="0"/>
        </w:numPr>
        <w:ind w:left="709" w:hanging="284"/>
        <w:rPr>
          <w:szCs w:val="24"/>
        </w:rPr>
      </w:pPr>
      <w:r w:rsidRPr="00133C15">
        <w:rPr>
          <w:bCs/>
          <w:szCs w:val="24"/>
        </w:rPr>
        <w:t>a)</w:t>
      </w:r>
      <w:r w:rsidRPr="00133C15">
        <w:rPr>
          <w:bCs/>
          <w:szCs w:val="24"/>
        </w:rPr>
        <w:tab/>
        <w:t xml:space="preserve">§ 118a odst. 1 zákona č. 353/2003 Sb., ve znění pozdějších předpisů, 4 týdny přede dnem nabytí účinnosti </w:t>
      </w:r>
      <w:r w:rsidRPr="00133C15">
        <w:rPr>
          <w:szCs w:val="24"/>
        </w:rPr>
        <w:t>tohoto zákona,</w:t>
      </w:r>
    </w:p>
    <w:p w14:paraId="6C272E9E" w14:textId="1452C824" w:rsidR="00B375BD" w:rsidRPr="00133C15" w:rsidRDefault="00B375BD" w:rsidP="003A61A1">
      <w:pPr>
        <w:pStyle w:val="Textpechodkapsmene"/>
        <w:widowControl w:val="0"/>
        <w:numPr>
          <w:ilvl w:val="0"/>
          <w:numId w:val="0"/>
        </w:numPr>
        <w:ind w:left="709" w:hanging="284"/>
        <w:rPr>
          <w:bCs/>
          <w:szCs w:val="24"/>
        </w:rPr>
      </w:pPr>
      <w:r w:rsidRPr="00133C15">
        <w:rPr>
          <w:bCs/>
          <w:szCs w:val="24"/>
        </w:rPr>
        <w:t>b)</w:t>
      </w:r>
      <w:r w:rsidRPr="00133C15">
        <w:rPr>
          <w:bCs/>
          <w:szCs w:val="24"/>
        </w:rPr>
        <w:tab/>
        <w:t>§ 118b odst.</w:t>
      </w:r>
      <w:r w:rsidRPr="00133C15">
        <w:rPr>
          <w:szCs w:val="24"/>
        </w:rPr>
        <w:t xml:space="preserve">  </w:t>
      </w:r>
      <w:r w:rsidR="00895DFF" w:rsidRPr="00133C15">
        <w:rPr>
          <w:bCs/>
          <w:szCs w:val="24"/>
        </w:rPr>
        <w:t>1 </w:t>
      </w:r>
      <w:r w:rsidRPr="00133C15">
        <w:rPr>
          <w:bCs/>
          <w:szCs w:val="24"/>
        </w:rPr>
        <w:t>zákona č. 353/2003 Sb., ve znění pozdějších předpisů, 4 týdny před prvním odběrem tabákové nálepky odpovídající nové sazbě daně.</w:t>
      </w:r>
    </w:p>
    <w:p w14:paraId="36344541" w14:textId="77777777" w:rsidR="00B375BD" w:rsidRPr="00133C15" w:rsidRDefault="00B375BD" w:rsidP="003A61A1">
      <w:pPr>
        <w:pStyle w:val="Textpechodka"/>
        <w:rPr>
          <w:noProof/>
          <w:szCs w:val="24"/>
        </w:rPr>
      </w:pPr>
      <w:r w:rsidRPr="00133C15">
        <w:rPr>
          <w:szCs w:val="24"/>
        </w:rPr>
        <w:t>Zajištění</w:t>
      </w:r>
      <w:r w:rsidRPr="00133C15">
        <w:rPr>
          <w:noProof/>
          <w:szCs w:val="24"/>
        </w:rPr>
        <w:t xml:space="preserve"> daně poskytnuté pro dopravu lihu, tabákových výrobků nebo zahřívaných </w:t>
      </w:r>
      <w:r w:rsidRPr="00133C15">
        <w:rPr>
          <w:szCs w:val="24"/>
        </w:rPr>
        <w:t>tabákových</w:t>
      </w:r>
      <w:r w:rsidRPr="00133C15">
        <w:rPr>
          <w:noProof/>
          <w:szCs w:val="24"/>
        </w:rPr>
        <w:t xml:space="preserve"> výrobků v režimu podmíněného osvobození od daně zahájenou přede dnem nabytí účinnosti tohoto zákona se považuje za </w:t>
      </w:r>
      <w:r w:rsidRPr="00133C15">
        <w:rPr>
          <w:bCs/>
          <w:szCs w:val="24"/>
        </w:rPr>
        <w:t>zajištění</w:t>
      </w:r>
      <w:r w:rsidRPr="00133C15">
        <w:rPr>
          <w:noProof/>
          <w:szCs w:val="24"/>
        </w:rPr>
        <w:t xml:space="preserve"> daně poskytnuté v souladu se zákonem č. 353/2003 Sb., ve znění účinném ode dne nabytí účinnosti tohoto zákona.</w:t>
      </w:r>
    </w:p>
    <w:p w14:paraId="0E51B126" w14:textId="3FF04C77" w:rsidR="00B375BD" w:rsidRPr="00133C15" w:rsidRDefault="00B375BD" w:rsidP="003A61A1">
      <w:pPr>
        <w:pStyle w:val="Textpechodka"/>
        <w:widowControl w:val="0"/>
        <w:rPr>
          <w:noProof/>
          <w:szCs w:val="24"/>
        </w:rPr>
      </w:pPr>
      <w:r w:rsidRPr="00133C15">
        <w:rPr>
          <w:noProof/>
          <w:szCs w:val="24"/>
        </w:rPr>
        <w:t xml:space="preserve">Zajištění daně poskytnuté pro dopravu lihu, tabákových výrobků nebo zahřívaných </w:t>
      </w:r>
      <w:r w:rsidRPr="00133C15">
        <w:rPr>
          <w:szCs w:val="24"/>
        </w:rPr>
        <w:t>tabákových</w:t>
      </w:r>
      <w:r w:rsidRPr="00133C15">
        <w:rPr>
          <w:noProof/>
          <w:szCs w:val="24"/>
        </w:rPr>
        <w:t xml:space="preserve"> výrobků v režimu podmíněného osvobození od daně zahájenou přede dnem nabytí účinnosti </w:t>
      </w:r>
      <w:r w:rsidR="00895DFF" w:rsidRPr="00133C15">
        <w:rPr>
          <w:noProof/>
          <w:szCs w:val="24"/>
        </w:rPr>
        <w:t>čl. </w:t>
      </w:r>
      <w:r w:rsidR="001B1059" w:rsidRPr="00133C15">
        <w:rPr>
          <w:noProof/>
          <w:szCs w:val="24"/>
        </w:rPr>
        <w:t>L</w:t>
      </w:r>
      <w:r w:rsidR="00895DFF" w:rsidRPr="00133C15">
        <w:rPr>
          <w:szCs w:val="24"/>
        </w:rPr>
        <w:t>I </w:t>
      </w:r>
      <w:r w:rsidRPr="00133C15">
        <w:rPr>
          <w:noProof/>
          <w:szCs w:val="24"/>
        </w:rPr>
        <w:t>bodů 2</w:t>
      </w:r>
      <w:r w:rsidR="00864D8F" w:rsidRPr="00133C15">
        <w:rPr>
          <w:noProof/>
          <w:szCs w:val="24"/>
        </w:rPr>
        <w:t>1</w:t>
      </w:r>
      <w:r w:rsidRPr="00133C15">
        <w:rPr>
          <w:noProof/>
          <w:szCs w:val="24"/>
        </w:rPr>
        <w:t>, 3</w:t>
      </w:r>
      <w:r w:rsidR="00864D8F" w:rsidRPr="00133C15">
        <w:rPr>
          <w:noProof/>
          <w:szCs w:val="24"/>
        </w:rPr>
        <w:t>2</w:t>
      </w:r>
      <w:r w:rsidRPr="00133C15">
        <w:rPr>
          <w:noProof/>
          <w:szCs w:val="24"/>
        </w:rPr>
        <w:t xml:space="preserve"> </w:t>
      </w:r>
      <w:r w:rsidR="00895DFF" w:rsidRPr="00133C15">
        <w:rPr>
          <w:noProof/>
          <w:szCs w:val="24"/>
        </w:rPr>
        <w:t>a </w:t>
      </w:r>
      <w:r w:rsidR="00864D8F" w:rsidRPr="00133C15">
        <w:rPr>
          <w:noProof/>
          <w:szCs w:val="24"/>
        </w:rPr>
        <w:t>41</w:t>
      </w:r>
      <w:r w:rsidRPr="00133C15">
        <w:rPr>
          <w:noProof/>
          <w:szCs w:val="24"/>
        </w:rPr>
        <w:t xml:space="preserve"> se považuje za zajištění daně poskytnuté v souladu se zákonem č. 353/2003 Sb., ve znění účinném ode dne nabytí účinnosti čl. </w:t>
      </w:r>
      <w:r w:rsidR="001B1059" w:rsidRPr="00133C15">
        <w:rPr>
          <w:noProof/>
          <w:szCs w:val="24"/>
        </w:rPr>
        <w:t>L</w:t>
      </w:r>
      <w:r w:rsidR="00895DFF" w:rsidRPr="00133C15">
        <w:rPr>
          <w:noProof/>
          <w:szCs w:val="24"/>
        </w:rPr>
        <w:t>I </w:t>
      </w:r>
      <w:r w:rsidRPr="00133C15">
        <w:rPr>
          <w:noProof/>
          <w:szCs w:val="24"/>
        </w:rPr>
        <w:t xml:space="preserve">bodů </w:t>
      </w:r>
      <w:r w:rsidR="00864D8F" w:rsidRPr="00133C15">
        <w:rPr>
          <w:noProof/>
          <w:szCs w:val="24"/>
        </w:rPr>
        <w:t>21, 32 a 41</w:t>
      </w:r>
      <w:r w:rsidRPr="00133C15">
        <w:rPr>
          <w:noProof/>
          <w:szCs w:val="24"/>
        </w:rPr>
        <w:t>.</w:t>
      </w:r>
    </w:p>
    <w:p w14:paraId="6F05ACCF" w14:textId="019C0854" w:rsidR="00B375BD" w:rsidRPr="00133C15" w:rsidRDefault="00B375BD" w:rsidP="003A61A1">
      <w:pPr>
        <w:pStyle w:val="Textpechodka"/>
        <w:widowControl w:val="0"/>
        <w:rPr>
          <w:noProof/>
          <w:szCs w:val="24"/>
        </w:rPr>
      </w:pPr>
      <w:r w:rsidRPr="00133C15">
        <w:rPr>
          <w:szCs w:val="24"/>
        </w:rPr>
        <w:t>Zajištění</w:t>
      </w:r>
      <w:r w:rsidRPr="00133C15">
        <w:rPr>
          <w:noProof/>
          <w:szCs w:val="24"/>
        </w:rPr>
        <w:t xml:space="preserve"> daně poskytnuté pro dopravu lihu, tabákových výrobků nebo zahřívaných tabákových výrobků v režimu podmíněného osvobození od daně zahájenou přede dnem nabytí účinnosti </w:t>
      </w:r>
      <w:r w:rsidR="00895DFF" w:rsidRPr="00133C15">
        <w:rPr>
          <w:noProof/>
          <w:szCs w:val="24"/>
        </w:rPr>
        <w:t>čl. </w:t>
      </w:r>
      <w:r w:rsidR="001B1059" w:rsidRPr="00133C15">
        <w:rPr>
          <w:noProof/>
          <w:szCs w:val="24"/>
        </w:rPr>
        <w:t>L</w:t>
      </w:r>
      <w:r w:rsidR="00895DFF" w:rsidRPr="00133C15">
        <w:rPr>
          <w:szCs w:val="24"/>
        </w:rPr>
        <w:t>I </w:t>
      </w:r>
      <w:r w:rsidRPr="00133C15">
        <w:rPr>
          <w:noProof/>
          <w:szCs w:val="24"/>
        </w:rPr>
        <w:t>bodů 2</w:t>
      </w:r>
      <w:r w:rsidR="00864D8F" w:rsidRPr="00133C15">
        <w:rPr>
          <w:noProof/>
          <w:szCs w:val="24"/>
        </w:rPr>
        <w:t>2</w:t>
      </w:r>
      <w:r w:rsidRPr="00133C15">
        <w:rPr>
          <w:noProof/>
          <w:szCs w:val="24"/>
        </w:rPr>
        <w:t>, 3</w:t>
      </w:r>
      <w:r w:rsidR="00864D8F" w:rsidRPr="00133C15">
        <w:rPr>
          <w:noProof/>
          <w:szCs w:val="24"/>
        </w:rPr>
        <w:t>3</w:t>
      </w:r>
      <w:r w:rsidRPr="00133C15">
        <w:rPr>
          <w:noProof/>
          <w:szCs w:val="24"/>
        </w:rPr>
        <w:t xml:space="preserve"> </w:t>
      </w:r>
      <w:r w:rsidR="00895DFF" w:rsidRPr="00133C15">
        <w:rPr>
          <w:noProof/>
          <w:szCs w:val="24"/>
        </w:rPr>
        <w:t>a </w:t>
      </w:r>
      <w:r w:rsidRPr="00133C15">
        <w:rPr>
          <w:noProof/>
          <w:szCs w:val="24"/>
        </w:rPr>
        <w:t>4</w:t>
      </w:r>
      <w:r w:rsidR="00864D8F" w:rsidRPr="00133C15">
        <w:rPr>
          <w:noProof/>
          <w:szCs w:val="24"/>
        </w:rPr>
        <w:t>2</w:t>
      </w:r>
      <w:r w:rsidRPr="00133C15">
        <w:rPr>
          <w:noProof/>
          <w:szCs w:val="24"/>
        </w:rPr>
        <w:t xml:space="preserve"> se považuje za zajištění daně poskytnuté v souladu se zákonem č. 353/2003 Sb., ve znění účinném ode dne nabytí účinnosti čl. </w:t>
      </w:r>
      <w:r w:rsidR="001B1059" w:rsidRPr="00133C15">
        <w:rPr>
          <w:noProof/>
          <w:szCs w:val="24"/>
        </w:rPr>
        <w:t>L</w:t>
      </w:r>
      <w:r w:rsidR="00895DFF" w:rsidRPr="00133C15">
        <w:rPr>
          <w:szCs w:val="24"/>
        </w:rPr>
        <w:t>I </w:t>
      </w:r>
      <w:r w:rsidRPr="00133C15">
        <w:rPr>
          <w:noProof/>
          <w:szCs w:val="24"/>
        </w:rPr>
        <w:t>bodů 2</w:t>
      </w:r>
      <w:r w:rsidR="00864D8F" w:rsidRPr="00133C15">
        <w:rPr>
          <w:noProof/>
          <w:szCs w:val="24"/>
        </w:rPr>
        <w:t>2</w:t>
      </w:r>
      <w:r w:rsidRPr="00133C15">
        <w:rPr>
          <w:noProof/>
          <w:szCs w:val="24"/>
        </w:rPr>
        <w:t>, 3</w:t>
      </w:r>
      <w:r w:rsidR="00864D8F" w:rsidRPr="00133C15">
        <w:rPr>
          <w:noProof/>
          <w:szCs w:val="24"/>
        </w:rPr>
        <w:t>3</w:t>
      </w:r>
      <w:r w:rsidRPr="00133C15">
        <w:rPr>
          <w:noProof/>
          <w:szCs w:val="24"/>
        </w:rPr>
        <w:t xml:space="preserve"> </w:t>
      </w:r>
      <w:r w:rsidR="00895DFF" w:rsidRPr="00133C15">
        <w:rPr>
          <w:noProof/>
          <w:szCs w:val="24"/>
        </w:rPr>
        <w:t>a </w:t>
      </w:r>
      <w:r w:rsidRPr="00133C15">
        <w:rPr>
          <w:noProof/>
          <w:szCs w:val="24"/>
        </w:rPr>
        <w:t>4</w:t>
      </w:r>
      <w:r w:rsidR="00864D8F" w:rsidRPr="00133C15">
        <w:rPr>
          <w:noProof/>
          <w:szCs w:val="24"/>
        </w:rPr>
        <w:t>2</w:t>
      </w:r>
      <w:r w:rsidRPr="00133C15">
        <w:rPr>
          <w:noProof/>
          <w:szCs w:val="24"/>
        </w:rPr>
        <w:t>.</w:t>
      </w:r>
    </w:p>
    <w:p w14:paraId="47C36F45" w14:textId="7785B060" w:rsidR="00B375BD" w:rsidRPr="00133C15" w:rsidRDefault="00B375BD" w:rsidP="003A61A1">
      <w:pPr>
        <w:pStyle w:val="Textpechodka"/>
        <w:widowControl w:val="0"/>
        <w:rPr>
          <w:noProof/>
          <w:szCs w:val="24"/>
        </w:rPr>
      </w:pPr>
      <w:r w:rsidRPr="00133C15">
        <w:rPr>
          <w:noProof/>
          <w:szCs w:val="24"/>
        </w:rPr>
        <w:t xml:space="preserve">Zajištění daně poskytnuté pro dopravu lihu, tabákových výrobků nebo zahřívaných tabákových výrobků v režimu podmíněného osvobození od daně zahájenou přede dnem nabytí účinnosti </w:t>
      </w:r>
      <w:r w:rsidR="00895DFF" w:rsidRPr="00133C15">
        <w:rPr>
          <w:noProof/>
          <w:szCs w:val="24"/>
        </w:rPr>
        <w:t>čl. </w:t>
      </w:r>
      <w:r w:rsidR="001B1059" w:rsidRPr="00133C15">
        <w:rPr>
          <w:noProof/>
          <w:szCs w:val="24"/>
        </w:rPr>
        <w:t>L</w:t>
      </w:r>
      <w:r w:rsidR="00895DFF" w:rsidRPr="00133C15">
        <w:rPr>
          <w:szCs w:val="24"/>
        </w:rPr>
        <w:t>I </w:t>
      </w:r>
      <w:r w:rsidRPr="00133C15">
        <w:rPr>
          <w:noProof/>
          <w:szCs w:val="24"/>
        </w:rPr>
        <w:t>bodů 2</w:t>
      </w:r>
      <w:r w:rsidR="00864D8F" w:rsidRPr="00133C15">
        <w:rPr>
          <w:noProof/>
          <w:szCs w:val="24"/>
        </w:rPr>
        <w:t>3</w:t>
      </w:r>
      <w:r w:rsidRPr="00133C15">
        <w:rPr>
          <w:noProof/>
          <w:szCs w:val="24"/>
        </w:rPr>
        <w:t>, 3</w:t>
      </w:r>
      <w:r w:rsidR="00864D8F" w:rsidRPr="00133C15">
        <w:rPr>
          <w:noProof/>
          <w:szCs w:val="24"/>
        </w:rPr>
        <w:t>4</w:t>
      </w:r>
      <w:r w:rsidRPr="00133C15">
        <w:rPr>
          <w:noProof/>
          <w:szCs w:val="24"/>
        </w:rPr>
        <w:t xml:space="preserve"> </w:t>
      </w:r>
      <w:r w:rsidR="00895DFF" w:rsidRPr="00133C15">
        <w:rPr>
          <w:noProof/>
          <w:szCs w:val="24"/>
        </w:rPr>
        <w:t>a </w:t>
      </w:r>
      <w:r w:rsidRPr="00133C15">
        <w:rPr>
          <w:noProof/>
          <w:szCs w:val="24"/>
        </w:rPr>
        <w:t>4</w:t>
      </w:r>
      <w:r w:rsidR="00864D8F" w:rsidRPr="00133C15">
        <w:rPr>
          <w:noProof/>
          <w:szCs w:val="24"/>
        </w:rPr>
        <w:t>3</w:t>
      </w:r>
      <w:r w:rsidRPr="00133C15">
        <w:rPr>
          <w:noProof/>
          <w:szCs w:val="24"/>
        </w:rPr>
        <w:t xml:space="preserve"> se považuje za zajištění daně poskytnuté v souladu se zákonem č. 353/2003 Sb., ve znění účinném ode dne nabytí účinnosti čl. </w:t>
      </w:r>
      <w:r w:rsidR="001B1059" w:rsidRPr="00133C15">
        <w:rPr>
          <w:noProof/>
          <w:szCs w:val="24"/>
        </w:rPr>
        <w:t>L</w:t>
      </w:r>
      <w:r w:rsidR="00895DFF" w:rsidRPr="00133C15">
        <w:rPr>
          <w:szCs w:val="24"/>
        </w:rPr>
        <w:t>I </w:t>
      </w:r>
      <w:r w:rsidRPr="00133C15">
        <w:rPr>
          <w:noProof/>
          <w:szCs w:val="24"/>
        </w:rPr>
        <w:t>bodů</w:t>
      </w:r>
      <w:r w:rsidRPr="00133C15">
        <w:rPr>
          <w:szCs w:val="24"/>
        </w:rPr>
        <w:t> </w:t>
      </w:r>
      <w:r w:rsidR="00864D8F" w:rsidRPr="00133C15">
        <w:rPr>
          <w:noProof/>
          <w:szCs w:val="24"/>
        </w:rPr>
        <w:t>23, 34 a 43</w:t>
      </w:r>
      <w:r w:rsidRPr="00133C15">
        <w:rPr>
          <w:noProof/>
          <w:szCs w:val="24"/>
        </w:rPr>
        <w:t>.</w:t>
      </w:r>
    </w:p>
    <w:p w14:paraId="2F907D77" w14:textId="0C9086DB" w:rsidR="00B375BD" w:rsidRPr="00133C15" w:rsidRDefault="00B375BD" w:rsidP="003A61A1">
      <w:pPr>
        <w:pStyle w:val="Textpechodka"/>
        <w:rPr>
          <w:bCs/>
          <w:szCs w:val="24"/>
        </w:rPr>
      </w:pPr>
      <w:r w:rsidRPr="00133C15">
        <w:rPr>
          <w:szCs w:val="24"/>
        </w:rPr>
        <w:t>Ustanovení</w:t>
      </w:r>
      <w:r w:rsidRPr="00133C15">
        <w:rPr>
          <w:bCs/>
          <w:szCs w:val="24"/>
        </w:rPr>
        <w:t xml:space="preserve"> </w:t>
      </w:r>
      <w:r w:rsidR="00895DFF" w:rsidRPr="00133C15">
        <w:rPr>
          <w:bCs/>
          <w:szCs w:val="24"/>
        </w:rPr>
        <w:t>§ </w:t>
      </w:r>
      <w:r w:rsidRPr="00133C15">
        <w:rPr>
          <w:bCs/>
          <w:szCs w:val="24"/>
        </w:rPr>
        <w:t xml:space="preserve">101, 102 </w:t>
      </w:r>
      <w:r w:rsidR="00895DFF" w:rsidRPr="00133C15">
        <w:rPr>
          <w:bCs/>
          <w:szCs w:val="24"/>
        </w:rPr>
        <w:t>a </w:t>
      </w:r>
      <w:r w:rsidRPr="00133C15">
        <w:rPr>
          <w:bCs/>
          <w:szCs w:val="24"/>
        </w:rPr>
        <w:t xml:space="preserve">104 zákona </w:t>
      </w:r>
      <w:r w:rsidR="00895DFF" w:rsidRPr="00133C15">
        <w:rPr>
          <w:bCs/>
          <w:szCs w:val="24"/>
        </w:rPr>
        <w:t>č. </w:t>
      </w:r>
      <w:r w:rsidRPr="00133C15">
        <w:rPr>
          <w:bCs/>
          <w:szCs w:val="24"/>
        </w:rPr>
        <w:t xml:space="preserve">353/2003 Sb., ve znění účinném ode dne nabytí účinnosti tohoto zákona, se nepoužijí pro tabák do vodní dýmky, </w:t>
      </w:r>
      <w:r w:rsidR="00895DFF" w:rsidRPr="00133C15">
        <w:rPr>
          <w:bCs/>
          <w:szCs w:val="24"/>
        </w:rPr>
        <w:t>u </w:t>
      </w:r>
      <w:r w:rsidRPr="00133C15">
        <w:rPr>
          <w:bCs/>
          <w:szCs w:val="24"/>
        </w:rPr>
        <w:t xml:space="preserve">něhož povinnost daň přiznat </w:t>
      </w:r>
      <w:r w:rsidR="00895DFF" w:rsidRPr="00133C15">
        <w:rPr>
          <w:bCs/>
          <w:szCs w:val="24"/>
        </w:rPr>
        <w:t>a </w:t>
      </w:r>
      <w:r w:rsidRPr="00133C15">
        <w:rPr>
          <w:bCs/>
          <w:szCs w:val="24"/>
        </w:rPr>
        <w:t>zaplatit vznikla ve zdaňovacím období započatém přede dnem nabytí účinnosti tohoto zákona.</w:t>
      </w:r>
    </w:p>
    <w:p w14:paraId="5529F813" w14:textId="04FBDD97" w:rsidR="00B375BD" w:rsidRPr="00133C15" w:rsidRDefault="00B375BD" w:rsidP="003A61A1">
      <w:pPr>
        <w:pStyle w:val="Textpechodka"/>
        <w:rPr>
          <w:bCs/>
          <w:szCs w:val="24"/>
        </w:rPr>
      </w:pPr>
      <w:r w:rsidRPr="00133C15">
        <w:rPr>
          <w:bCs/>
          <w:szCs w:val="24"/>
        </w:rPr>
        <w:t xml:space="preserve">Tabák do vodní dýmky, </w:t>
      </w:r>
      <w:r w:rsidR="00895DFF" w:rsidRPr="00133C15">
        <w:rPr>
          <w:bCs/>
          <w:szCs w:val="24"/>
        </w:rPr>
        <w:t>u </w:t>
      </w:r>
      <w:r w:rsidRPr="00133C15">
        <w:rPr>
          <w:bCs/>
          <w:szCs w:val="24"/>
        </w:rPr>
        <w:t xml:space="preserve">něhož povinnost daň přiznat </w:t>
      </w:r>
      <w:r w:rsidR="00895DFF" w:rsidRPr="00133C15">
        <w:rPr>
          <w:bCs/>
          <w:szCs w:val="24"/>
        </w:rPr>
        <w:t>a </w:t>
      </w:r>
      <w:r w:rsidRPr="00133C15">
        <w:rPr>
          <w:bCs/>
          <w:szCs w:val="24"/>
        </w:rPr>
        <w:t xml:space="preserve">zaplatit vznikla ve zdaňovacím období započatém přede dnem nabytí účinnosti tohoto zákona </w:t>
      </w:r>
      <w:r w:rsidR="00895DFF" w:rsidRPr="00133C15">
        <w:rPr>
          <w:bCs/>
          <w:szCs w:val="24"/>
        </w:rPr>
        <w:t>a </w:t>
      </w:r>
      <w:r w:rsidRPr="00133C15">
        <w:rPr>
          <w:bCs/>
          <w:szCs w:val="24"/>
        </w:rPr>
        <w:t xml:space="preserve">který je značen tabákovou nálepkou </w:t>
      </w:r>
      <w:r w:rsidR="00895DFF" w:rsidRPr="00133C15">
        <w:rPr>
          <w:bCs/>
          <w:szCs w:val="24"/>
        </w:rPr>
        <w:t>v </w:t>
      </w:r>
      <w:r w:rsidRPr="00133C15">
        <w:rPr>
          <w:bCs/>
          <w:szCs w:val="24"/>
        </w:rPr>
        <w:t xml:space="preserve">souladu se zákonem </w:t>
      </w:r>
      <w:r w:rsidR="00895DFF" w:rsidRPr="00133C15">
        <w:rPr>
          <w:bCs/>
          <w:szCs w:val="24"/>
        </w:rPr>
        <w:t>č. </w:t>
      </w:r>
      <w:r w:rsidRPr="00133C15">
        <w:rPr>
          <w:bCs/>
          <w:szCs w:val="24"/>
        </w:rPr>
        <w:t>353/2003 Sb., ve znění účinném přede dnem nabytí účinnosti tohoto zákona, se nepovažuje za tabákový výrobek značený nesprávným způsobem.</w:t>
      </w:r>
    </w:p>
    <w:p w14:paraId="461ED36F" w14:textId="408F93F4" w:rsidR="00B375BD" w:rsidRPr="00133C15" w:rsidRDefault="00B375BD" w:rsidP="003A61A1">
      <w:pPr>
        <w:pStyle w:val="Textpechodka"/>
        <w:rPr>
          <w:szCs w:val="24"/>
        </w:rPr>
      </w:pPr>
      <w:r w:rsidRPr="00133C15">
        <w:rPr>
          <w:szCs w:val="24"/>
        </w:rPr>
        <w:t xml:space="preserve">Jednotkové balení zahřívaných tabákových výrobků určené </w:t>
      </w:r>
      <w:r w:rsidR="00895DFF" w:rsidRPr="00133C15">
        <w:rPr>
          <w:szCs w:val="24"/>
        </w:rPr>
        <w:t>k </w:t>
      </w:r>
      <w:r w:rsidRPr="00133C15">
        <w:rPr>
          <w:szCs w:val="24"/>
        </w:rPr>
        <w:t xml:space="preserve">přímé spotřebě nakoupené za účelem dalšího prodeje </w:t>
      </w:r>
      <w:r w:rsidR="00895DFF" w:rsidRPr="00133C15">
        <w:rPr>
          <w:szCs w:val="24"/>
        </w:rPr>
        <w:t>s </w:t>
      </w:r>
      <w:r w:rsidRPr="00133C15">
        <w:rPr>
          <w:szCs w:val="24"/>
        </w:rPr>
        <w:t xml:space="preserve">tabákovou nálepkou odpovídající sazbě daně podle zákona č. 353/2003 Sb., ve znění účinném přede dnem nabytí účinnosti tohoto zákona, nelze skladovat ani prodávat po uplynutí posledního dne pátého kalendářního měsíce následujícího po měsíci, </w:t>
      </w:r>
      <w:r w:rsidR="00895DFF" w:rsidRPr="00133C15">
        <w:rPr>
          <w:szCs w:val="24"/>
        </w:rPr>
        <w:t>v </w:t>
      </w:r>
      <w:r w:rsidRPr="00133C15">
        <w:rPr>
          <w:szCs w:val="24"/>
        </w:rPr>
        <w:t>němž nabyl účinnosti tohoto zákona.</w:t>
      </w:r>
    </w:p>
    <w:p w14:paraId="27A21DB2" w14:textId="3D6A2124" w:rsidR="00B375BD" w:rsidRPr="00133C15" w:rsidRDefault="00B375BD" w:rsidP="003A61A1">
      <w:pPr>
        <w:pStyle w:val="Textpechodka"/>
        <w:widowControl w:val="0"/>
        <w:rPr>
          <w:szCs w:val="24"/>
        </w:rPr>
      </w:pPr>
      <w:r w:rsidRPr="00133C15">
        <w:rPr>
          <w:szCs w:val="24"/>
        </w:rPr>
        <w:t xml:space="preserve">Jednotkové balení zahřívaných tabákových výrobků určené </w:t>
      </w:r>
      <w:r w:rsidR="00895DFF" w:rsidRPr="00133C15">
        <w:rPr>
          <w:szCs w:val="24"/>
        </w:rPr>
        <w:t>k </w:t>
      </w:r>
      <w:r w:rsidRPr="00133C15">
        <w:rPr>
          <w:szCs w:val="24"/>
        </w:rPr>
        <w:t xml:space="preserve">přímé spotřebě nakoupené za účelem dalšího prodeje </w:t>
      </w:r>
      <w:r w:rsidR="00895DFF" w:rsidRPr="00133C15">
        <w:rPr>
          <w:szCs w:val="24"/>
        </w:rPr>
        <w:t>s </w:t>
      </w:r>
      <w:r w:rsidRPr="00133C15">
        <w:rPr>
          <w:szCs w:val="24"/>
        </w:rPr>
        <w:t xml:space="preserve">tabákovou nálepkou odpovídající sazbě daně podle zákona č. 353/2003 Sb., ve znění účinném přede dnem nabytí účinnosti </w:t>
      </w:r>
      <w:r w:rsidR="00895DFF" w:rsidRPr="00133C15">
        <w:rPr>
          <w:szCs w:val="24"/>
        </w:rPr>
        <w:t>čl. </w:t>
      </w:r>
      <w:r w:rsidR="001B1059" w:rsidRPr="00133C15">
        <w:rPr>
          <w:szCs w:val="24"/>
        </w:rPr>
        <w:t>L</w:t>
      </w:r>
      <w:r w:rsidR="00895DFF" w:rsidRPr="00133C15">
        <w:rPr>
          <w:szCs w:val="24"/>
        </w:rPr>
        <w:t>I </w:t>
      </w:r>
      <w:r w:rsidRPr="00133C15">
        <w:rPr>
          <w:szCs w:val="24"/>
        </w:rPr>
        <w:t xml:space="preserve">bodu </w:t>
      </w:r>
      <w:r w:rsidR="00233B60" w:rsidRPr="00133C15">
        <w:rPr>
          <w:szCs w:val="24"/>
        </w:rPr>
        <w:t>41</w:t>
      </w:r>
      <w:r w:rsidRPr="00133C15">
        <w:rPr>
          <w:szCs w:val="24"/>
        </w:rPr>
        <w:t xml:space="preserve">, nelze skladovat ani prodávat po uplynutí posledního dne pátého kalendářního měsíce následujícího po měsíci, </w:t>
      </w:r>
      <w:r w:rsidR="00895DFF" w:rsidRPr="00133C15">
        <w:rPr>
          <w:szCs w:val="24"/>
        </w:rPr>
        <w:t>v </w:t>
      </w:r>
      <w:r w:rsidRPr="00133C15">
        <w:rPr>
          <w:szCs w:val="24"/>
        </w:rPr>
        <w:t xml:space="preserve">němž nabyl účinnosti </w:t>
      </w:r>
      <w:r w:rsidR="00895DFF" w:rsidRPr="00133C15">
        <w:rPr>
          <w:szCs w:val="24"/>
        </w:rPr>
        <w:t>čl. </w:t>
      </w:r>
      <w:r w:rsidR="001B1059" w:rsidRPr="00133C15">
        <w:rPr>
          <w:szCs w:val="24"/>
        </w:rPr>
        <w:t>L</w:t>
      </w:r>
      <w:r w:rsidR="00895DFF" w:rsidRPr="00133C15">
        <w:rPr>
          <w:szCs w:val="24"/>
        </w:rPr>
        <w:t>I </w:t>
      </w:r>
      <w:r w:rsidRPr="00133C15">
        <w:rPr>
          <w:szCs w:val="24"/>
        </w:rPr>
        <w:t xml:space="preserve">bod </w:t>
      </w:r>
      <w:r w:rsidR="00233B60" w:rsidRPr="00133C15">
        <w:rPr>
          <w:szCs w:val="24"/>
        </w:rPr>
        <w:t>41</w:t>
      </w:r>
      <w:r w:rsidRPr="00133C15">
        <w:rPr>
          <w:szCs w:val="24"/>
        </w:rPr>
        <w:t>.</w:t>
      </w:r>
    </w:p>
    <w:p w14:paraId="1159FD60" w14:textId="3CF8D85D" w:rsidR="00B375BD" w:rsidRPr="00133C15" w:rsidRDefault="00B375BD" w:rsidP="003A61A1">
      <w:pPr>
        <w:pStyle w:val="Textpechodka"/>
        <w:widowControl w:val="0"/>
        <w:rPr>
          <w:szCs w:val="24"/>
        </w:rPr>
      </w:pPr>
      <w:r w:rsidRPr="00133C15">
        <w:rPr>
          <w:szCs w:val="24"/>
        </w:rPr>
        <w:t xml:space="preserve">Jednotkové balení zahřívaných tabákových výrobků určené </w:t>
      </w:r>
      <w:r w:rsidR="00895DFF" w:rsidRPr="00133C15">
        <w:rPr>
          <w:szCs w:val="24"/>
        </w:rPr>
        <w:t>k </w:t>
      </w:r>
      <w:r w:rsidRPr="00133C15">
        <w:rPr>
          <w:szCs w:val="24"/>
        </w:rPr>
        <w:t xml:space="preserve">přímé spotřebě nakoupené za účelem dalšího prodeje </w:t>
      </w:r>
      <w:r w:rsidR="00895DFF" w:rsidRPr="00133C15">
        <w:rPr>
          <w:szCs w:val="24"/>
        </w:rPr>
        <w:t>s </w:t>
      </w:r>
      <w:r w:rsidRPr="00133C15">
        <w:rPr>
          <w:szCs w:val="24"/>
        </w:rPr>
        <w:t xml:space="preserve">tabákovou nálepkou odpovídající sazbě daně podle zákona č. 353/2003 Sb., ve znění účinném přede dnem nabytí účinnosti </w:t>
      </w:r>
      <w:r w:rsidR="00895DFF" w:rsidRPr="00133C15">
        <w:rPr>
          <w:szCs w:val="24"/>
        </w:rPr>
        <w:t>čl. </w:t>
      </w:r>
      <w:r w:rsidR="001B1059" w:rsidRPr="00133C15">
        <w:rPr>
          <w:szCs w:val="24"/>
        </w:rPr>
        <w:t>L</w:t>
      </w:r>
      <w:r w:rsidR="00895DFF" w:rsidRPr="00133C15">
        <w:rPr>
          <w:szCs w:val="24"/>
        </w:rPr>
        <w:t>I </w:t>
      </w:r>
      <w:r w:rsidRPr="00133C15">
        <w:rPr>
          <w:szCs w:val="24"/>
        </w:rPr>
        <w:t xml:space="preserve">bodu </w:t>
      </w:r>
      <w:r w:rsidR="00233B60" w:rsidRPr="00133C15">
        <w:rPr>
          <w:szCs w:val="24"/>
        </w:rPr>
        <w:t>42</w:t>
      </w:r>
      <w:r w:rsidRPr="00133C15">
        <w:rPr>
          <w:szCs w:val="24"/>
        </w:rPr>
        <w:t xml:space="preserve">, nelze skladovat ani prodávat po uplynutí posledního dne pátého kalendářního měsíce následujícího po měsíci, </w:t>
      </w:r>
      <w:r w:rsidR="00895DFF" w:rsidRPr="00133C15">
        <w:rPr>
          <w:szCs w:val="24"/>
        </w:rPr>
        <w:t>v </w:t>
      </w:r>
      <w:r w:rsidRPr="00133C15">
        <w:rPr>
          <w:szCs w:val="24"/>
        </w:rPr>
        <w:t xml:space="preserve">němž nabyl účinnosti </w:t>
      </w:r>
      <w:r w:rsidR="00895DFF" w:rsidRPr="00133C15">
        <w:rPr>
          <w:szCs w:val="24"/>
        </w:rPr>
        <w:t>čl. </w:t>
      </w:r>
      <w:r w:rsidR="001B1059" w:rsidRPr="00133C15">
        <w:rPr>
          <w:szCs w:val="24"/>
        </w:rPr>
        <w:t>L</w:t>
      </w:r>
      <w:r w:rsidR="00895DFF" w:rsidRPr="00133C15">
        <w:rPr>
          <w:szCs w:val="24"/>
        </w:rPr>
        <w:t>I </w:t>
      </w:r>
      <w:r w:rsidRPr="00133C15">
        <w:rPr>
          <w:szCs w:val="24"/>
        </w:rPr>
        <w:t>bod 4</w:t>
      </w:r>
      <w:r w:rsidR="00233B60" w:rsidRPr="00133C15">
        <w:rPr>
          <w:szCs w:val="24"/>
        </w:rPr>
        <w:t>2</w:t>
      </w:r>
      <w:r w:rsidRPr="00133C15">
        <w:rPr>
          <w:szCs w:val="24"/>
        </w:rPr>
        <w:t>.</w:t>
      </w:r>
    </w:p>
    <w:p w14:paraId="4459F8D5" w14:textId="428C3F0C" w:rsidR="00B375BD" w:rsidRPr="00133C15" w:rsidRDefault="00B375BD" w:rsidP="003A61A1">
      <w:pPr>
        <w:pStyle w:val="Textpechodka"/>
        <w:widowControl w:val="0"/>
        <w:rPr>
          <w:szCs w:val="24"/>
        </w:rPr>
      </w:pPr>
      <w:r w:rsidRPr="00133C15">
        <w:rPr>
          <w:szCs w:val="24"/>
        </w:rPr>
        <w:t xml:space="preserve">Jednotkové balení zahřívaných tabákových výrobků určené </w:t>
      </w:r>
      <w:r w:rsidR="00895DFF" w:rsidRPr="00133C15">
        <w:rPr>
          <w:szCs w:val="24"/>
        </w:rPr>
        <w:t>k </w:t>
      </w:r>
      <w:r w:rsidRPr="00133C15">
        <w:rPr>
          <w:szCs w:val="24"/>
        </w:rPr>
        <w:t xml:space="preserve">přímé spotřebě nakoupené za </w:t>
      </w:r>
      <w:r w:rsidRPr="00133C15">
        <w:rPr>
          <w:szCs w:val="24"/>
        </w:rPr>
        <w:lastRenderedPageBreak/>
        <w:t xml:space="preserve">účelem dalšího prodeje </w:t>
      </w:r>
      <w:r w:rsidR="00895DFF" w:rsidRPr="00133C15">
        <w:rPr>
          <w:szCs w:val="24"/>
        </w:rPr>
        <w:t>s </w:t>
      </w:r>
      <w:r w:rsidRPr="00133C15">
        <w:rPr>
          <w:szCs w:val="24"/>
        </w:rPr>
        <w:t xml:space="preserve">tabákovou nálepkou odpovídající sazbě daně podle zákona č. 353/2003 Sb., ve znění účinném přede dnem nabytí účinnosti </w:t>
      </w:r>
      <w:r w:rsidR="00895DFF" w:rsidRPr="00133C15">
        <w:rPr>
          <w:szCs w:val="24"/>
        </w:rPr>
        <w:t>čl. </w:t>
      </w:r>
      <w:r w:rsidR="001B1059" w:rsidRPr="00133C15">
        <w:rPr>
          <w:szCs w:val="24"/>
        </w:rPr>
        <w:t>L</w:t>
      </w:r>
      <w:r w:rsidR="00895DFF" w:rsidRPr="00133C15">
        <w:rPr>
          <w:szCs w:val="24"/>
        </w:rPr>
        <w:t>I </w:t>
      </w:r>
      <w:r w:rsidRPr="00133C15">
        <w:rPr>
          <w:szCs w:val="24"/>
        </w:rPr>
        <w:t>bodu 4</w:t>
      </w:r>
      <w:r w:rsidR="00233B60" w:rsidRPr="00133C15">
        <w:rPr>
          <w:szCs w:val="24"/>
        </w:rPr>
        <w:t>3</w:t>
      </w:r>
      <w:r w:rsidRPr="00133C15">
        <w:rPr>
          <w:szCs w:val="24"/>
        </w:rPr>
        <w:t xml:space="preserve">, nelze skladovat ani prodávat po uplynutí posledního dne pátého kalendářního měsíce následujícího po měsíci, </w:t>
      </w:r>
      <w:r w:rsidR="00895DFF" w:rsidRPr="00133C15">
        <w:rPr>
          <w:szCs w:val="24"/>
        </w:rPr>
        <w:t>v </w:t>
      </w:r>
      <w:r w:rsidRPr="00133C15">
        <w:rPr>
          <w:szCs w:val="24"/>
        </w:rPr>
        <w:t xml:space="preserve">němž nabyl účinnosti </w:t>
      </w:r>
      <w:r w:rsidR="00895DFF" w:rsidRPr="00133C15">
        <w:rPr>
          <w:szCs w:val="24"/>
        </w:rPr>
        <w:t>čl. </w:t>
      </w:r>
      <w:r w:rsidR="001B1059" w:rsidRPr="00133C15">
        <w:rPr>
          <w:szCs w:val="24"/>
        </w:rPr>
        <w:t>L</w:t>
      </w:r>
      <w:r w:rsidR="00895DFF" w:rsidRPr="00133C15">
        <w:rPr>
          <w:szCs w:val="24"/>
        </w:rPr>
        <w:t>I </w:t>
      </w:r>
      <w:r w:rsidRPr="00133C15">
        <w:rPr>
          <w:szCs w:val="24"/>
        </w:rPr>
        <w:t>bod 4</w:t>
      </w:r>
      <w:r w:rsidR="00233B60" w:rsidRPr="00133C15">
        <w:rPr>
          <w:szCs w:val="24"/>
        </w:rPr>
        <w:t>3</w:t>
      </w:r>
      <w:r w:rsidRPr="00133C15">
        <w:rPr>
          <w:szCs w:val="24"/>
        </w:rPr>
        <w:t>.</w:t>
      </w:r>
    </w:p>
    <w:p w14:paraId="4AABDC9E" w14:textId="3E346739" w:rsidR="00B375BD" w:rsidRPr="00133C15" w:rsidRDefault="00B375BD" w:rsidP="003A61A1">
      <w:pPr>
        <w:pStyle w:val="Textpechodka"/>
        <w:rPr>
          <w:szCs w:val="24"/>
        </w:rPr>
      </w:pPr>
      <w:r w:rsidRPr="00133C15">
        <w:rPr>
          <w:szCs w:val="24"/>
        </w:rPr>
        <w:t>Jednotkové balení zahřívaných tabákových výrobků, které nelze podle bodů 20 až 23 skladovat ani prodávat, se považuje za tabákový výrobek značený nesprávným způsobem.</w:t>
      </w:r>
    </w:p>
    <w:p w14:paraId="3E3B800D" w14:textId="674797E8" w:rsidR="00B375BD" w:rsidRPr="00133C15" w:rsidRDefault="00B375BD" w:rsidP="003A61A1">
      <w:pPr>
        <w:pStyle w:val="Textpechodka"/>
        <w:rPr>
          <w:szCs w:val="24"/>
        </w:rPr>
      </w:pPr>
      <w:r w:rsidRPr="00133C15">
        <w:rPr>
          <w:szCs w:val="24"/>
        </w:rPr>
        <w:t xml:space="preserve">Na jednotkové balení zahřívaných tabákových výrobků určené </w:t>
      </w:r>
      <w:r w:rsidR="00895DFF" w:rsidRPr="00133C15">
        <w:rPr>
          <w:szCs w:val="24"/>
        </w:rPr>
        <w:t>k </w:t>
      </w:r>
      <w:r w:rsidRPr="00133C15">
        <w:rPr>
          <w:szCs w:val="24"/>
        </w:rPr>
        <w:t xml:space="preserve">přímé spotřebě s tabákovou nálepkou odpovídající sazbě daně podle zákona </w:t>
      </w:r>
      <w:r w:rsidR="00895DFF" w:rsidRPr="00133C15">
        <w:rPr>
          <w:szCs w:val="24"/>
        </w:rPr>
        <w:t>č. </w:t>
      </w:r>
      <w:r w:rsidRPr="00133C15">
        <w:rPr>
          <w:szCs w:val="24"/>
        </w:rPr>
        <w:t xml:space="preserve">353/2003 Sb., ve znění účinném přede dnem nabytí účinnosti tohoto zákona, se použije </w:t>
      </w:r>
      <w:r w:rsidR="00895DFF" w:rsidRPr="00133C15">
        <w:rPr>
          <w:szCs w:val="24"/>
        </w:rPr>
        <w:t>§ </w:t>
      </w:r>
      <w:r w:rsidRPr="00133C15">
        <w:rPr>
          <w:szCs w:val="24"/>
        </w:rPr>
        <w:t xml:space="preserve">122a zákona č. 353/2003 Sb., ve znění účinném ve znění pozdějších předpisů, obdobně </w:t>
      </w:r>
      <w:r w:rsidR="00895DFF" w:rsidRPr="00133C15">
        <w:rPr>
          <w:szCs w:val="24"/>
        </w:rPr>
        <w:t>s </w:t>
      </w:r>
      <w:r w:rsidRPr="00133C15">
        <w:rPr>
          <w:szCs w:val="24"/>
        </w:rPr>
        <w:t>tím, že lhůta podle</w:t>
      </w:r>
    </w:p>
    <w:p w14:paraId="0BAC46B9" w14:textId="22475AB8" w:rsidR="00B375BD" w:rsidRPr="00133C15" w:rsidRDefault="00B375BD" w:rsidP="003A61A1">
      <w:pPr>
        <w:pStyle w:val="Textpechodkapsmene"/>
        <w:numPr>
          <w:ilvl w:val="0"/>
          <w:numId w:val="0"/>
        </w:numPr>
        <w:ind w:left="709" w:hanging="284"/>
        <w:rPr>
          <w:szCs w:val="24"/>
        </w:rPr>
      </w:pPr>
      <w:r w:rsidRPr="00133C15">
        <w:rPr>
          <w:szCs w:val="24"/>
        </w:rPr>
        <w:t>a)</w:t>
      </w:r>
      <w:r w:rsidRPr="00133C15">
        <w:rPr>
          <w:szCs w:val="24"/>
        </w:rPr>
        <w:tab/>
      </w:r>
      <w:r w:rsidR="00895DFF" w:rsidRPr="00133C15">
        <w:rPr>
          <w:szCs w:val="24"/>
        </w:rPr>
        <w:t>§ </w:t>
      </w:r>
      <w:r w:rsidRPr="00133C15">
        <w:rPr>
          <w:szCs w:val="24"/>
        </w:rPr>
        <w:t xml:space="preserve">122a odst. </w:t>
      </w:r>
      <w:r w:rsidR="00895DFF" w:rsidRPr="00133C15">
        <w:rPr>
          <w:szCs w:val="24"/>
        </w:rPr>
        <w:t>1 </w:t>
      </w:r>
      <w:r w:rsidRPr="00133C15">
        <w:rPr>
          <w:szCs w:val="24"/>
        </w:rPr>
        <w:t xml:space="preserve">písm. b) zákona </w:t>
      </w:r>
      <w:r w:rsidR="00895DFF" w:rsidRPr="00133C15">
        <w:rPr>
          <w:szCs w:val="24"/>
        </w:rPr>
        <w:t>č. </w:t>
      </w:r>
      <w:r w:rsidRPr="00133C15">
        <w:rPr>
          <w:szCs w:val="24"/>
        </w:rPr>
        <w:t xml:space="preserve">353/2003 Sb., ve znění pozdějších předpisů, končí dnem, po </w:t>
      </w:r>
      <w:r w:rsidRPr="00133C15">
        <w:rPr>
          <w:bCs/>
          <w:szCs w:val="24"/>
        </w:rPr>
        <w:t>jehož</w:t>
      </w:r>
      <w:r w:rsidRPr="00133C15">
        <w:rPr>
          <w:szCs w:val="24"/>
        </w:rPr>
        <w:t xml:space="preserve"> uplynutí nelze skladovat ani prodávat takové jednotkové balení,</w:t>
      </w:r>
    </w:p>
    <w:p w14:paraId="6B21CC12" w14:textId="5CFA095E" w:rsidR="00B375BD" w:rsidRPr="00133C15" w:rsidRDefault="00B375BD" w:rsidP="003A61A1">
      <w:pPr>
        <w:pStyle w:val="Textpechodkapsmene"/>
        <w:numPr>
          <w:ilvl w:val="0"/>
          <w:numId w:val="0"/>
        </w:numPr>
        <w:ind w:left="709" w:hanging="284"/>
        <w:rPr>
          <w:szCs w:val="24"/>
        </w:rPr>
      </w:pPr>
      <w:r w:rsidRPr="00133C15">
        <w:rPr>
          <w:szCs w:val="24"/>
        </w:rPr>
        <w:t>b)</w:t>
      </w:r>
      <w:r w:rsidRPr="00133C15">
        <w:rPr>
          <w:szCs w:val="24"/>
        </w:rPr>
        <w:tab/>
      </w:r>
      <w:r w:rsidR="00895DFF" w:rsidRPr="00133C15">
        <w:rPr>
          <w:szCs w:val="24"/>
        </w:rPr>
        <w:t>§ </w:t>
      </w:r>
      <w:r w:rsidRPr="00133C15">
        <w:rPr>
          <w:szCs w:val="24"/>
        </w:rPr>
        <w:t xml:space="preserve">122a </w:t>
      </w:r>
      <w:r w:rsidRPr="00133C15">
        <w:rPr>
          <w:bCs/>
          <w:szCs w:val="24"/>
        </w:rPr>
        <w:t>odst</w:t>
      </w:r>
      <w:r w:rsidRPr="00133C15">
        <w:rPr>
          <w:szCs w:val="24"/>
        </w:rPr>
        <w:t xml:space="preserve">. </w:t>
      </w:r>
      <w:r w:rsidR="00895DFF" w:rsidRPr="00133C15">
        <w:rPr>
          <w:szCs w:val="24"/>
        </w:rPr>
        <w:t>1 </w:t>
      </w:r>
      <w:r w:rsidRPr="00133C15">
        <w:rPr>
          <w:szCs w:val="24"/>
        </w:rPr>
        <w:t xml:space="preserve">písm. d) </w:t>
      </w:r>
      <w:r w:rsidR="00895DFF" w:rsidRPr="00133C15">
        <w:rPr>
          <w:szCs w:val="24"/>
        </w:rPr>
        <w:t>a </w:t>
      </w:r>
      <w:r w:rsidRPr="00133C15">
        <w:rPr>
          <w:szCs w:val="24"/>
        </w:rPr>
        <w:t xml:space="preserve">doba podle </w:t>
      </w:r>
      <w:r w:rsidR="00895DFF" w:rsidRPr="00133C15">
        <w:rPr>
          <w:szCs w:val="24"/>
        </w:rPr>
        <w:t>§ </w:t>
      </w:r>
      <w:r w:rsidRPr="00133C15">
        <w:rPr>
          <w:szCs w:val="24"/>
        </w:rPr>
        <w:t xml:space="preserve">122a odst. </w:t>
      </w:r>
      <w:r w:rsidR="00895DFF" w:rsidRPr="00133C15">
        <w:rPr>
          <w:szCs w:val="24"/>
        </w:rPr>
        <w:t>2 </w:t>
      </w:r>
      <w:r w:rsidRPr="00133C15">
        <w:rPr>
          <w:szCs w:val="24"/>
        </w:rPr>
        <w:t xml:space="preserve">zákona </w:t>
      </w:r>
      <w:r w:rsidR="00895DFF" w:rsidRPr="00133C15">
        <w:rPr>
          <w:szCs w:val="24"/>
        </w:rPr>
        <w:t>č. </w:t>
      </w:r>
      <w:r w:rsidRPr="00133C15">
        <w:rPr>
          <w:szCs w:val="24"/>
        </w:rPr>
        <w:t>353/2003 Sb., ve znění pozdějších předpisů, končí posledním dnem druhého kalendářního měsíce následujícího po dni, po jehož uplynutí nelze skladovat ani prodávat takové jednotkové balení.</w:t>
      </w:r>
    </w:p>
    <w:p w14:paraId="0A9EB678" w14:textId="2754F9B8" w:rsidR="00B375BD" w:rsidRPr="00133C15" w:rsidRDefault="00B375BD" w:rsidP="003A61A1">
      <w:pPr>
        <w:pStyle w:val="Textpechodka"/>
        <w:rPr>
          <w:szCs w:val="24"/>
        </w:rPr>
      </w:pPr>
      <w:r w:rsidRPr="00133C15">
        <w:rPr>
          <w:szCs w:val="24"/>
        </w:rPr>
        <w:t xml:space="preserve">Na jednotkové balení zahřívaných tabákových výrobků určené </w:t>
      </w:r>
      <w:r w:rsidR="00895DFF" w:rsidRPr="00133C15">
        <w:rPr>
          <w:szCs w:val="24"/>
        </w:rPr>
        <w:t>k </w:t>
      </w:r>
      <w:r w:rsidRPr="00133C15">
        <w:rPr>
          <w:szCs w:val="24"/>
        </w:rPr>
        <w:t xml:space="preserve">přímé spotřebě s tabákovou nálepkou odpovídající sazbě daně podle zákona </w:t>
      </w:r>
      <w:r w:rsidR="00895DFF" w:rsidRPr="00133C15">
        <w:rPr>
          <w:szCs w:val="24"/>
        </w:rPr>
        <w:t>č. </w:t>
      </w:r>
      <w:r w:rsidRPr="00133C15">
        <w:rPr>
          <w:szCs w:val="24"/>
        </w:rPr>
        <w:t xml:space="preserve">353/2003 Sb., ve znění účinném přede dnem nabytí účinnosti </w:t>
      </w:r>
      <w:r w:rsidR="00895DFF" w:rsidRPr="00133C15">
        <w:rPr>
          <w:szCs w:val="24"/>
        </w:rPr>
        <w:t>čl. </w:t>
      </w:r>
      <w:r w:rsidR="001B1059" w:rsidRPr="00133C15">
        <w:rPr>
          <w:szCs w:val="24"/>
        </w:rPr>
        <w:t>L</w:t>
      </w:r>
      <w:r w:rsidR="00895DFF" w:rsidRPr="00133C15">
        <w:rPr>
          <w:szCs w:val="24"/>
        </w:rPr>
        <w:t>I </w:t>
      </w:r>
      <w:r w:rsidRPr="00133C15">
        <w:rPr>
          <w:szCs w:val="24"/>
        </w:rPr>
        <w:t xml:space="preserve">bodu </w:t>
      </w:r>
      <w:r w:rsidR="00233B60" w:rsidRPr="00133C15">
        <w:rPr>
          <w:szCs w:val="24"/>
        </w:rPr>
        <w:t>41</w:t>
      </w:r>
      <w:r w:rsidRPr="00133C15">
        <w:rPr>
          <w:szCs w:val="24"/>
        </w:rPr>
        <w:t xml:space="preserve">, se použije </w:t>
      </w:r>
      <w:r w:rsidR="00895DFF" w:rsidRPr="00133C15">
        <w:rPr>
          <w:szCs w:val="24"/>
        </w:rPr>
        <w:t>§ </w:t>
      </w:r>
      <w:r w:rsidRPr="00133C15">
        <w:rPr>
          <w:szCs w:val="24"/>
        </w:rPr>
        <w:t xml:space="preserve">122a zákona č. 353/2003 Sb., ve znění pozdějších předpisů, obdobně </w:t>
      </w:r>
      <w:r w:rsidR="00895DFF" w:rsidRPr="00133C15">
        <w:rPr>
          <w:szCs w:val="24"/>
        </w:rPr>
        <w:t>s </w:t>
      </w:r>
      <w:r w:rsidRPr="00133C15">
        <w:rPr>
          <w:szCs w:val="24"/>
        </w:rPr>
        <w:t>tím, že lhůta podle</w:t>
      </w:r>
    </w:p>
    <w:p w14:paraId="05CACAAD" w14:textId="6A9B1251" w:rsidR="00B375BD" w:rsidRPr="00133C15" w:rsidRDefault="00B375BD" w:rsidP="003A61A1">
      <w:pPr>
        <w:pStyle w:val="Textpechodkapsmene"/>
        <w:numPr>
          <w:ilvl w:val="0"/>
          <w:numId w:val="0"/>
        </w:numPr>
        <w:ind w:left="709" w:hanging="284"/>
        <w:rPr>
          <w:szCs w:val="24"/>
        </w:rPr>
      </w:pPr>
      <w:r w:rsidRPr="00133C15">
        <w:rPr>
          <w:szCs w:val="24"/>
        </w:rPr>
        <w:t>a)</w:t>
      </w:r>
      <w:r w:rsidRPr="00133C15">
        <w:rPr>
          <w:szCs w:val="24"/>
        </w:rPr>
        <w:tab/>
      </w:r>
      <w:r w:rsidR="00895DFF" w:rsidRPr="00133C15">
        <w:rPr>
          <w:szCs w:val="24"/>
        </w:rPr>
        <w:t>§ </w:t>
      </w:r>
      <w:r w:rsidRPr="00133C15">
        <w:rPr>
          <w:bCs/>
          <w:szCs w:val="24"/>
        </w:rPr>
        <w:t>122a</w:t>
      </w:r>
      <w:r w:rsidRPr="00133C15">
        <w:rPr>
          <w:szCs w:val="24"/>
        </w:rPr>
        <w:t xml:space="preserve"> odst. </w:t>
      </w:r>
      <w:r w:rsidR="00895DFF" w:rsidRPr="00133C15">
        <w:rPr>
          <w:szCs w:val="24"/>
        </w:rPr>
        <w:t>1 </w:t>
      </w:r>
      <w:r w:rsidRPr="00133C15">
        <w:rPr>
          <w:szCs w:val="24"/>
        </w:rPr>
        <w:t xml:space="preserve">písm. b) zákona </w:t>
      </w:r>
      <w:r w:rsidR="00895DFF" w:rsidRPr="00133C15">
        <w:rPr>
          <w:szCs w:val="24"/>
        </w:rPr>
        <w:t>č. </w:t>
      </w:r>
      <w:r w:rsidRPr="00133C15">
        <w:rPr>
          <w:szCs w:val="24"/>
        </w:rPr>
        <w:t>353/2003 Sb., ve znění pozdějších předpisů, končí dnem, po jehož uplynutí nelze skladovat ani prodávat takové jednotkové balení,</w:t>
      </w:r>
    </w:p>
    <w:p w14:paraId="4FCE0159" w14:textId="7654889E" w:rsidR="00B375BD" w:rsidRPr="00133C15" w:rsidRDefault="00B375BD" w:rsidP="003A61A1">
      <w:pPr>
        <w:pStyle w:val="Textpechodkapsmene"/>
        <w:numPr>
          <w:ilvl w:val="0"/>
          <w:numId w:val="0"/>
        </w:numPr>
        <w:ind w:left="709" w:hanging="284"/>
        <w:rPr>
          <w:szCs w:val="24"/>
        </w:rPr>
      </w:pPr>
      <w:r w:rsidRPr="00133C15">
        <w:rPr>
          <w:szCs w:val="24"/>
        </w:rPr>
        <w:t>b)</w:t>
      </w:r>
      <w:r w:rsidRPr="00133C15">
        <w:rPr>
          <w:szCs w:val="24"/>
        </w:rPr>
        <w:tab/>
      </w:r>
      <w:r w:rsidR="00895DFF" w:rsidRPr="00133C15">
        <w:rPr>
          <w:szCs w:val="24"/>
        </w:rPr>
        <w:t>§ </w:t>
      </w:r>
      <w:r w:rsidRPr="00133C15">
        <w:rPr>
          <w:szCs w:val="24"/>
        </w:rPr>
        <w:t xml:space="preserve">122a odst. </w:t>
      </w:r>
      <w:r w:rsidR="00895DFF" w:rsidRPr="00133C15">
        <w:rPr>
          <w:szCs w:val="24"/>
        </w:rPr>
        <w:t>1 </w:t>
      </w:r>
      <w:r w:rsidRPr="00133C15">
        <w:rPr>
          <w:szCs w:val="24"/>
        </w:rPr>
        <w:t xml:space="preserve">písm. d) </w:t>
      </w:r>
      <w:r w:rsidR="00895DFF" w:rsidRPr="00133C15">
        <w:rPr>
          <w:szCs w:val="24"/>
        </w:rPr>
        <w:t>a </w:t>
      </w:r>
      <w:r w:rsidRPr="00133C15">
        <w:rPr>
          <w:szCs w:val="24"/>
        </w:rPr>
        <w:t xml:space="preserve">doba podle </w:t>
      </w:r>
      <w:r w:rsidR="00895DFF" w:rsidRPr="00133C15">
        <w:rPr>
          <w:szCs w:val="24"/>
        </w:rPr>
        <w:t>§ </w:t>
      </w:r>
      <w:r w:rsidRPr="00133C15">
        <w:rPr>
          <w:szCs w:val="24"/>
        </w:rPr>
        <w:t xml:space="preserve">122a odst. </w:t>
      </w:r>
      <w:r w:rsidR="00895DFF" w:rsidRPr="00133C15">
        <w:rPr>
          <w:szCs w:val="24"/>
        </w:rPr>
        <w:t>2 </w:t>
      </w:r>
      <w:r w:rsidRPr="00133C15">
        <w:rPr>
          <w:szCs w:val="24"/>
        </w:rPr>
        <w:t xml:space="preserve">zákona </w:t>
      </w:r>
      <w:r w:rsidR="00895DFF" w:rsidRPr="00133C15">
        <w:rPr>
          <w:szCs w:val="24"/>
        </w:rPr>
        <w:t>č. </w:t>
      </w:r>
      <w:r w:rsidRPr="00133C15">
        <w:rPr>
          <w:szCs w:val="24"/>
        </w:rPr>
        <w:t xml:space="preserve">353/2003 Sb., ve znění pozdějších </w:t>
      </w:r>
      <w:r w:rsidRPr="00133C15">
        <w:rPr>
          <w:bCs/>
          <w:szCs w:val="24"/>
        </w:rPr>
        <w:t>předpisů</w:t>
      </w:r>
      <w:r w:rsidRPr="00133C15">
        <w:rPr>
          <w:szCs w:val="24"/>
        </w:rPr>
        <w:t>, končí posledním dnem druhého kalendářního měsíce následujícího po dni, po jehož uplynutí nelze skladovat ani prodávat takové jednotkové balení.</w:t>
      </w:r>
    </w:p>
    <w:p w14:paraId="2D169D82" w14:textId="1020AD6F" w:rsidR="00B375BD" w:rsidRPr="00133C15" w:rsidRDefault="00B375BD" w:rsidP="003A61A1">
      <w:pPr>
        <w:pStyle w:val="Textpechodka"/>
        <w:rPr>
          <w:szCs w:val="24"/>
        </w:rPr>
      </w:pPr>
      <w:r w:rsidRPr="00133C15">
        <w:rPr>
          <w:szCs w:val="24"/>
        </w:rPr>
        <w:t xml:space="preserve">Na jednotkové balení zahřívaných tabákových výrobků určené </w:t>
      </w:r>
      <w:r w:rsidR="00895DFF" w:rsidRPr="00133C15">
        <w:rPr>
          <w:szCs w:val="24"/>
        </w:rPr>
        <w:t>k </w:t>
      </w:r>
      <w:r w:rsidRPr="00133C15">
        <w:rPr>
          <w:szCs w:val="24"/>
        </w:rPr>
        <w:t xml:space="preserve">přímé spotřebě s tabákovou nálepkou odpovídající sazbě daně podle zákona </w:t>
      </w:r>
      <w:r w:rsidR="00895DFF" w:rsidRPr="00133C15">
        <w:rPr>
          <w:szCs w:val="24"/>
        </w:rPr>
        <w:t>č. </w:t>
      </w:r>
      <w:r w:rsidRPr="00133C15">
        <w:rPr>
          <w:szCs w:val="24"/>
        </w:rPr>
        <w:t xml:space="preserve">353/2003 Sb., ve znění účinném přede dnem nabytí účinnosti </w:t>
      </w:r>
      <w:r w:rsidR="00895DFF" w:rsidRPr="00133C15">
        <w:rPr>
          <w:szCs w:val="24"/>
        </w:rPr>
        <w:t>čl. </w:t>
      </w:r>
      <w:r w:rsidR="001B1059" w:rsidRPr="00133C15">
        <w:rPr>
          <w:szCs w:val="24"/>
        </w:rPr>
        <w:t>L</w:t>
      </w:r>
      <w:r w:rsidR="00895DFF" w:rsidRPr="00133C15">
        <w:rPr>
          <w:szCs w:val="24"/>
        </w:rPr>
        <w:t>I </w:t>
      </w:r>
      <w:r w:rsidRPr="00133C15">
        <w:rPr>
          <w:szCs w:val="24"/>
        </w:rPr>
        <w:t>bodu 4</w:t>
      </w:r>
      <w:r w:rsidR="00233B60" w:rsidRPr="00133C15">
        <w:rPr>
          <w:szCs w:val="24"/>
        </w:rPr>
        <w:t>2</w:t>
      </w:r>
      <w:r w:rsidRPr="00133C15">
        <w:rPr>
          <w:szCs w:val="24"/>
        </w:rPr>
        <w:t xml:space="preserve">, se použije </w:t>
      </w:r>
      <w:r w:rsidR="00895DFF" w:rsidRPr="00133C15">
        <w:rPr>
          <w:szCs w:val="24"/>
        </w:rPr>
        <w:t>§ </w:t>
      </w:r>
      <w:r w:rsidRPr="00133C15">
        <w:rPr>
          <w:szCs w:val="24"/>
        </w:rPr>
        <w:t xml:space="preserve">122a zákona č. 353/2003 Sb., ve znění pozdějších předpisů, obdobně </w:t>
      </w:r>
      <w:r w:rsidR="00895DFF" w:rsidRPr="00133C15">
        <w:rPr>
          <w:szCs w:val="24"/>
        </w:rPr>
        <w:t>s </w:t>
      </w:r>
      <w:r w:rsidRPr="00133C15">
        <w:rPr>
          <w:szCs w:val="24"/>
        </w:rPr>
        <w:t>tím, že lhůta podle</w:t>
      </w:r>
    </w:p>
    <w:p w14:paraId="57A54676" w14:textId="53E25356" w:rsidR="00B375BD" w:rsidRPr="00133C15" w:rsidRDefault="00B375BD" w:rsidP="003A61A1">
      <w:pPr>
        <w:pStyle w:val="Textpechodkapsmene"/>
        <w:numPr>
          <w:ilvl w:val="0"/>
          <w:numId w:val="0"/>
        </w:numPr>
        <w:ind w:left="709" w:hanging="284"/>
        <w:rPr>
          <w:bCs/>
          <w:szCs w:val="24"/>
        </w:rPr>
      </w:pPr>
      <w:r w:rsidRPr="00133C15">
        <w:rPr>
          <w:szCs w:val="24"/>
        </w:rPr>
        <w:t>a)</w:t>
      </w:r>
      <w:r w:rsidRPr="00133C15">
        <w:rPr>
          <w:szCs w:val="24"/>
        </w:rPr>
        <w:tab/>
      </w:r>
      <w:r w:rsidR="00895DFF" w:rsidRPr="00133C15">
        <w:rPr>
          <w:szCs w:val="24"/>
        </w:rPr>
        <w:t>§ </w:t>
      </w:r>
      <w:r w:rsidRPr="00133C15">
        <w:rPr>
          <w:szCs w:val="24"/>
        </w:rPr>
        <w:t xml:space="preserve">122a odst. </w:t>
      </w:r>
      <w:r w:rsidR="00895DFF" w:rsidRPr="00133C15">
        <w:rPr>
          <w:szCs w:val="24"/>
        </w:rPr>
        <w:t>1 </w:t>
      </w:r>
      <w:r w:rsidRPr="00133C15">
        <w:rPr>
          <w:szCs w:val="24"/>
        </w:rPr>
        <w:t xml:space="preserve">písm. b) zákona </w:t>
      </w:r>
      <w:r w:rsidR="00895DFF" w:rsidRPr="00133C15">
        <w:rPr>
          <w:szCs w:val="24"/>
        </w:rPr>
        <w:t>č. </w:t>
      </w:r>
      <w:r w:rsidRPr="00133C15">
        <w:rPr>
          <w:szCs w:val="24"/>
        </w:rPr>
        <w:t xml:space="preserve">353/2003 Sb., ve znění pozdějších předpisů, končí dnem, </w:t>
      </w:r>
      <w:r w:rsidRPr="00133C15">
        <w:rPr>
          <w:bCs/>
          <w:szCs w:val="24"/>
        </w:rPr>
        <w:t>po jehož uplynutí nelze skladovat ani prodávat takové jednotkové balení,</w:t>
      </w:r>
    </w:p>
    <w:p w14:paraId="7A8D0C95" w14:textId="223C7DF0" w:rsidR="00B375BD" w:rsidRPr="00133C15" w:rsidRDefault="00B375BD" w:rsidP="003A61A1">
      <w:pPr>
        <w:pStyle w:val="Textpechodkapsmene"/>
        <w:numPr>
          <w:ilvl w:val="0"/>
          <w:numId w:val="0"/>
        </w:numPr>
        <w:ind w:left="709" w:hanging="284"/>
        <w:rPr>
          <w:szCs w:val="24"/>
        </w:rPr>
      </w:pPr>
      <w:r w:rsidRPr="00133C15">
        <w:rPr>
          <w:bCs/>
          <w:szCs w:val="24"/>
        </w:rPr>
        <w:t>b)</w:t>
      </w:r>
      <w:r w:rsidRPr="00133C15">
        <w:rPr>
          <w:bCs/>
          <w:szCs w:val="24"/>
        </w:rPr>
        <w:tab/>
      </w:r>
      <w:r w:rsidR="00895DFF" w:rsidRPr="00133C15">
        <w:rPr>
          <w:bCs/>
          <w:szCs w:val="24"/>
        </w:rPr>
        <w:t>§ </w:t>
      </w:r>
      <w:r w:rsidRPr="00133C15">
        <w:rPr>
          <w:bCs/>
          <w:szCs w:val="24"/>
        </w:rPr>
        <w:t xml:space="preserve">122a odst. </w:t>
      </w:r>
      <w:r w:rsidR="00895DFF" w:rsidRPr="00133C15">
        <w:rPr>
          <w:bCs/>
          <w:szCs w:val="24"/>
        </w:rPr>
        <w:t>1 </w:t>
      </w:r>
      <w:r w:rsidRPr="00133C15">
        <w:rPr>
          <w:bCs/>
          <w:szCs w:val="24"/>
        </w:rPr>
        <w:t xml:space="preserve">písm. d) </w:t>
      </w:r>
      <w:r w:rsidR="00895DFF" w:rsidRPr="00133C15">
        <w:rPr>
          <w:bCs/>
          <w:szCs w:val="24"/>
        </w:rPr>
        <w:t>a </w:t>
      </w:r>
      <w:r w:rsidRPr="00133C15">
        <w:rPr>
          <w:bCs/>
          <w:szCs w:val="24"/>
        </w:rPr>
        <w:t xml:space="preserve">doba podle </w:t>
      </w:r>
      <w:r w:rsidR="00895DFF" w:rsidRPr="00133C15">
        <w:rPr>
          <w:bCs/>
          <w:szCs w:val="24"/>
        </w:rPr>
        <w:t>§ </w:t>
      </w:r>
      <w:r w:rsidRPr="00133C15">
        <w:rPr>
          <w:bCs/>
          <w:szCs w:val="24"/>
        </w:rPr>
        <w:t xml:space="preserve">122a odst. </w:t>
      </w:r>
      <w:r w:rsidR="00895DFF" w:rsidRPr="00133C15">
        <w:rPr>
          <w:bCs/>
          <w:szCs w:val="24"/>
        </w:rPr>
        <w:t>2 </w:t>
      </w:r>
      <w:r w:rsidRPr="00133C15">
        <w:rPr>
          <w:bCs/>
          <w:szCs w:val="24"/>
        </w:rPr>
        <w:t xml:space="preserve">zákona </w:t>
      </w:r>
      <w:r w:rsidR="00895DFF" w:rsidRPr="00133C15">
        <w:rPr>
          <w:bCs/>
          <w:szCs w:val="24"/>
        </w:rPr>
        <w:t>č. </w:t>
      </w:r>
      <w:r w:rsidRPr="00133C15">
        <w:rPr>
          <w:bCs/>
          <w:szCs w:val="24"/>
        </w:rPr>
        <w:t>353/2003 Sb., ve znění pozdějších předpisů</w:t>
      </w:r>
      <w:r w:rsidRPr="00133C15">
        <w:rPr>
          <w:szCs w:val="24"/>
        </w:rPr>
        <w:t>, končí posledním dnem druhého kalendářního měsíce následujícího po dni, po jehož uplynutí nelze skladovat ani prodávat takové jednotkové balení.</w:t>
      </w:r>
    </w:p>
    <w:p w14:paraId="1028A9AA" w14:textId="31158AA7" w:rsidR="00B375BD" w:rsidRPr="00133C15" w:rsidRDefault="00B375BD" w:rsidP="003A61A1">
      <w:pPr>
        <w:pStyle w:val="Textpechodka"/>
        <w:rPr>
          <w:szCs w:val="24"/>
        </w:rPr>
      </w:pPr>
      <w:r w:rsidRPr="00133C15">
        <w:rPr>
          <w:szCs w:val="24"/>
        </w:rPr>
        <w:t xml:space="preserve">Na jednotkové balení zahřívaných tabákových výrobků určené </w:t>
      </w:r>
      <w:r w:rsidR="00895DFF" w:rsidRPr="00133C15">
        <w:rPr>
          <w:szCs w:val="24"/>
        </w:rPr>
        <w:t>k </w:t>
      </w:r>
      <w:r w:rsidRPr="00133C15">
        <w:rPr>
          <w:szCs w:val="24"/>
        </w:rPr>
        <w:t xml:space="preserve">přímé spotřebě s tabákovou nálepkou odpovídající sazbě daně podle zákona </w:t>
      </w:r>
      <w:r w:rsidR="00895DFF" w:rsidRPr="00133C15">
        <w:rPr>
          <w:szCs w:val="24"/>
        </w:rPr>
        <w:t>č. </w:t>
      </w:r>
      <w:r w:rsidRPr="00133C15">
        <w:rPr>
          <w:szCs w:val="24"/>
        </w:rPr>
        <w:t xml:space="preserve">353/2003 Sb., ve znění účinném přede dnem nabytí účinnosti </w:t>
      </w:r>
      <w:r w:rsidR="00895DFF" w:rsidRPr="00133C15">
        <w:rPr>
          <w:szCs w:val="24"/>
        </w:rPr>
        <w:t>čl. </w:t>
      </w:r>
      <w:r w:rsidR="001B1059" w:rsidRPr="00133C15">
        <w:rPr>
          <w:szCs w:val="24"/>
        </w:rPr>
        <w:t>L</w:t>
      </w:r>
      <w:r w:rsidR="00895DFF" w:rsidRPr="00133C15">
        <w:rPr>
          <w:szCs w:val="24"/>
        </w:rPr>
        <w:t>I </w:t>
      </w:r>
      <w:r w:rsidRPr="00133C15">
        <w:rPr>
          <w:szCs w:val="24"/>
        </w:rPr>
        <w:t>bodu 4</w:t>
      </w:r>
      <w:r w:rsidR="00233B60" w:rsidRPr="00133C15">
        <w:rPr>
          <w:szCs w:val="24"/>
        </w:rPr>
        <w:t>3</w:t>
      </w:r>
      <w:r w:rsidRPr="00133C15">
        <w:rPr>
          <w:szCs w:val="24"/>
        </w:rPr>
        <w:t xml:space="preserve">, se použije </w:t>
      </w:r>
      <w:r w:rsidR="00895DFF" w:rsidRPr="00133C15">
        <w:rPr>
          <w:szCs w:val="24"/>
        </w:rPr>
        <w:t>§ </w:t>
      </w:r>
      <w:r w:rsidRPr="00133C15">
        <w:rPr>
          <w:szCs w:val="24"/>
        </w:rPr>
        <w:t xml:space="preserve">122a zákona č. 353/2003 Sb., ve znění pozdějších předpisů, obdobně </w:t>
      </w:r>
      <w:r w:rsidR="00895DFF" w:rsidRPr="00133C15">
        <w:rPr>
          <w:szCs w:val="24"/>
        </w:rPr>
        <w:t>s </w:t>
      </w:r>
      <w:r w:rsidRPr="00133C15">
        <w:rPr>
          <w:szCs w:val="24"/>
        </w:rPr>
        <w:t>tím, že lhůta podle</w:t>
      </w:r>
    </w:p>
    <w:p w14:paraId="0301AA37" w14:textId="68411F4F" w:rsidR="00B375BD" w:rsidRPr="00133C15" w:rsidRDefault="00B375BD" w:rsidP="003A61A1">
      <w:pPr>
        <w:pStyle w:val="Textpechodkapsmene"/>
        <w:numPr>
          <w:ilvl w:val="0"/>
          <w:numId w:val="0"/>
        </w:numPr>
        <w:ind w:left="709" w:hanging="284"/>
        <w:rPr>
          <w:bCs/>
          <w:szCs w:val="24"/>
        </w:rPr>
      </w:pPr>
      <w:r w:rsidRPr="00133C15">
        <w:rPr>
          <w:szCs w:val="24"/>
        </w:rPr>
        <w:t>a)</w:t>
      </w:r>
      <w:r w:rsidRPr="00133C15">
        <w:rPr>
          <w:szCs w:val="24"/>
        </w:rPr>
        <w:tab/>
      </w:r>
      <w:r w:rsidR="00895DFF" w:rsidRPr="00133C15">
        <w:rPr>
          <w:szCs w:val="24"/>
        </w:rPr>
        <w:t>§ </w:t>
      </w:r>
      <w:r w:rsidRPr="00133C15">
        <w:rPr>
          <w:szCs w:val="24"/>
        </w:rPr>
        <w:t xml:space="preserve">122a odst. </w:t>
      </w:r>
      <w:r w:rsidR="00895DFF" w:rsidRPr="00133C15">
        <w:rPr>
          <w:szCs w:val="24"/>
        </w:rPr>
        <w:t>1 </w:t>
      </w:r>
      <w:r w:rsidRPr="00133C15">
        <w:rPr>
          <w:szCs w:val="24"/>
        </w:rPr>
        <w:t xml:space="preserve">písm. b) zákona </w:t>
      </w:r>
      <w:r w:rsidR="00895DFF" w:rsidRPr="00133C15">
        <w:rPr>
          <w:szCs w:val="24"/>
        </w:rPr>
        <w:t>č. </w:t>
      </w:r>
      <w:r w:rsidRPr="00133C15">
        <w:rPr>
          <w:szCs w:val="24"/>
        </w:rPr>
        <w:t xml:space="preserve">353/2003 Sb., ve znění pozdějších předpisů, končí dnem, </w:t>
      </w:r>
      <w:r w:rsidRPr="00133C15">
        <w:rPr>
          <w:bCs/>
          <w:szCs w:val="24"/>
        </w:rPr>
        <w:t>po jehož uplynutí nelze skladovat ani prodávat takové jednotkové balení,</w:t>
      </w:r>
    </w:p>
    <w:p w14:paraId="71EBB015" w14:textId="3DB2FF57" w:rsidR="00B375BD" w:rsidRPr="00133C15" w:rsidRDefault="00B375BD" w:rsidP="003A61A1">
      <w:pPr>
        <w:pStyle w:val="Textpechodkapsmene"/>
        <w:numPr>
          <w:ilvl w:val="0"/>
          <w:numId w:val="0"/>
        </w:numPr>
        <w:ind w:left="709" w:hanging="284"/>
        <w:rPr>
          <w:szCs w:val="24"/>
        </w:rPr>
      </w:pPr>
      <w:r w:rsidRPr="00133C15">
        <w:rPr>
          <w:bCs/>
          <w:szCs w:val="24"/>
        </w:rPr>
        <w:t>b)</w:t>
      </w:r>
      <w:r w:rsidRPr="00133C15">
        <w:rPr>
          <w:bCs/>
          <w:szCs w:val="24"/>
        </w:rPr>
        <w:tab/>
      </w:r>
      <w:r w:rsidR="00895DFF" w:rsidRPr="00133C15">
        <w:rPr>
          <w:bCs/>
          <w:szCs w:val="24"/>
        </w:rPr>
        <w:t>§ </w:t>
      </w:r>
      <w:r w:rsidRPr="00133C15">
        <w:rPr>
          <w:bCs/>
          <w:szCs w:val="24"/>
        </w:rPr>
        <w:t xml:space="preserve">122a odst. </w:t>
      </w:r>
      <w:r w:rsidR="00895DFF" w:rsidRPr="00133C15">
        <w:rPr>
          <w:bCs/>
          <w:szCs w:val="24"/>
        </w:rPr>
        <w:t>1 </w:t>
      </w:r>
      <w:r w:rsidRPr="00133C15">
        <w:rPr>
          <w:bCs/>
          <w:szCs w:val="24"/>
        </w:rPr>
        <w:t xml:space="preserve">písm. d) </w:t>
      </w:r>
      <w:r w:rsidR="00895DFF" w:rsidRPr="00133C15">
        <w:rPr>
          <w:bCs/>
          <w:szCs w:val="24"/>
        </w:rPr>
        <w:t>a </w:t>
      </w:r>
      <w:r w:rsidRPr="00133C15">
        <w:rPr>
          <w:bCs/>
          <w:szCs w:val="24"/>
        </w:rPr>
        <w:t xml:space="preserve">doba podle </w:t>
      </w:r>
      <w:r w:rsidR="00895DFF" w:rsidRPr="00133C15">
        <w:rPr>
          <w:bCs/>
          <w:szCs w:val="24"/>
        </w:rPr>
        <w:t>§ </w:t>
      </w:r>
      <w:r w:rsidRPr="00133C15">
        <w:rPr>
          <w:bCs/>
          <w:szCs w:val="24"/>
        </w:rPr>
        <w:t xml:space="preserve">122a odst. </w:t>
      </w:r>
      <w:r w:rsidR="00895DFF" w:rsidRPr="00133C15">
        <w:rPr>
          <w:bCs/>
          <w:szCs w:val="24"/>
        </w:rPr>
        <w:t>2 </w:t>
      </w:r>
      <w:r w:rsidRPr="00133C15">
        <w:rPr>
          <w:bCs/>
          <w:szCs w:val="24"/>
        </w:rPr>
        <w:t xml:space="preserve">zákona </w:t>
      </w:r>
      <w:r w:rsidR="00895DFF" w:rsidRPr="00133C15">
        <w:rPr>
          <w:bCs/>
          <w:szCs w:val="24"/>
        </w:rPr>
        <w:t>č. </w:t>
      </w:r>
      <w:r w:rsidRPr="00133C15">
        <w:rPr>
          <w:bCs/>
          <w:szCs w:val="24"/>
        </w:rPr>
        <w:t>353/2003 Sb., ve znění pozdějších</w:t>
      </w:r>
      <w:r w:rsidRPr="00133C15">
        <w:rPr>
          <w:szCs w:val="24"/>
        </w:rPr>
        <w:t xml:space="preserve"> předpisů, končí posledním dnem druhého kalendářního měsíce následujícího po dni, po jehož uplynutí nelze skladovat ani prodávat takové jednotkové balení.</w:t>
      </w:r>
    </w:p>
    <w:p w14:paraId="79CF06FF" w14:textId="3FA6BD79" w:rsidR="00B375BD" w:rsidRPr="00133C15" w:rsidRDefault="00B375BD" w:rsidP="003A61A1">
      <w:pPr>
        <w:pStyle w:val="Textpechodka"/>
        <w:rPr>
          <w:szCs w:val="24"/>
        </w:rPr>
      </w:pPr>
      <w:r w:rsidRPr="00133C15">
        <w:rPr>
          <w:bCs/>
          <w:szCs w:val="24"/>
        </w:rPr>
        <w:t xml:space="preserve">Ostatní tabákové výrobky </w:t>
      </w:r>
      <w:r w:rsidR="00895DFF" w:rsidRPr="00133C15">
        <w:rPr>
          <w:bCs/>
          <w:szCs w:val="24"/>
        </w:rPr>
        <w:t>a </w:t>
      </w:r>
      <w:r w:rsidRPr="00133C15">
        <w:rPr>
          <w:bCs/>
          <w:szCs w:val="24"/>
        </w:rPr>
        <w:t>výrobky související s tabákovými výrobky</w:t>
      </w:r>
      <w:r w:rsidRPr="00133C15">
        <w:rPr>
          <w:szCs w:val="24"/>
        </w:rPr>
        <w:t xml:space="preserve"> vyrobené, dopravené z jiného členského státu nebo dovezené na daňové území České republiky přede dnem nabytí účinnosti tohoto zákona se považují za zdaněné </w:t>
      </w:r>
      <w:r w:rsidR="00895DFF" w:rsidRPr="00133C15">
        <w:rPr>
          <w:szCs w:val="24"/>
        </w:rPr>
        <w:t>a </w:t>
      </w:r>
      <w:r w:rsidRPr="00133C15">
        <w:rPr>
          <w:szCs w:val="24"/>
        </w:rPr>
        <w:t>uvedené do volného daňového oběhu dnem nabytí účinnosti tohoto zákona.</w:t>
      </w:r>
    </w:p>
    <w:p w14:paraId="164C4EAA" w14:textId="0E6164A3" w:rsidR="00B375BD" w:rsidRPr="00133C15" w:rsidRDefault="00B375BD" w:rsidP="003A61A1">
      <w:pPr>
        <w:pStyle w:val="Textpechodka"/>
        <w:rPr>
          <w:szCs w:val="24"/>
        </w:rPr>
      </w:pPr>
      <w:r w:rsidRPr="00133C15">
        <w:rPr>
          <w:bCs/>
          <w:szCs w:val="24"/>
        </w:rPr>
        <w:t xml:space="preserve">Ostatní tabákové výrobky </w:t>
      </w:r>
      <w:r w:rsidR="00895DFF" w:rsidRPr="00133C15">
        <w:rPr>
          <w:bCs/>
          <w:szCs w:val="24"/>
        </w:rPr>
        <w:t>a </w:t>
      </w:r>
      <w:r w:rsidRPr="00133C15">
        <w:rPr>
          <w:bCs/>
          <w:szCs w:val="24"/>
        </w:rPr>
        <w:t>výrobky související s tabákovými výrobky</w:t>
      </w:r>
      <w:r w:rsidRPr="00133C15">
        <w:rPr>
          <w:szCs w:val="24"/>
        </w:rPr>
        <w:t xml:space="preserve"> vyrobené, dopravené z jiného členského státu nebo dovezené na daňové území České republiky nemusí být po dobu </w:t>
      </w:r>
      <w:r w:rsidR="00895DFF" w:rsidRPr="00133C15">
        <w:rPr>
          <w:szCs w:val="24"/>
        </w:rPr>
        <w:t>3 </w:t>
      </w:r>
      <w:r w:rsidRPr="00133C15">
        <w:rPr>
          <w:szCs w:val="24"/>
        </w:rPr>
        <w:t xml:space="preserve">měsíců ode dne nabytí účinnosti tohoto zákona uváděny do volného </w:t>
      </w:r>
      <w:r w:rsidRPr="00133C15">
        <w:rPr>
          <w:szCs w:val="24"/>
        </w:rPr>
        <w:lastRenderedPageBreak/>
        <w:t>daňového oběhu s tabákovou nálepkou; dnem uvedení tohoto výrobku</w:t>
      </w:r>
      <w:r w:rsidRPr="00133C15">
        <w:rPr>
          <w:color w:val="7030A0"/>
          <w:szCs w:val="24"/>
        </w:rPr>
        <w:t xml:space="preserve"> </w:t>
      </w:r>
      <w:r w:rsidRPr="00133C15">
        <w:rPr>
          <w:szCs w:val="24"/>
        </w:rPr>
        <w:t>bez tabákové nálepky do volného daňového oběhu se tento výrobek</w:t>
      </w:r>
      <w:r w:rsidRPr="00133C15">
        <w:rPr>
          <w:color w:val="00B050"/>
          <w:szCs w:val="24"/>
        </w:rPr>
        <w:t xml:space="preserve"> </w:t>
      </w:r>
      <w:r w:rsidRPr="00133C15">
        <w:rPr>
          <w:szCs w:val="24"/>
        </w:rPr>
        <w:t>považuje za zdaněný.</w:t>
      </w:r>
    </w:p>
    <w:p w14:paraId="08728423" w14:textId="508036FF" w:rsidR="00B375BD" w:rsidRPr="00133C15" w:rsidRDefault="00B375BD" w:rsidP="003A61A1">
      <w:pPr>
        <w:pStyle w:val="Textpechodka"/>
        <w:rPr>
          <w:szCs w:val="24"/>
        </w:rPr>
      </w:pPr>
      <w:r w:rsidRPr="00133C15">
        <w:rPr>
          <w:bCs/>
          <w:szCs w:val="24"/>
        </w:rPr>
        <w:t xml:space="preserve">S ostatními tabákovými výrobky </w:t>
      </w:r>
      <w:r w:rsidR="00895DFF" w:rsidRPr="00133C15">
        <w:rPr>
          <w:bCs/>
          <w:szCs w:val="24"/>
        </w:rPr>
        <w:t>a </w:t>
      </w:r>
      <w:r w:rsidRPr="00133C15">
        <w:rPr>
          <w:bCs/>
          <w:szCs w:val="24"/>
        </w:rPr>
        <w:t>výrobky související s tabákovými výrobky</w:t>
      </w:r>
      <w:r w:rsidRPr="00133C15">
        <w:rPr>
          <w:szCs w:val="24"/>
        </w:rPr>
        <w:t xml:space="preserve"> bez tabákové nálepky podle bodů 29 </w:t>
      </w:r>
      <w:r w:rsidR="00895DFF" w:rsidRPr="00133C15">
        <w:rPr>
          <w:szCs w:val="24"/>
        </w:rPr>
        <w:t>a </w:t>
      </w:r>
      <w:r w:rsidRPr="00133C15">
        <w:rPr>
          <w:szCs w:val="24"/>
        </w:rPr>
        <w:t xml:space="preserve">30 lze nakládat po dobu </w:t>
      </w:r>
      <w:r w:rsidR="00895DFF" w:rsidRPr="00133C15">
        <w:rPr>
          <w:szCs w:val="24"/>
        </w:rPr>
        <w:t>6 </w:t>
      </w:r>
      <w:r w:rsidRPr="00133C15">
        <w:rPr>
          <w:szCs w:val="24"/>
        </w:rPr>
        <w:t>měsíců ode dne nabytí účinnosti tohoto zákona; po tuto dobu se tyto výrobky nepovažují za neznačené.</w:t>
      </w:r>
    </w:p>
    <w:p w14:paraId="2C43E4EB" w14:textId="4F502C4A" w:rsidR="00B375BD" w:rsidRPr="00133C15" w:rsidRDefault="00B375BD" w:rsidP="003A61A1">
      <w:pPr>
        <w:pStyle w:val="Textpechodka"/>
        <w:rPr>
          <w:szCs w:val="24"/>
        </w:rPr>
      </w:pPr>
      <w:r w:rsidRPr="00133C15">
        <w:rPr>
          <w:szCs w:val="24"/>
        </w:rPr>
        <w:t>Osoba, která přede dnem nabytí účinnosti tohoto zákona na daňovém území České republiky vyrobila, na daňové území České republiky dovezla nebo dopravila z jiného členského státu</w:t>
      </w:r>
      <w:r w:rsidRPr="00133C15">
        <w:rPr>
          <w:bCs/>
          <w:szCs w:val="24"/>
        </w:rPr>
        <w:t xml:space="preserve"> ostatní tabákové výrobky nebo výrobky související s tabákovými výrobky,</w:t>
      </w:r>
      <w:r w:rsidRPr="00133C15">
        <w:rPr>
          <w:szCs w:val="24"/>
        </w:rPr>
        <w:t xml:space="preserve"> se považuje za držitele povolení </w:t>
      </w:r>
      <w:r w:rsidR="00895DFF" w:rsidRPr="00133C15">
        <w:rPr>
          <w:szCs w:val="24"/>
        </w:rPr>
        <w:t>k </w:t>
      </w:r>
      <w:r w:rsidRPr="00133C15">
        <w:rPr>
          <w:szCs w:val="24"/>
        </w:rPr>
        <w:t xml:space="preserve">provozování daňového skladu těch výrobků, které vyrobila nebo dopravila, nebo povolení pro opakované přijímání </w:t>
      </w:r>
      <w:r w:rsidRPr="00133C15">
        <w:rPr>
          <w:bCs/>
          <w:szCs w:val="24"/>
        </w:rPr>
        <w:t xml:space="preserve">těchto výrobků </w:t>
      </w:r>
      <w:r w:rsidRPr="00133C15">
        <w:rPr>
          <w:szCs w:val="24"/>
        </w:rPr>
        <w:t xml:space="preserve">podle zákona č. 353/2003 Sb., ve znění účinném ode dne nabytí účinnosti tohoto zákona, </w:t>
      </w:r>
      <w:r w:rsidR="00895DFF" w:rsidRPr="00133C15">
        <w:rPr>
          <w:szCs w:val="24"/>
        </w:rPr>
        <w:t>a </w:t>
      </w:r>
      <w:r w:rsidRPr="00133C15">
        <w:rPr>
          <w:szCs w:val="24"/>
        </w:rPr>
        <w:t>to po dobu 3 měsíců ode dne nabytí účinnosti tohoto zákona.</w:t>
      </w:r>
    </w:p>
    <w:p w14:paraId="43B1D9AC" w14:textId="192AA6BC" w:rsidR="00B375BD" w:rsidRPr="00133C15" w:rsidRDefault="00B375BD" w:rsidP="003A61A1">
      <w:pPr>
        <w:pStyle w:val="Textpechodka"/>
        <w:rPr>
          <w:szCs w:val="24"/>
        </w:rPr>
      </w:pPr>
      <w:r w:rsidRPr="00133C15">
        <w:rPr>
          <w:szCs w:val="24"/>
        </w:rPr>
        <w:t>Osoba, která přede dnem nabytí účinnosti tohoto zákona</w:t>
      </w:r>
      <w:r w:rsidRPr="00133C15">
        <w:rPr>
          <w:bCs/>
          <w:szCs w:val="24"/>
        </w:rPr>
        <w:t xml:space="preserve"> na daňovém území České republiky vyrobila, na daňové území </w:t>
      </w:r>
      <w:r w:rsidRPr="00133C15">
        <w:rPr>
          <w:szCs w:val="24"/>
        </w:rPr>
        <w:t>České</w:t>
      </w:r>
      <w:r w:rsidRPr="00133C15">
        <w:rPr>
          <w:bCs/>
          <w:szCs w:val="24"/>
        </w:rPr>
        <w:t xml:space="preserve"> republiky dovezla nebo dopravila z jiného členského státu ostatní tabákové výrobky nebo výrobky související s tabákovými výrobky,</w:t>
      </w:r>
      <w:r w:rsidRPr="00133C15">
        <w:rPr>
          <w:szCs w:val="24"/>
        </w:rPr>
        <w:t xml:space="preserve"> se do dne předcházejícího dni pravomocného ukončení řízení </w:t>
      </w:r>
      <w:r w:rsidR="00895DFF" w:rsidRPr="00133C15">
        <w:rPr>
          <w:szCs w:val="24"/>
        </w:rPr>
        <w:t>o </w:t>
      </w:r>
      <w:r w:rsidRPr="00133C15">
        <w:rPr>
          <w:szCs w:val="24"/>
        </w:rPr>
        <w:t xml:space="preserve">návrhu na vydání povolení nebo řízení </w:t>
      </w:r>
      <w:r w:rsidR="00895DFF" w:rsidRPr="00133C15">
        <w:rPr>
          <w:szCs w:val="24"/>
        </w:rPr>
        <w:t>o </w:t>
      </w:r>
      <w:r w:rsidRPr="00133C15">
        <w:rPr>
          <w:szCs w:val="24"/>
        </w:rPr>
        <w:t xml:space="preserve">žádosti </w:t>
      </w:r>
      <w:r w:rsidR="00895DFF" w:rsidRPr="00133C15">
        <w:rPr>
          <w:szCs w:val="24"/>
        </w:rPr>
        <w:t>o </w:t>
      </w:r>
      <w:r w:rsidRPr="00133C15">
        <w:rPr>
          <w:szCs w:val="24"/>
        </w:rPr>
        <w:t>změnu povolení považuje za držitele povolení k provozování daňového skladu těch výrobků</w:t>
      </w:r>
      <w:r w:rsidRPr="00133C15">
        <w:rPr>
          <w:bCs/>
          <w:szCs w:val="24"/>
        </w:rPr>
        <w:t xml:space="preserve">, který takto vyrobila nebo dopravila, </w:t>
      </w:r>
      <w:r w:rsidRPr="00133C15">
        <w:rPr>
          <w:szCs w:val="24"/>
        </w:rPr>
        <w:t xml:space="preserve">nebo povolení pro opakované přijímání </w:t>
      </w:r>
      <w:r w:rsidRPr="00133C15">
        <w:rPr>
          <w:bCs/>
          <w:szCs w:val="24"/>
        </w:rPr>
        <w:t xml:space="preserve">těchto výrobků </w:t>
      </w:r>
      <w:r w:rsidRPr="00133C15">
        <w:rPr>
          <w:szCs w:val="24"/>
        </w:rPr>
        <w:t xml:space="preserve">podle zákona </w:t>
      </w:r>
      <w:r w:rsidR="00895DFF" w:rsidRPr="00133C15">
        <w:rPr>
          <w:szCs w:val="24"/>
        </w:rPr>
        <w:t>č. </w:t>
      </w:r>
      <w:r w:rsidRPr="00133C15">
        <w:rPr>
          <w:szCs w:val="24"/>
        </w:rPr>
        <w:t xml:space="preserve">353/2003 Sb., ve znění účinném ode dne nabytí účinnosti tohoto zákona, pokud podá do </w:t>
      </w:r>
      <w:r w:rsidR="00895DFF" w:rsidRPr="00133C15">
        <w:rPr>
          <w:szCs w:val="24"/>
        </w:rPr>
        <w:t>3 </w:t>
      </w:r>
      <w:r w:rsidRPr="00133C15">
        <w:rPr>
          <w:szCs w:val="24"/>
        </w:rPr>
        <w:t>měsíců ode dne nabytí účinnosti tohoto zákona</w:t>
      </w:r>
    </w:p>
    <w:p w14:paraId="18F86E35" w14:textId="16AF2726" w:rsidR="00B375BD" w:rsidRPr="00133C15" w:rsidRDefault="00B375BD" w:rsidP="003A61A1">
      <w:pPr>
        <w:pStyle w:val="Textpechodkapsmene"/>
        <w:numPr>
          <w:ilvl w:val="0"/>
          <w:numId w:val="0"/>
        </w:numPr>
        <w:ind w:left="709" w:hanging="284"/>
        <w:rPr>
          <w:szCs w:val="24"/>
        </w:rPr>
      </w:pPr>
      <w:r w:rsidRPr="00133C15">
        <w:rPr>
          <w:szCs w:val="24"/>
        </w:rPr>
        <w:t>a)</w:t>
      </w:r>
      <w:r w:rsidRPr="00133C15">
        <w:rPr>
          <w:szCs w:val="24"/>
        </w:rPr>
        <w:tab/>
        <w:t xml:space="preserve">návrh na vydání povolení </w:t>
      </w:r>
      <w:r w:rsidR="00895DFF" w:rsidRPr="00133C15">
        <w:rPr>
          <w:szCs w:val="24"/>
        </w:rPr>
        <w:t>k </w:t>
      </w:r>
      <w:r w:rsidRPr="00133C15">
        <w:rPr>
          <w:szCs w:val="24"/>
        </w:rPr>
        <w:t xml:space="preserve">provozování daňového skladu těchto výrobků nebo povolení pro opakované přijímání těchto výrobků, nebo </w:t>
      </w:r>
    </w:p>
    <w:p w14:paraId="0DA8AF1D" w14:textId="4495A1F1" w:rsidR="00B375BD" w:rsidRPr="00133C15" w:rsidRDefault="00B375BD" w:rsidP="003A61A1">
      <w:pPr>
        <w:pStyle w:val="Textpechodkapsmene"/>
        <w:numPr>
          <w:ilvl w:val="0"/>
          <w:numId w:val="0"/>
        </w:numPr>
        <w:ind w:left="709" w:hanging="284"/>
        <w:rPr>
          <w:szCs w:val="24"/>
        </w:rPr>
      </w:pPr>
      <w:r w:rsidRPr="00133C15">
        <w:rPr>
          <w:szCs w:val="24"/>
        </w:rPr>
        <w:t>b)</w:t>
      </w:r>
      <w:r w:rsidRPr="00133C15">
        <w:rPr>
          <w:szCs w:val="24"/>
        </w:rPr>
        <w:tab/>
        <w:t xml:space="preserve">žádost </w:t>
      </w:r>
      <w:r w:rsidR="00895DFF" w:rsidRPr="00133C15">
        <w:rPr>
          <w:szCs w:val="24"/>
        </w:rPr>
        <w:t>o </w:t>
      </w:r>
      <w:r w:rsidRPr="00133C15">
        <w:rPr>
          <w:szCs w:val="24"/>
        </w:rPr>
        <w:t xml:space="preserve">změnu povolení k provozování daňového skladu tabákových výrobků nebo povolení pro opakované přijímání tabákových výrobků rozšiřující tato povolení </w:t>
      </w:r>
      <w:r w:rsidR="00895DFF" w:rsidRPr="00133C15">
        <w:rPr>
          <w:szCs w:val="24"/>
        </w:rPr>
        <w:t>o </w:t>
      </w:r>
      <w:r w:rsidRPr="00133C15">
        <w:rPr>
          <w:szCs w:val="24"/>
        </w:rPr>
        <w:t>tyto výrobky.</w:t>
      </w:r>
    </w:p>
    <w:p w14:paraId="16576D93" w14:textId="4A65D522" w:rsidR="00EE5EF8" w:rsidRPr="00133C15" w:rsidRDefault="00EE5EF8" w:rsidP="003A61A1">
      <w:pPr>
        <w:pStyle w:val="ST"/>
        <w:keepNext w:val="0"/>
        <w:keepLines w:val="0"/>
        <w:widowControl w:val="0"/>
        <w:rPr>
          <w:szCs w:val="24"/>
        </w:rPr>
      </w:pPr>
      <w:r w:rsidRPr="00133C15">
        <w:rPr>
          <w:szCs w:val="24"/>
        </w:rPr>
        <w:t xml:space="preserve">ČÁST </w:t>
      </w:r>
      <w:r w:rsidR="00413843" w:rsidRPr="00133C15">
        <w:rPr>
          <w:szCs w:val="24"/>
        </w:rPr>
        <w:t>TŘICÁTÁ PRVNÍ</w:t>
      </w:r>
    </w:p>
    <w:p w14:paraId="331369AF" w14:textId="111FAD23" w:rsidR="00EE5EF8" w:rsidRPr="00133C15" w:rsidRDefault="00EE5EF8" w:rsidP="003A61A1">
      <w:pPr>
        <w:pStyle w:val="NADPISSTI"/>
        <w:keepNext w:val="0"/>
        <w:keepLines w:val="0"/>
        <w:widowControl w:val="0"/>
        <w:rPr>
          <w:szCs w:val="24"/>
        </w:rPr>
      </w:pPr>
      <w:r w:rsidRPr="00133C15">
        <w:rPr>
          <w:szCs w:val="24"/>
        </w:rPr>
        <w:t xml:space="preserve">Změna zákona </w:t>
      </w:r>
      <w:r w:rsidR="00841721" w:rsidRPr="00133C15">
        <w:rPr>
          <w:szCs w:val="24"/>
        </w:rPr>
        <w:t>o </w:t>
      </w:r>
      <w:r w:rsidRPr="00133C15">
        <w:rPr>
          <w:szCs w:val="24"/>
        </w:rPr>
        <w:t xml:space="preserve">nakládání se surovými diamanty, </w:t>
      </w:r>
      <w:r w:rsidR="00841721" w:rsidRPr="00133C15">
        <w:rPr>
          <w:szCs w:val="24"/>
        </w:rPr>
        <w:t>o </w:t>
      </w:r>
      <w:r w:rsidRPr="00133C15">
        <w:rPr>
          <w:szCs w:val="24"/>
        </w:rPr>
        <w:t>podmínkách jejic</w:t>
      </w:r>
      <w:r w:rsidR="00D772A1" w:rsidRPr="00133C15">
        <w:rPr>
          <w:szCs w:val="24"/>
        </w:rPr>
        <w:t xml:space="preserve">h dovozu, vývozu </w:t>
      </w:r>
      <w:r w:rsidR="00841721" w:rsidRPr="00133C15">
        <w:rPr>
          <w:szCs w:val="24"/>
        </w:rPr>
        <w:t>a </w:t>
      </w:r>
      <w:r w:rsidR="00D772A1" w:rsidRPr="00133C15">
        <w:rPr>
          <w:szCs w:val="24"/>
        </w:rPr>
        <w:t>tranzitu</w:t>
      </w:r>
    </w:p>
    <w:p w14:paraId="0ACA2AC8" w14:textId="35A5BC5F" w:rsidR="00EE5EF8" w:rsidRPr="00133C15" w:rsidRDefault="00EE5EF8"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LIII</w:t>
      </w:r>
      <w:r w:rsidRPr="00133C15">
        <w:rPr>
          <w:noProof/>
          <w:szCs w:val="24"/>
        </w:rPr>
        <w:fldChar w:fldCharType="end"/>
      </w:r>
    </w:p>
    <w:p w14:paraId="6F382C74" w14:textId="2639FB6E" w:rsidR="0092190C" w:rsidRPr="00133C15" w:rsidRDefault="00895DFF" w:rsidP="003A61A1">
      <w:pPr>
        <w:pStyle w:val="Textlnku"/>
        <w:widowControl w:val="0"/>
        <w:numPr>
          <w:ilvl w:val="0"/>
          <w:numId w:val="24"/>
        </w:numPr>
        <w:ind w:firstLine="425"/>
        <w:rPr>
          <w:szCs w:val="24"/>
        </w:rPr>
      </w:pPr>
      <w:r w:rsidRPr="00133C15">
        <w:rPr>
          <w:szCs w:val="24"/>
        </w:rPr>
        <w:t>V § 2 </w:t>
      </w:r>
      <w:r w:rsidR="0092190C" w:rsidRPr="00133C15">
        <w:rPr>
          <w:szCs w:val="24"/>
        </w:rPr>
        <w:t xml:space="preserve">písm. f) zákona </w:t>
      </w:r>
      <w:r w:rsidRPr="00133C15">
        <w:rPr>
          <w:szCs w:val="24"/>
        </w:rPr>
        <w:t>č. </w:t>
      </w:r>
      <w:r w:rsidR="0092190C" w:rsidRPr="00133C15">
        <w:rPr>
          <w:szCs w:val="24"/>
        </w:rPr>
        <w:t xml:space="preserve">440/2003 Sb., </w:t>
      </w:r>
      <w:r w:rsidRPr="00133C15">
        <w:rPr>
          <w:szCs w:val="24"/>
        </w:rPr>
        <w:t>o </w:t>
      </w:r>
      <w:r w:rsidR="0092190C" w:rsidRPr="00133C15">
        <w:rPr>
          <w:szCs w:val="24"/>
        </w:rPr>
        <w:t xml:space="preserve">nakládání se surovými diamanty, </w:t>
      </w:r>
      <w:r w:rsidRPr="00133C15">
        <w:rPr>
          <w:szCs w:val="24"/>
        </w:rPr>
        <w:t>o </w:t>
      </w:r>
      <w:r w:rsidR="0092190C" w:rsidRPr="00133C15">
        <w:rPr>
          <w:szCs w:val="24"/>
        </w:rPr>
        <w:t xml:space="preserve">podmínkách jejich dovozu, vývozu </w:t>
      </w:r>
      <w:r w:rsidRPr="00133C15">
        <w:rPr>
          <w:szCs w:val="24"/>
        </w:rPr>
        <w:t>a </w:t>
      </w:r>
      <w:r w:rsidR="0092190C" w:rsidRPr="00133C15">
        <w:rPr>
          <w:szCs w:val="24"/>
        </w:rPr>
        <w:t xml:space="preserve">tranzitu </w:t>
      </w:r>
      <w:r w:rsidRPr="00133C15">
        <w:rPr>
          <w:szCs w:val="24"/>
        </w:rPr>
        <w:t>a o </w:t>
      </w:r>
      <w:r w:rsidR="0092190C" w:rsidRPr="00133C15">
        <w:rPr>
          <w:szCs w:val="24"/>
        </w:rPr>
        <w:t xml:space="preserve">změně některých zákonů, ve znění zákona </w:t>
      </w:r>
      <w:r w:rsidRPr="00133C15">
        <w:rPr>
          <w:szCs w:val="24"/>
        </w:rPr>
        <w:t>č. </w:t>
      </w:r>
      <w:r w:rsidR="0092190C" w:rsidRPr="00133C15">
        <w:rPr>
          <w:szCs w:val="24"/>
        </w:rPr>
        <w:t xml:space="preserve">60/2005  Sb., zákona </w:t>
      </w:r>
      <w:r w:rsidRPr="00133C15">
        <w:rPr>
          <w:szCs w:val="24"/>
        </w:rPr>
        <w:t>č. </w:t>
      </w:r>
      <w:r w:rsidR="0092190C" w:rsidRPr="00133C15">
        <w:rPr>
          <w:szCs w:val="24"/>
        </w:rPr>
        <w:t xml:space="preserve">18/2012 Sb. </w:t>
      </w:r>
      <w:r w:rsidRPr="00133C15">
        <w:rPr>
          <w:szCs w:val="24"/>
        </w:rPr>
        <w:t>a </w:t>
      </w:r>
      <w:r w:rsidR="0092190C" w:rsidRPr="00133C15">
        <w:rPr>
          <w:szCs w:val="24"/>
        </w:rPr>
        <w:t xml:space="preserve">zákona </w:t>
      </w:r>
      <w:r w:rsidRPr="00133C15">
        <w:rPr>
          <w:szCs w:val="24"/>
        </w:rPr>
        <w:t>č. </w:t>
      </w:r>
      <w:r w:rsidR="0092190C" w:rsidRPr="00133C15">
        <w:rPr>
          <w:szCs w:val="24"/>
        </w:rPr>
        <w:t>243/2016 Sb., se slova „Praha Ruzyně“ nahrazují slovy „v Praze“.</w:t>
      </w:r>
    </w:p>
    <w:p w14:paraId="2AFF6751" w14:textId="4DF9CD1E" w:rsidR="006A6162" w:rsidRPr="00133C15" w:rsidRDefault="006A6162" w:rsidP="003A61A1">
      <w:pPr>
        <w:pStyle w:val="ST"/>
        <w:keepNext w:val="0"/>
        <w:keepLines w:val="0"/>
        <w:widowControl w:val="0"/>
        <w:rPr>
          <w:szCs w:val="24"/>
        </w:rPr>
      </w:pPr>
      <w:r w:rsidRPr="00133C15">
        <w:rPr>
          <w:szCs w:val="24"/>
        </w:rPr>
        <w:t xml:space="preserve">ČÁST </w:t>
      </w:r>
      <w:r w:rsidR="00413843" w:rsidRPr="00133C15">
        <w:rPr>
          <w:szCs w:val="24"/>
        </w:rPr>
        <w:t>TŘICÁTÁ DRUHÁ</w:t>
      </w:r>
    </w:p>
    <w:p w14:paraId="232B67E4" w14:textId="041D133C" w:rsidR="006A6162" w:rsidRPr="00133C15" w:rsidRDefault="006A6162" w:rsidP="003A61A1">
      <w:pPr>
        <w:pStyle w:val="NADPISSTI"/>
        <w:keepNext w:val="0"/>
        <w:keepLines w:val="0"/>
        <w:widowControl w:val="0"/>
        <w:rPr>
          <w:szCs w:val="24"/>
        </w:rPr>
      </w:pPr>
      <w:r w:rsidRPr="00133C15">
        <w:rPr>
          <w:szCs w:val="24"/>
        </w:rPr>
        <w:t xml:space="preserve">Změna zákona </w:t>
      </w:r>
      <w:r w:rsidR="00895DFF" w:rsidRPr="00133C15">
        <w:rPr>
          <w:szCs w:val="24"/>
        </w:rPr>
        <w:t>o </w:t>
      </w:r>
      <w:r w:rsidRPr="00133C15">
        <w:rPr>
          <w:szCs w:val="24"/>
        </w:rPr>
        <w:t>zabezpečení prezidenta republiky po skončení funkce</w:t>
      </w:r>
    </w:p>
    <w:p w14:paraId="533D6B05" w14:textId="00C9016D" w:rsidR="006A6162" w:rsidRPr="00133C15" w:rsidRDefault="006A6162"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LIV</w:t>
      </w:r>
      <w:r w:rsidRPr="00133C15">
        <w:rPr>
          <w:szCs w:val="24"/>
        </w:rPr>
        <w:fldChar w:fldCharType="end"/>
      </w:r>
    </w:p>
    <w:p w14:paraId="514C5C3E" w14:textId="74D3218C" w:rsidR="006A6162" w:rsidRPr="00133C15" w:rsidRDefault="00895DFF" w:rsidP="003A61A1">
      <w:pPr>
        <w:pStyle w:val="Textlnku"/>
        <w:widowControl w:val="0"/>
        <w:numPr>
          <w:ilvl w:val="0"/>
          <w:numId w:val="24"/>
        </w:numPr>
        <w:ind w:firstLine="425"/>
        <w:rPr>
          <w:szCs w:val="24"/>
        </w:rPr>
      </w:pPr>
      <w:r w:rsidRPr="00133C15">
        <w:rPr>
          <w:szCs w:val="24"/>
        </w:rPr>
        <w:t>§ 1 a § 2 </w:t>
      </w:r>
      <w:r w:rsidR="0009100C" w:rsidRPr="00133C15">
        <w:rPr>
          <w:szCs w:val="24"/>
        </w:rPr>
        <w:t xml:space="preserve">zákona </w:t>
      </w:r>
      <w:r w:rsidRPr="00133C15">
        <w:rPr>
          <w:szCs w:val="24"/>
        </w:rPr>
        <w:t>č. </w:t>
      </w:r>
      <w:r w:rsidR="0009100C" w:rsidRPr="00133C15">
        <w:rPr>
          <w:szCs w:val="24"/>
        </w:rPr>
        <w:t xml:space="preserve">48/2004 Sb., </w:t>
      </w:r>
      <w:r w:rsidRPr="00133C15">
        <w:rPr>
          <w:szCs w:val="24"/>
        </w:rPr>
        <w:t>o </w:t>
      </w:r>
      <w:r w:rsidR="0009100C" w:rsidRPr="00133C15">
        <w:rPr>
          <w:szCs w:val="24"/>
        </w:rPr>
        <w:t xml:space="preserve">zabezpečení prezidenta republiky po skončení funkce, ve znění zákona </w:t>
      </w:r>
      <w:r w:rsidRPr="00133C15">
        <w:rPr>
          <w:szCs w:val="24"/>
        </w:rPr>
        <w:t>č. </w:t>
      </w:r>
      <w:r w:rsidR="0009100C" w:rsidRPr="00133C15">
        <w:rPr>
          <w:szCs w:val="24"/>
        </w:rPr>
        <w:t xml:space="preserve">57/2006 Sb., </w:t>
      </w:r>
      <w:r w:rsidR="00C7711B" w:rsidRPr="00133C15">
        <w:rPr>
          <w:szCs w:val="24"/>
        </w:rPr>
        <w:t>znějí:</w:t>
      </w:r>
    </w:p>
    <w:p w14:paraId="73CBC73F" w14:textId="471E98BA" w:rsidR="00C7711B" w:rsidRPr="00133C15" w:rsidRDefault="00C7711B" w:rsidP="003A61A1">
      <w:pPr>
        <w:pStyle w:val="Textodstavce"/>
        <w:jc w:val="center"/>
        <w:rPr>
          <w:szCs w:val="24"/>
        </w:rPr>
      </w:pPr>
      <w:r w:rsidRPr="00133C15">
        <w:rPr>
          <w:szCs w:val="24"/>
        </w:rPr>
        <w:t>„</w:t>
      </w:r>
      <w:r w:rsidR="00895DFF" w:rsidRPr="00133C15">
        <w:rPr>
          <w:szCs w:val="24"/>
        </w:rPr>
        <w:t>§ </w:t>
      </w:r>
      <w:r w:rsidRPr="00133C15">
        <w:rPr>
          <w:szCs w:val="24"/>
        </w:rPr>
        <w:t>1</w:t>
      </w:r>
    </w:p>
    <w:p w14:paraId="6BA7B6FE" w14:textId="61720AD5" w:rsidR="00C7711B" w:rsidRPr="00133C15" w:rsidRDefault="00C7711B" w:rsidP="003A61A1">
      <w:pPr>
        <w:pStyle w:val="Odstavecseseznamem"/>
        <w:numPr>
          <w:ilvl w:val="1"/>
          <w:numId w:val="24"/>
        </w:numPr>
        <w:spacing w:before="120" w:after="120"/>
        <w:ind w:firstLine="425"/>
        <w:contextualSpacing w:val="0"/>
        <w:rPr>
          <w:szCs w:val="24"/>
        </w:rPr>
      </w:pPr>
      <w:r w:rsidRPr="00133C15">
        <w:rPr>
          <w:szCs w:val="24"/>
        </w:rPr>
        <w:t xml:space="preserve">Prezident republiky po skončení funkce (dále jen „bývalý prezident republiky“) má po skončení svého volebního období nárok na měsíční rentu ve výši platu poslance určeného podle </w:t>
      </w:r>
      <w:r w:rsidR="00895DFF" w:rsidRPr="00133C15">
        <w:rPr>
          <w:szCs w:val="24"/>
        </w:rPr>
        <w:t>§ 8 </w:t>
      </w:r>
      <w:r w:rsidRPr="00133C15">
        <w:rPr>
          <w:bCs/>
          <w:szCs w:val="24"/>
        </w:rPr>
        <w:t xml:space="preserve">věty první zákona </w:t>
      </w:r>
      <w:r w:rsidR="00895DFF" w:rsidRPr="00133C15">
        <w:rPr>
          <w:bCs/>
          <w:szCs w:val="24"/>
        </w:rPr>
        <w:t>č. </w:t>
      </w:r>
      <w:r w:rsidRPr="00133C15">
        <w:rPr>
          <w:bCs/>
          <w:szCs w:val="24"/>
        </w:rPr>
        <w:t>236/1995</w:t>
      </w:r>
      <w:r w:rsidRPr="00133C15">
        <w:rPr>
          <w:szCs w:val="24"/>
        </w:rPr>
        <w:t xml:space="preserve"> </w:t>
      </w:r>
      <w:r w:rsidRPr="00133C15">
        <w:rPr>
          <w:bCs/>
          <w:szCs w:val="24"/>
        </w:rPr>
        <w:t>Sb.,</w:t>
      </w:r>
      <w:r w:rsidRPr="00133C15">
        <w:rPr>
          <w:szCs w:val="24"/>
        </w:rPr>
        <w:t xml:space="preserve"> </w:t>
      </w:r>
      <w:r w:rsidR="00895DFF" w:rsidRPr="00133C15">
        <w:rPr>
          <w:bCs/>
          <w:color w:val="000000"/>
          <w:szCs w:val="24"/>
          <w:shd w:val="clear" w:color="auto" w:fill="FFFFFF"/>
        </w:rPr>
        <w:t>o </w:t>
      </w:r>
      <w:r w:rsidRPr="00133C15">
        <w:rPr>
          <w:bCs/>
          <w:color w:val="000000"/>
          <w:szCs w:val="24"/>
          <w:shd w:val="clear" w:color="auto" w:fill="FFFFFF"/>
        </w:rPr>
        <w:t xml:space="preserve">platu </w:t>
      </w:r>
      <w:r w:rsidR="00895DFF" w:rsidRPr="00133C15">
        <w:rPr>
          <w:bCs/>
          <w:color w:val="000000"/>
          <w:szCs w:val="24"/>
          <w:shd w:val="clear" w:color="auto" w:fill="FFFFFF"/>
        </w:rPr>
        <w:t>a </w:t>
      </w:r>
      <w:r w:rsidRPr="00133C15">
        <w:rPr>
          <w:bCs/>
          <w:color w:val="000000"/>
          <w:szCs w:val="24"/>
          <w:shd w:val="clear" w:color="auto" w:fill="FFFFFF"/>
        </w:rPr>
        <w:t xml:space="preserve">dalších náležitostech spojených </w:t>
      </w:r>
      <w:r w:rsidR="00895DFF" w:rsidRPr="00133C15">
        <w:rPr>
          <w:bCs/>
          <w:color w:val="000000"/>
          <w:szCs w:val="24"/>
          <w:shd w:val="clear" w:color="auto" w:fill="FFFFFF"/>
        </w:rPr>
        <w:lastRenderedPageBreak/>
        <w:t>s </w:t>
      </w:r>
      <w:r w:rsidRPr="00133C15">
        <w:rPr>
          <w:bCs/>
          <w:color w:val="000000"/>
          <w:szCs w:val="24"/>
          <w:shd w:val="clear" w:color="auto" w:fill="FFFFFF"/>
        </w:rPr>
        <w:t xml:space="preserve">výkonem funkce představitelů státní moci </w:t>
      </w:r>
      <w:r w:rsidR="00895DFF" w:rsidRPr="00133C15">
        <w:rPr>
          <w:bCs/>
          <w:color w:val="000000"/>
          <w:szCs w:val="24"/>
          <w:shd w:val="clear" w:color="auto" w:fill="FFFFFF"/>
        </w:rPr>
        <w:t>a </w:t>
      </w:r>
      <w:r w:rsidRPr="00133C15">
        <w:rPr>
          <w:bCs/>
          <w:color w:val="000000"/>
          <w:szCs w:val="24"/>
          <w:shd w:val="clear" w:color="auto" w:fill="FFFFFF"/>
        </w:rPr>
        <w:t xml:space="preserve">některých státních orgánů </w:t>
      </w:r>
      <w:r w:rsidR="00895DFF" w:rsidRPr="00133C15">
        <w:rPr>
          <w:bCs/>
          <w:color w:val="000000"/>
          <w:szCs w:val="24"/>
          <w:shd w:val="clear" w:color="auto" w:fill="FFFFFF"/>
        </w:rPr>
        <w:t>a </w:t>
      </w:r>
      <w:r w:rsidRPr="00133C15">
        <w:rPr>
          <w:bCs/>
          <w:color w:val="000000"/>
          <w:szCs w:val="24"/>
          <w:shd w:val="clear" w:color="auto" w:fill="FFFFFF"/>
        </w:rPr>
        <w:t xml:space="preserve">soudců </w:t>
      </w:r>
      <w:r w:rsidR="00895DFF" w:rsidRPr="00133C15">
        <w:rPr>
          <w:bCs/>
          <w:color w:val="000000"/>
          <w:szCs w:val="24"/>
          <w:shd w:val="clear" w:color="auto" w:fill="FFFFFF"/>
        </w:rPr>
        <w:t>a </w:t>
      </w:r>
      <w:r w:rsidRPr="00133C15">
        <w:rPr>
          <w:bCs/>
          <w:color w:val="000000"/>
          <w:szCs w:val="24"/>
          <w:shd w:val="clear" w:color="auto" w:fill="FFFFFF"/>
        </w:rPr>
        <w:t>poslanců Evropského parlamentu, ve znění pozdějších předpisů</w:t>
      </w:r>
      <w:r w:rsidRPr="00133C15">
        <w:rPr>
          <w:szCs w:val="24"/>
        </w:rPr>
        <w:t xml:space="preserve">. Renta je splatná předem vždy do </w:t>
      </w:r>
      <w:r w:rsidR="00895DFF" w:rsidRPr="00133C15">
        <w:rPr>
          <w:szCs w:val="24"/>
        </w:rPr>
        <w:t>5 </w:t>
      </w:r>
      <w:r w:rsidRPr="00133C15">
        <w:rPr>
          <w:szCs w:val="24"/>
        </w:rPr>
        <w:t xml:space="preserve">pracovních dnů od počátku příslušného kalendářního měsíce, počínaje kalendářním měsícem následujícím po měsíci, </w:t>
      </w:r>
      <w:r w:rsidR="00895DFF" w:rsidRPr="00133C15">
        <w:rPr>
          <w:szCs w:val="24"/>
        </w:rPr>
        <w:t>v </w:t>
      </w:r>
      <w:r w:rsidRPr="00133C15">
        <w:rPr>
          <w:szCs w:val="24"/>
        </w:rPr>
        <w:t xml:space="preserve">němž skončilo volební období. </w:t>
      </w:r>
    </w:p>
    <w:p w14:paraId="1C2418E6" w14:textId="43FD72AC" w:rsidR="00C7711B" w:rsidRPr="00133C15" w:rsidRDefault="00895DFF" w:rsidP="003A61A1">
      <w:pPr>
        <w:pStyle w:val="Textodstavce"/>
        <w:jc w:val="center"/>
        <w:rPr>
          <w:szCs w:val="24"/>
        </w:rPr>
      </w:pPr>
      <w:r w:rsidRPr="00133C15">
        <w:rPr>
          <w:szCs w:val="24"/>
        </w:rPr>
        <w:t>§ </w:t>
      </w:r>
      <w:r w:rsidR="00C7711B" w:rsidRPr="00133C15">
        <w:rPr>
          <w:szCs w:val="24"/>
        </w:rPr>
        <w:t>2</w:t>
      </w:r>
    </w:p>
    <w:p w14:paraId="524C479F" w14:textId="7D6ED390" w:rsidR="00C7711B" w:rsidRPr="00133C15" w:rsidRDefault="00C7711B" w:rsidP="003A61A1">
      <w:pPr>
        <w:pStyle w:val="Odstavecseseznamem"/>
        <w:widowControl w:val="0"/>
        <w:numPr>
          <w:ilvl w:val="1"/>
          <w:numId w:val="24"/>
        </w:numPr>
        <w:spacing w:before="120" w:after="120"/>
        <w:ind w:firstLine="425"/>
        <w:contextualSpacing w:val="0"/>
        <w:rPr>
          <w:strike/>
          <w:szCs w:val="24"/>
        </w:rPr>
      </w:pPr>
      <w:r w:rsidRPr="00133C15">
        <w:rPr>
          <w:szCs w:val="24"/>
        </w:rPr>
        <w:t xml:space="preserve">Bývalý prezident republiky má po skončení svého volebního období nárok na víceúčelovou paušální náhradu, která kryje zejména nájemné spojené </w:t>
      </w:r>
      <w:r w:rsidR="00895DFF" w:rsidRPr="00133C15">
        <w:rPr>
          <w:szCs w:val="24"/>
        </w:rPr>
        <w:t>s </w:t>
      </w:r>
      <w:r w:rsidRPr="00133C15">
        <w:rPr>
          <w:szCs w:val="24"/>
        </w:rPr>
        <w:t xml:space="preserve">užíváním přiměřeně vybavené kanceláře </w:t>
      </w:r>
      <w:r w:rsidR="00895DFF" w:rsidRPr="00133C15">
        <w:rPr>
          <w:szCs w:val="24"/>
        </w:rPr>
        <w:t>a </w:t>
      </w:r>
      <w:r w:rsidRPr="00133C15">
        <w:rPr>
          <w:szCs w:val="24"/>
        </w:rPr>
        <w:t xml:space="preserve">odměnu asistenta, v celkové měsíční výši </w:t>
      </w:r>
      <w:r w:rsidRPr="00133C15">
        <w:rPr>
          <w:bCs/>
          <w:szCs w:val="24"/>
        </w:rPr>
        <w:t xml:space="preserve">platu poslance určeného podle </w:t>
      </w:r>
      <w:r w:rsidR="00895DFF" w:rsidRPr="00133C15">
        <w:rPr>
          <w:bCs/>
          <w:szCs w:val="24"/>
        </w:rPr>
        <w:t>§ 8 </w:t>
      </w:r>
      <w:r w:rsidRPr="00133C15">
        <w:rPr>
          <w:bCs/>
          <w:szCs w:val="24"/>
        </w:rPr>
        <w:t xml:space="preserve">věty první zákona </w:t>
      </w:r>
      <w:r w:rsidR="00895DFF" w:rsidRPr="00133C15">
        <w:rPr>
          <w:bCs/>
          <w:szCs w:val="24"/>
        </w:rPr>
        <w:t>č. </w:t>
      </w:r>
      <w:r w:rsidRPr="00133C15">
        <w:rPr>
          <w:bCs/>
          <w:szCs w:val="24"/>
        </w:rPr>
        <w:t xml:space="preserve">236/1995 Sb., </w:t>
      </w:r>
      <w:r w:rsidR="00895DFF" w:rsidRPr="00133C15">
        <w:rPr>
          <w:bCs/>
          <w:color w:val="000000"/>
          <w:szCs w:val="24"/>
          <w:shd w:val="clear" w:color="auto" w:fill="FFFFFF"/>
        </w:rPr>
        <w:t>o </w:t>
      </w:r>
      <w:r w:rsidRPr="00133C15">
        <w:rPr>
          <w:bCs/>
          <w:color w:val="000000"/>
          <w:szCs w:val="24"/>
          <w:shd w:val="clear" w:color="auto" w:fill="FFFFFF"/>
        </w:rPr>
        <w:t xml:space="preserve">platu </w:t>
      </w:r>
      <w:r w:rsidR="00895DFF" w:rsidRPr="00133C15">
        <w:rPr>
          <w:bCs/>
          <w:color w:val="000000"/>
          <w:szCs w:val="24"/>
          <w:shd w:val="clear" w:color="auto" w:fill="FFFFFF"/>
        </w:rPr>
        <w:t>a </w:t>
      </w:r>
      <w:r w:rsidRPr="00133C15">
        <w:rPr>
          <w:bCs/>
          <w:color w:val="000000"/>
          <w:szCs w:val="24"/>
          <w:shd w:val="clear" w:color="auto" w:fill="FFFFFF"/>
        </w:rPr>
        <w:t xml:space="preserve">dalších náležitostech spojených </w:t>
      </w:r>
      <w:r w:rsidR="00895DFF" w:rsidRPr="00133C15">
        <w:rPr>
          <w:bCs/>
          <w:color w:val="000000"/>
          <w:szCs w:val="24"/>
          <w:shd w:val="clear" w:color="auto" w:fill="FFFFFF"/>
        </w:rPr>
        <w:t>s </w:t>
      </w:r>
      <w:r w:rsidRPr="00133C15">
        <w:rPr>
          <w:bCs/>
          <w:color w:val="000000"/>
          <w:szCs w:val="24"/>
          <w:shd w:val="clear" w:color="auto" w:fill="FFFFFF"/>
        </w:rPr>
        <w:t xml:space="preserve">výkonem funkce představitelů státní moci </w:t>
      </w:r>
      <w:r w:rsidR="00895DFF" w:rsidRPr="00133C15">
        <w:rPr>
          <w:bCs/>
          <w:color w:val="000000"/>
          <w:szCs w:val="24"/>
          <w:shd w:val="clear" w:color="auto" w:fill="FFFFFF"/>
        </w:rPr>
        <w:t>a </w:t>
      </w:r>
      <w:r w:rsidRPr="00133C15">
        <w:rPr>
          <w:bCs/>
          <w:color w:val="000000"/>
          <w:szCs w:val="24"/>
          <w:shd w:val="clear" w:color="auto" w:fill="FFFFFF"/>
        </w:rPr>
        <w:t xml:space="preserve">některých státních orgánů </w:t>
      </w:r>
      <w:r w:rsidR="00895DFF" w:rsidRPr="00133C15">
        <w:rPr>
          <w:bCs/>
          <w:color w:val="000000"/>
          <w:szCs w:val="24"/>
          <w:shd w:val="clear" w:color="auto" w:fill="FFFFFF"/>
        </w:rPr>
        <w:t>a </w:t>
      </w:r>
      <w:r w:rsidRPr="00133C15">
        <w:rPr>
          <w:bCs/>
          <w:color w:val="000000"/>
          <w:szCs w:val="24"/>
          <w:shd w:val="clear" w:color="auto" w:fill="FFFFFF"/>
        </w:rPr>
        <w:t xml:space="preserve">soudců </w:t>
      </w:r>
      <w:r w:rsidR="00895DFF" w:rsidRPr="00133C15">
        <w:rPr>
          <w:bCs/>
          <w:color w:val="000000"/>
          <w:szCs w:val="24"/>
          <w:shd w:val="clear" w:color="auto" w:fill="FFFFFF"/>
        </w:rPr>
        <w:t>a </w:t>
      </w:r>
      <w:r w:rsidRPr="00133C15">
        <w:rPr>
          <w:bCs/>
          <w:color w:val="000000"/>
          <w:szCs w:val="24"/>
          <w:shd w:val="clear" w:color="auto" w:fill="FFFFFF"/>
        </w:rPr>
        <w:t>poslanců Evropského parlamentu, ve znění pozdějších předpisů</w:t>
      </w:r>
      <w:r w:rsidRPr="00133C15">
        <w:rPr>
          <w:szCs w:val="24"/>
        </w:rPr>
        <w:t xml:space="preserve">. Víceúčelová paušální náhrada je splatná spolu </w:t>
      </w:r>
      <w:r w:rsidR="00895DFF" w:rsidRPr="00133C15">
        <w:rPr>
          <w:szCs w:val="24"/>
        </w:rPr>
        <w:t>s </w:t>
      </w:r>
      <w:r w:rsidRPr="00133C15">
        <w:rPr>
          <w:szCs w:val="24"/>
        </w:rPr>
        <w:t xml:space="preserve">rentou podle </w:t>
      </w:r>
      <w:r w:rsidR="00895DFF" w:rsidRPr="00133C15">
        <w:rPr>
          <w:szCs w:val="24"/>
        </w:rPr>
        <w:t>§ </w:t>
      </w:r>
      <w:r w:rsidRPr="00133C15">
        <w:rPr>
          <w:szCs w:val="24"/>
        </w:rPr>
        <w:t>1.“.</w:t>
      </w:r>
    </w:p>
    <w:p w14:paraId="7637F68E" w14:textId="5A85A348" w:rsidR="00A93866" w:rsidRPr="00133C15" w:rsidRDefault="00A93866" w:rsidP="003A61A1">
      <w:pPr>
        <w:pStyle w:val="ST"/>
        <w:keepNext w:val="0"/>
        <w:keepLines w:val="0"/>
        <w:widowControl w:val="0"/>
        <w:rPr>
          <w:szCs w:val="24"/>
        </w:rPr>
      </w:pPr>
      <w:r w:rsidRPr="00133C15">
        <w:rPr>
          <w:szCs w:val="24"/>
        </w:rPr>
        <w:t xml:space="preserve">ČÁST </w:t>
      </w:r>
      <w:r w:rsidR="00B848F6" w:rsidRPr="00133C15">
        <w:rPr>
          <w:szCs w:val="24"/>
        </w:rPr>
        <w:t>třicátá</w:t>
      </w:r>
      <w:r w:rsidR="00413843" w:rsidRPr="00133C15">
        <w:rPr>
          <w:szCs w:val="24"/>
        </w:rPr>
        <w:t xml:space="preserve"> TŘETÍ</w:t>
      </w:r>
    </w:p>
    <w:p w14:paraId="5BFA942E" w14:textId="77777777" w:rsidR="00A93866" w:rsidRPr="00133C15" w:rsidRDefault="00A93866" w:rsidP="003A61A1">
      <w:pPr>
        <w:pStyle w:val="NADPISSTI"/>
        <w:keepNext w:val="0"/>
        <w:keepLines w:val="0"/>
        <w:widowControl w:val="0"/>
        <w:rPr>
          <w:szCs w:val="24"/>
        </w:rPr>
      </w:pPr>
      <w:r w:rsidRPr="00133C15">
        <w:rPr>
          <w:szCs w:val="24"/>
        </w:rPr>
        <w:t>Změna zákona o dani z přidané hodnoty</w:t>
      </w:r>
    </w:p>
    <w:p w14:paraId="37138672" w14:textId="0B77B65A" w:rsidR="00A93866" w:rsidRPr="00133C15" w:rsidRDefault="00A93866"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LV</w:t>
      </w:r>
      <w:r w:rsidRPr="00133C15">
        <w:rPr>
          <w:szCs w:val="24"/>
        </w:rPr>
        <w:fldChar w:fldCharType="end"/>
      </w:r>
    </w:p>
    <w:p w14:paraId="75CCE8F1" w14:textId="2825BDA9" w:rsidR="00B36571" w:rsidRPr="00133C15" w:rsidRDefault="00B36571" w:rsidP="003A61A1">
      <w:pPr>
        <w:pStyle w:val="Textlnku"/>
        <w:rPr>
          <w:szCs w:val="24"/>
        </w:rPr>
      </w:pPr>
      <w:r w:rsidRPr="00133C15">
        <w:rPr>
          <w:szCs w:val="24"/>
        </w:rPr>
        <w:t xml:space="preserve">Zákon č. 235/2004 Sb., o dani z přidané hodnoty, ve znění zákona č. 635/2004 Sb., zákona č. 669/2004 Sb., zákona č. 124/2005 Sb., zákona č. 215/2005 Sb., zákona č. 217/2005 Sb., zákona č. 377/2005 Sb., zákona č. 441/2005 Sb., zákona č. 545/2005 Sb., zákona č. 109/2006 Sb., zákona č. 230/2006 Sb., zákona č. 319/2006 Sb., zákona č. 172/2007 Sb., zákona č. 261/2007 Sb., zákona č. 270/2007 Sb., zákona č. 296/2007 Sb., zákona č. 124/2008 Sb., zákona č. 126/2008 Sb., zákona č. 302/2008 Sb., zákona č. 87/2009 Sb., zákona č. 281/2009 Sb., zákona č. 362/2009 Sb., zákona č. 489/2009 Sb., zákona č. 120/2010 Sb., zákona č. 199/2010 Sb., zákona č. 47/2011 Sb., zákona č. 370/2011 Sb., zákona č. 375/2011 Sb., zákona č. 457/2011 Sb., zákona č. 18/2012 Sb., zákona č. 167/2012 Sb., zákona č. 333/2012 Sb., zákona č. 500/2012 Sb., zákona č. 502/2012 Sb., zákona č. 241/2013 Sb., zákonného opatření Senátu č. 344/2013 Sb., zákona č. 196/2014 Sb., zákona č. 262/2014 Sb., zákona č. 360/2014 Sb., zákona č. 377/2015 Sb., zákona č. 113/2016 Sb., zákona č. 188/2016 Sb., zákona č. 243/2016 Sb., zákona č. 298/2016 Sb., zákona č. 33/2017 Sb., nálezu Ústavního soudu, vyhlášeného pod č. 40/2017 Sb., zákona č. 170/2017 Sb., zákona č. 225/2017 Sb., zákona č. 371/2017 Sb., zákona č. 283/2018 Sb., zákona č. 6/2019 Sb., zákona č. 80/2019 Sb., zákona č. 256/2019 Sb., zákona č. 283/2020 Sb., zákona č. 299/2020 Sb., zákona č. 343/2020 Sb., zákona č. 527/2020 Sb., zákona č. 609/2020 Sb., zákona </w:t>
      </w:r>
      <w:r w:rsidR="00895DFF" w:rsidRPr="00133C15">
        <w:rPr>
          <w:szCs w:val="24"/>
        </w:rPr>
        <w:t>č. </w:t>
      </w:r>
      <w:r w:rsidRPr="00133C15">
        <w:rPr>
          <w:szCs w:val="24"/>
        </w:rPr>
        <w:t xml:space="preserve">284/2021 Sb., zákona </w:t>
      </w:r>
      <w:r w:rsidR="00895DFF" w:rsidRPr="00133C15">
        <w:rPr>
          <w:szCs w:val="24"/>
        </w:rPr>
        <w:t>č. </w:t>
      </w:r>
      <w:r w:rsidRPr="00133C15">
        <w:rPr>
          <w:szCs w:val="24"/>
        </w:rPr>
        <w:t xml:space="preserve">355/2021 Sb., zákona </w:t>
      </w:r>
      <w:r w:rsidR="00895DFF" w:rsidRPr="00133C15">
        <w:rPr>
          <w:szCs w:val="24"/>
        </w:rPr>
        <w:t>č. </w:t>
      </w:r>
      <w:r w:rsidRPr="00133C15">
        <w:rPr>
          <w:szCs w:val="24"/>
        </w:rPr>
        <w:t xml:space="preserve">363/2021 Sb., zákona č. 371/2021 Sb., zákona č. 93/2022 Sb., zákona </w:t>
      </w:r>
      <w:r w:rsidR="00895DFF" w:rsidRPr="00133C15">
        <w:rPr>
          <w:szCs w:val="24"/>
        </w:rPr>
        <w:t>č. </w:t>
      </w:r>
      <w:r w:rsidRPr="00133C15">
        <w:rPr>
          <w:szCs w:val="24"/>
        </w:rPr>
        <w:t xml:space="preserve">366/2022 Sb., zákona </w:t>
      </w:r>
      <w:r w:rsidR="00895DFF" w:rsidRPr="00133C15">
        <w:rPr>
          <w:szCs w:val="24"/>
        </w:rPr>
        <w:t>č. </w:t>
      </w:r>
      <w:r w:rsidRPr="00133C15">
        <w:rPr>
          <w:szCs w:val="24"/>
        </w:rPr>
        <w:t xml:space="preserve">432/2022 Sb. a zákona </w:t>
      </w:r>
      <w:r w:rsidR="00895DFF" w:rsidRPr="00133C15">
        <w:rPr>
          <w:szCs w:val="24"/>
        </w:rPr>
        <w:t>č. </w:t>
      </w:r>
      <w:r w:rsidRPr="00133C15">
        <w:rPr>
          <w:szCs w:val="24"/>
        </w:rPr>
        <w:t>…/2023 Sb., se mění takto:</w:t>
      </w:r>
    </w:p>
    <w:p w14:paraId="51114BE7" w14:textId="56667CE0" w:rsidR="00B36571" w:rsidRPr="00133C15" w:rsidRDefault="00B36571" w:rsidP="003A61A1">
      <w:pPr>
        <w:widowControl w:val="0"/>
        <w:numPr>
          <w:ilvl w:val="0"/>
          <w:numId w:val="94"/>
        </w:numPr>
        <w:spacing w:before="480" w:after="120"/>
        <w:rPr>
          <w:szCs w:val="24"/>
        </w:rPr>
      </w:pPr>
      <w:r w:rsidRPr="00133C15">
        <w:rPr>
          <w:szCs w:val="24"/>
        </w:rPr>
        <w:t xml:space="preserve">Na konci poznámky pod čarou č. 1 se na samostatný řádek doplňuje věta </w:t>
      </w:r>
      <w:r w:rsidRPr="00133C15">
        <w:rPr>
          <w:szCs w:val="24"/>
        </w:rPr>
        <w:br/>
        <w:t>„</w:t>
      </w:r>
      <w:r w:rsidRPr="00133C15">
        <w:rPr>
          <w:szCs w:val="24"/>
          <w:u w:val="single"/>
        </w:rPr>
        <w:t xml:space="preserve">Směrnice Rady (EU) 2022/542 ze dne 5. dubna 2022, kterou se mění směrnice 2006/112/ES </w:t>
      </w:r>
      <w:r w:rsidR="00895DFF" w:rsidRPr="00133C15">
        <w:rPr>
          <w:szCs w:val="24"/>
          <w:u w:val="single"/>
        </w:rPr>
        <w:t>a </w:t>
      </w:r>
      <w:r w:rsidRPr="00133C15">
        <w:rPr>
          <w:szCs w:val="24"/>
          <w:u w:val="single"/>
        </w:rPr>
        <w:t xml:space="preserve">(EU) 2020/285, pokud jde </w:t>
      </w:r>
      <w:r w:rsidR="00895DFF" w:rsidRPr="00133C15">
        <w:rPr>
          <w:szCs w:val="24"/>
          <w:u w:val="single"/>
        </w:rPr>
        <w:t>o </w:t>
      </w:r>
      <w:r w:rsidRPr="00133C15">
        <w:rPr>
          <w:szCs w:val="24"/>
          <w:u w:val="single"/>
        </w:rPr>
        <w:t xml:space="preserve">sazby daně </w:t>
      </w:r>
      <w:r w:rsidR="00895DFF" w:rsidRPr="00133C15">
        <w:rPr>
          <w:szCs w:val="24"/>
          <w:u w:val="single"/>
        </w:rPr>
        <w:t>z </w:t>
      </w:r>
      <w:r w:rsidRPr="00133C15">
        <w:rPr>
          <w:szCs w:val="24"/>
          <w:u w:val="single"/>
        </w:rPr>
        <w:t>přidané hodnoty.</w:t>
      </w:r>
      <w:r w:rsidRPr="00133C15">
        <w:rPr>
          <w:szCs w:val="24"/>
        </w:rPr>
        <w:t>“.</w:t>
      </w:r>
    </w:p>
    <w:p w14:paraId="1F99BB8E" w14:textId="77777777" w:rsidR="00B36571" w:rsidRPr="00133C15" w:rsidRDefault="00B36571" w:rsidP="003A61A1">
      <w:pPr>
        <w:spacing w:before="60"/>
        <w:rPr>
          <w:i/>
          <w:szCs w:val="24"/>
        </w:rPr>
      </w:pPr>
      <w:r w:rsidRPr="00133C15">
        <w:rPr>
          <w:i/>
          <w:szCs w:val="24"/>
        </w:rPr>
        <w:t>CELEX: 32022L0542</w:t>
      </w:r>
    </w:p>
    <w:p w14:paraId="67BCF9DF" w14:textId="596384CF" w:rsidR="00B36571" w:rsidRPr="00133C15" w:rsidRDefault="00895DFF" w:rsidP="003A61A1">
      <w:pPr>
        <w:pStyle w:val="Novelizanbod"/>
        <w:keepNext w:val="0"/>
        <w:keepLines w:val="0"/>
        <w:numPr>
          <w:ilvl w:val="0"/>
          <w:numId w:val="99"/>
        </w:numPr>
        <w:rPr>
          <w:szCs w:val="24"/>
        </w:rPr>
      </w:pPr>
      <w:r w:rsidRPr="00133C15">
        <w:rPr>
          <w:szCs w:val="24"/>
        </w:rPr>
        <w:t>V § </w:t>
      </w:r>
      <w:r w:rsidR="00B36571" w:rsidRPr="00133C15">
        <w:rPr>
          <w:szCs w:val="24"/>
        </w:rPr>
        <w:t xml:space="preserve">37 písm. b) bodě </w:t>
      </w:r>
      <w:r w:rsidRPr="00133C15">
        <w:rPr>
          <w:szCs w:val="24"/>
        </w:rPr>
        <w:t>2 </w:t>
      </w:r>
      <w:r w:rsidR="00B36571" w:rsidRPr="00133C15">
        <w:rPr>
          <w:szCs w:val="24"/>
        </w:rPr>
        <w:t xml:space="preserve">se slova „, 1,15 </w:t>
      </w:r>
      <w:r w:rsidRPr="00133C15">
        <w:rPr>
          <w:szCs w:val="24"/>
        </w:rPr>
        <w:t>v </w:t>
      </w:r>
      <w:r w:rsidR="00B36571" w:rsidRPr="00133C15">
        <w:rPr>
          <w:szCs w:val="24"/>
        </w:rPr>
        <w:t xml:space="preserve">případě první snížené sazby daně nebo 1,10 </w:t>
      </w:r>
      <w:r w:rsidRPr="00133C15">
        <w:rPr>
          <w:szCs w:val="24"/>
        </w:rPr>
        <w:t>v </w:t>
      </w:r>
      <w:r w:rsidR="00B36571" w:rsidRPr="00133C15">
        <w:rPr>
          <w:szCs w:val="24"/>
        </w:rPr>
        <w:t xml:space="preserve">případě druhé snížené sazby daně“ nahrazují slovy „nebo 1,12 </w:t>
      </w:r>
      <w:r w:rsidRPr="00133C15">
        <w:rPr>
          <w:szCs w:val="24"/>
        </w:rPr>
        <w:t>v </w:t>
      </w:r>
      <w:r w:rsidR="00B36571" w:rsidRPr="00133C15">
        <w:rPr>
          <w:szCs w:val="24"/>
        </w:rPr>
        <w:t>případě snížené sazby daně“.</w:t>
      </w:r>
    </w:p>
    <w:p w14:paraId="57CABE32" w14:textId="15DB3230" w:rsidR="00B36571" w:rsidRPr="00133C15" w:rsidRDefault="00895DFF" w:rsidP="003A61A1">
      <w:pPr>
        <w:pStyle w:val="Novelizanbod"/>
        <w:keepNext w:val="0"/>
        <w:keepLines w:val="0"/>
        <w:rPr>
          <w:szCs w:val="24"/>
        </w:rPr>
      </w:pPr>
      <w:r w:rsidRPr="00133C15">
        <w:rPr>
          <w:szCs w:val="24"/>
        </w:rPr>
        <w:lastRenderedPageBreak/>
        <w:t>V § </w:t>
      </w:r>
      <w:r w:rsidR="00B36571" w:rsidRPr="00133C15">
        <w:rPr>
          <w:szCs w:val="24"/>
        </w:rPr>
        <w:t xml:space="preserve">47 odst. </w:t>
      </w:r>
      <w:r w:rsidRPr="00133C15">
        <w:rPr>
          <w:szCs w:val="24"/>
        </w:rPr>
        <w:t>1 </w:t>
      </w:r>
      <w:r w:rsidR="00B36571" w:rsidRPr="00133C15">
        <w:rPr>
          <w:szCs w:val="24"/>
        </w:rPr>
        <w:t>se na konci písmene a) doplňuje slovo „nebo“.</w:t>
      </w:r>
    </w:p>
    <w:p w14:paraId="17EF6A5E" w14:textId="58BD80D6" w:rsidR="00B36571" w:rsidRPr="00133C15" w:rsidRDefault="00895DFF" w:rsidP="003A61A1">
      <w:pPr>
        <w:pStyle w:val="Novelizanbod"/>
        <w:keepNext w:val="0"/>
        <w:keepLines w:val="0"/>
        <w:rPr>
          <w:szCs w:val="24"/>
        </w:rPr>
      </w:pPr>
      <w:r w:rsidRPr="00133C15">
        <w:rPr>
          <w:szCs w:val="24"/>
          <w:u w:val="single"/>
        </w:rPr>
        <w:t>V § </w:t>
      </w:r>
      <w:r w:rsidR="00B36571" w:rsidRPr="00133C15">
        <w:rPr>
          <w:szCs w:val="24"/>
          <w:u w:val="single"/>
        </w:rPr>
        <w:t xml:space="preserve">47 odst. </w:t>
      </w:r>
      <w:r w:rsidRPr="00133C15">
        <w:rPr>
          <w:szCs w:val="24"/>
          <w:u w:val="single"/>
        </w:rPr>
        <w:t>1 </w:t>
      </w:r>
      <w:r w:rsidR="00B36571" w:rsidRPr="00133C15">
        <w:rPr>
          <w:szCs w:val="24"/>
          <w:u w:val="single"/>
        </w:rPr>
        <w:t>písm. b) se slovo „první“ zrušuje</w:t>
      </w:r>
      <w:r w:rsidR="00B36571" w:rsidRPr="00133C15">
        <w:rPr>
          <w:szCs w:val="24"/>
        </w:rPr>
        <w:t xml:space="preserve"> </w:t>
      </w:r>
      <w:r w:rsidRPr="00133C15">
        <w:rPr>
          <w:szCs w:val="24"/>
        </w:rPr>
        <w:t>a </w:t>
      </w:r>
      <w:r w:rsidR="00B36571" w:rsidRPr="00133C15">
        <w:rPr>
          <w:szCs w:val="24"/>
        </w:rPr>
        <w:t>slova „</w:t>
      </w:r>
      <w:r w:rsidR="00B36571" w:rsidRPr="00133C15">
        <w:rPr>
          <w:szCs w:val="24"/>
          <w:u w:val="single"/>
        </w:rPr>
        <w:t>15 %, nebo</w:t>
      </w:r>
      <w:r w:rsidR="00B36571" w:rsidRPr="00133C15">
        <w:rPr>
          <w:szCs w:val="24"/>
        </w:rPr>
        <w:t>“ se nahrazují textem „</w:t>
      </w:r>
      <w:r w:rsidR="00B36571" w:rsidRPr="00133C15">
        <w:rPr>
          <w:szCs w:val="24"/>
          <w:u w:val="single"/>
        </w:rPr>
        <w:t>12 %.</w:t>
      </w:r>
      <w:r w:rsidR="00B36571" w:rsidRPr="00133C15">
        <w:rPr>
          <w:szCs w:val="24"/>
        </w:rPr>
        <w:t>“.</w:t>
      </w:r>
    </w:p>
    <w:p w14:paraId="56D068B2" w14:textId="77777777" w:rsidR="00B36571" w:rsidRPr="00133C15" w:rsidRDefault="00B36571" w:rsidP="003A61A1">
      <w:pPr>
        <w:pStyle w:val="CELEX"/>
        <w:rPr>
          <w:sz w:val="24"/>
          <w:szCs w:val="24"/>
        </w:rPr>
      </w:pPr>
      <w:r w:rsidRPr="00133C15">
        <w:rPr>
          <w:sz w:val="24"/>
          <w:szCs w:val="24"/>
        </w:rPr>
        <w:t>CELEX: 32022L0542</w:t>
      </w:r>
    </w:p>
    <w:p w14:paraId="144D589F" w14:textId="7A161748" w:rsidR="00B36571" w:rsidRPr="00133C15" w:rsidRDefault="00895DFF" w:rsidP="003A61A1">
      <w:pPr>
        <w:pStyle w:val="Novelizanbod"/>
        <w:keepNext w:val="0"/>
        <w:keepLines w:val="0"/>
        <w:rPr>
          <w:szCs w:val="24"/>
          <w:u w:val="single"/>
        </w:rPr>
      </w:pPr>
      <w:r w:rsidRPr="00133C15">
        <w:rPr>
          <w:szCs w:val="24"/>
          <w:u w:val="single"/>
        </w:rPr>
        <w:t>V § </w:t>
      </w:r>
      <w:r w:rsidR="00B36571" w:rsidRPr="00133C15">
        <w:rPr>
          <w:szCs w:val="24"/>
          <w:u w:val="single"/>
        </w:rPr>
        <w:t xml:space="preserve">47 odst. </w:t>
      </w:r>
      <w:r w:rsidRPr="00133C15">
        <w:rPr>
          <w:szCs w:val="24"/>
          <w:u w:val="single"/>
        </w:rPr>
        <w:t>1 </w:t>
      </w:r>
      <w:r w:rsidR="00B36571" w:rsidRPr="00133C15">
        <w:rPr>
          <w:szCs w:val="24"/>
          <w:u w:val="single"/>
        </w:rPr>
        <w:t>se písmeno c) zrušuje.</w:t>
      </w:r>
    </w:p>
    <w:p w14:paraId="764D8B13" w14:textId="77777777" w:rsidR="00B36571" w:rsidRPr="00133C15" w:rsidRDefault="00B36571" w:rsidP="003A61A1">
      <w:pPr>
        <w:pStyle w:val="CELEX"/>
        <w:rPr>
          <w:sz w:val="24"/>
          <w:szCs w:val="24"/>
        </w:rPr>
      </w:pPr>
      <w:r w:rsidRPr="00133C15">
        <w:rPr>
          <w:sz w:val="24"/>
          <w:szCs w:val="24"/>
        </w:rPr>
        <w:t>CELEX: 32022L0542</w:t>
      </w:r>
    </w:p>
    <w:p w14:paraId="17DD4467" w14:textId="3B23D8A6" w:rsidR="00B36571" w:rsidRPr="00133C15" w:rsidRDefault="00895DFF" w:rsidP="003A61A1">
      <w:pPr>
        <w:pStyle w:val="Novelizanbod"/>
        <w:keepNext w:val="0"/>
        <w:keepLines w:val="0"/>
        <w:rPr>
          <w:szCs w:val="24"/>
        </w:rPr>
      </w:pPr>
      <w:r w:rsidRPr="00133C15">
        <w:rPr>
          <w:szCs w:val="24"/>
        </w:rPr>
        <w:t>V § </w:t>
      </w:r>
      <w:r w:rsidR="00B36571" w:rsidRPr="00133C15">
        <w:rPr>
          <w:szCs w:val="24"/>
        </w:rPr>
        <w:t xml:space="preserve">47 odst. </w:t>
      </w:r>
      <w:r w:rsidRPr="00133C15">
        <w:rPr>
          <w:szCs w:val="24"/>
        </w:rPr>
        <w:t>3 </w:t>
      </w:r>
      <w:r w:rsidR="00B36571" w:rsidRPr="00133C15">
        <w:rPr>
          <w:szCs w:val="24"/>
        </w:rPr>
        <w:t>se za slova „</w:t>
      </w:r>
      <w:r w:rsidRPr="00133C15">
        <w:rPr>
          <w:szCs w:val="24"/>
        </w:rPr>
        <w:t>v </w:t>
      </w:r>
      <w:r w:rsidR="00B36571" w:rsidRPr="00133C15">
        <w:rPr>
          <w:szCs w:val="24"/>
        </w:rPr>
        <w:t xml:space="preserve">příloze </w:t>
      </w:r>
      <w:r w:rsidRPr="00133C15">
        <w:rPr>
          <w:szCs w:val="24"/>
        </w:rPr>
        <w:t>č. </w:t>
      </w:r>
      <w:r w:rsidR="00B36571" w:rsidRPr="00133C15">
        <w:rPr>
          <w:szCs w:val="24"/>
        </w:rPr>
        <w:t>3“ vkládají slova „</w:t>
      </w:r>
      <w:r w:rsidR="00B36571" w:rsidRPr="00133C15">
        <w:rPr>
          <w:szCs w:val="24"/>
          <w:u w:val="single"/>
        </w:rPr>
        <w:t xml:space="preserve">, tepla </w:t>
      </w:r>
      <w:r w:rsidRPr="00133C15">
        <w:rPr>
          <w:szCs w:val="24"/>
          <w:u w:val="single"/>
        </w:rPr>
        <w:t>a </w:t>
      </w:r>
      <w:r w:rsidR="00B36571" w:rsidRPr="00133C15">
        <w:rPr>
          <w:szCs w:val="24"/>
          <w:u w:val="single"/>
        </w:rPr>
        <w:t>chladu</w:t>
      </w:r>
      <w:r w:rsidR="00B36571" w:rsidRPr="00133C15">
        <w:rPr>
          <w:szCs w:val="24"/>
        </w:rPr>
        <w:t xml:space="preserve">“ </w:t>
      </w:r>
      <w:r w:rsidRPr="00133C15">
        <w:rPr>
          <w:szCs w:val="24"/>
        </w:rPr>
        <w:t>a </w:t>
      </w:r>
      <w:r w:rsidR="00B36571" w:rsidRPr="00133C15">
        <w:rPr>
          <w:szCs w:val="24"/>
          <w:u w:val="single"/>
        </w:rPr>
        <w:t xml:space="preserve">slovo „první“ </w:t>
      </w:r>
      <w:r w:rsidRPr="00133C15">
        <w:rPr>
          <w:szCs w:val="24"/>
          <w:u w:val="single"/>
        </w:rPr>
        <w:t>a </w:t>
      </w:r>
      <w:r w:rsidR="00B36571" w:rsidRPr="00133C15">
        <w:rPr>
          <w:szCs w:val="24"/>
          <w:u w:val="single"/>
        </w:rPr>
        <w:t>věta třetí se zrušují</w:t>
      </w:r>
      <w:r w:rsidR="00B36571" w:rsidRPr="00133C15">
        <w:rPr>
          <w:szCs w:val="24"/>
        </w:rPr>
        <w:t>.</w:t>
      </w:r>
    </w:p>
    <w:p w14:paraId="1E95D77F" w14:textId="77777777" w:rsidR="00B36571" w:rsidRPr="00133C15" w:rsidRDefault="00B36571" w:rsidP="003A61A1">
      <w:pPr>
        <w:pStyle w:val="CELEX"/>
        <w:rPr>
          <w:sz w:val="24"/>
          <w:szCs w:val="24"/>
        </w:rPr>
      </w:pPr>
      <w:r w:rsidRPr="00133C15">
        <w:rPr>
          <w:sz w:val="24"/>
          <w:szCs w:val="24"/>
        </w:rPr>
        <w:t>CELEX: 32022L0542</w:t>
      </w:r>
    </w:p>
    <w:p w14:paraId="7578DFD3" w14:textId="6F3BE9E9" w:rsidR="00B36571" w:rsidRPr="00133C15" w:rsidRDefault="00895DFF" w:rsidP="003A61A1">
      <w:pPr>
        <w:pStyle w:val="Novelizanbod"/>
        <w:keepLines w:val="0"/>
        <w:rPr>
          <w:szCs w:val="24"/>
        </w:rPr>
      </w:pPr>
      <w:r w:rsidRPr="00133C15">
        <w:rPr>
          <w:szCs w:val="24"/>
          <w:u w:val="single"/>
        </w:rPr>
        <w:t>V § </w:t>
      </w:r>
      <w:r w:rsidR="00B36571" w:rsidRPr="00133C15">
        <w:rPr>
          <w:szCs w:val="24"/>
          <w:u w:val="single"/>
        </w:rPr>
        <w:t xml:space="preserve">47 odst. </w:t>
      </w:r>
      <w:r w:rsidRPr="00133C15">
        <w:rPr>
          <w:szCs w:val="24"/>
          <w:u w:val="single"/>
        </w:rPr>
        <w:t>4 </w:t>
      </w:r>
      <w:r w:rsidR="00B36571" w:rsidRPr="00133C15">
        <w:rPr>
          <w:szCs w:val="24"/>
          <w:u w:val="single"/>
        </w:rPr>
        <w:t xml:space="preserve">se slovo „první“ </w:t>
      </w:r>
      <w:r w:rsidRPr="00133C15">
        <w:rPr>
          <w:szCs w:val="24"/>
          <w:u w:val="single"/>
        </w:rPr>
        <w:t>a </w:t>
      </w:r>
      <w:r w:rsidR="00B36571" w:rsidRPr="00133C15">
        <w:rPr>
          <w:szCs w:val="24"/>
          <w:u w:val="single"/>
        </w:rPr>
        <w:t>věta třetí zrušují</w:t>
      </w:r>
      <w:r w:rsidR="00B36571" w:rsidRPr="00133C15">
        <w:rPr>
          <w:szCs w:val="24"/>
        </w:rPr>
        <w:t>.</w:t>
      </w:r>
    </w:p>
    <w:p w14:paraId="392FA6CD" w14:textId="77777777" w:rsidR="00B36571" w:rsidRPr="00133C15" w:rsidRDefault="00B36571" w:rsidP="003A61A1">
      <w:pPr>
        <w:pStyle w:val="CELEX"/>
        <w:rPr>
          <w:sz w:val="24"/>
          <w:szCs w:val="24"/>
        </w:rPr>
      </w:pPr>
      <w:r w:rsidRPr="00133C15">
        <w:rPr>
          <w:sz w:val="24"/>
          <w:szCs w:val="24"/>
        </w:rPr>
        <w:t>CELEX: 32022L0542</w:t>
      </w:r>
    </w:p>
    <w:p w14:paraId="741ED7C4" w14:textId="7581DD11" w:rsidR="00B36571" w:rsidRPr="00133C15" w:rsidRDefault="00895DFF" w:rsidP="003A61A1">
      <w:pPr>
        <w:pStyle w:val="Novelizanbod"/>
        <w:keepNext w:val="0"/>
        <w:keepLines w:val="0"/>
        <w:rPr>
          <w:szCs w:val="24"/>
        </w:rPr>
      </w:pPr>
      <w:r w:rsidRPr="00133C15">
        <w:rPr>
          <w:szCs w:val="24"/>
        </w:rPr>
        <w:t>V § </w:t>
      </w:r>
      <w:r w:rsidR="00B36571" w:rsidRPr="00133C15">
        <w:rPr>
          <w:szCs w:val="24"/>
        </w:rPr>
        <w:t xml:space="preserve">47 odst. </w:t>
      </w:r>
      <w:r w:rsidRPr="00133C15">
        <w:rPr>
          <w:szCs w:val="24"/>
        </w:rPr>
        <w:t>5 </w:t>
      </w:r>
      <w:r w:rsidR="00B36571" w:rsidRPr="00133C15">
        <w:rPr>
          <w:szCs w:val="24"/>
        </w:rPr>
        <w:t>se slovo „první“ zrušuje.</w:t>
      </w:r>
    </w:p>
    <w:p w14:paraId="5E487D7A" w14:textId="1BCDF5C5" w:rsidR="00B36571" w:rsidRPr="00133C15" w:rsidRDefault="00895DFF" w:rsidP="003A61A1">
      <w:pPr>
        <w:pStyle w:val="Novelizanbod"/>
        <w:keepNext w:val="0"/>
        <w:keepLines w:val="0"/>
        <w:rPr>
          <w:szCs w:val="24"/>
        </w:rPr>
      </w:pPr>
      <w:r w:rsidRPr="00133C15">
        <w:rPr>
          <w:szCs w:val="24"/>
          <w:u w:val="single"/>
        </w:rPr>
        <w:t>V § </w:t>
      </w:r>
      <w:r w:rsidR="00B36571" w:rsidRPr="00133C15">
        <w:rPr>
          <w:szCs w:val="24"/>
          <w:u w:val="single"/>
        </w:rPr>
        <w:t xml:space="preserve">47 odst. </w:t>
      </w:r>
      <w:r w:rsidRPr="00133C15">
        <w:rPr>
          <w:szCs w:val="24"/>
          <w:u w:val="single"/>
        </w:rPr>
        <w:t>6 </w:t>
      </w:r>
      <w:r w:rsidR="00B36571" w:rsidRPr="00133C15">
        <w:rPr>
          <w:szCs w:val="24"/>
          <w:u w:val="single"/>
        </w:rPr>
        <w:t xml:space="preserve">se slova „knih, brožur, letáků, prospektů,“ </w:t>
      </w:r>
      <w:r w:rsidRPr="00133C15">
        <w:rPr>
          <w:szCs w:val="24"/>
          <w:u w:val="single"/>
        </w:rPr>
        <w:t>a </w:t>
      </w:r>
      <w:r w:rsidR="00B36571" w:rsidRPr="00133C15">
        <w:rPr>
          <w:szCs w:val="24"/>
          <w:u w:val="single"/>
        </w:rPr>
        <w:t xml:space="preserve">slova „obrázkových knih, předloh ke kreslení, omalovánek,“ </w:t>
      </w:r>
      <w:r w:rsidRPr="00133C15">
        <w:rPr>
          <w:szCs w:val="24"/>
          <w:u w:val="single"/>
        </w:rPr>
        <w:t>a </w:t>
      </w:r>
      <w:r w:rsidR="00B36571" w:rsidRPr="00133C15">
        <w:rPr>
          <w:szCs w:val="24"/>
          <w:u w:val="single"/>
        </w:rPr>
        <w:t>slovo „druhá“ zrušují</w:t>
      </w:r>
      <w:r w:rsidR="00B36571" w:rsidRPr="00133C15">
        <w:rPr>
          <w:szCs w:val="24"/>
        </w:rPr>
        <w:t>.</w:t>
      </w:r>
    </w:p>
    <w:p w14:paraId="1E029427" w14:textId="77777777" w:rsidR="00B36571" w:rsidRPr="00133C15" w:rsidRDefault="00B36571" w:rsidP="003A61A1">
      <w:pPr>
        <w:pStyle w:val="CELEX"/>
        <w:rPr>
          <w:sz w:val="24"/>
          <w:szCs w:val="24"/>
        </w:rPr>
      </w:pPr>
      <w:r w:rsidRPr="00133C15">
        <w:rPr>
          <w:sz w:val="24"/>
          <w:szCs w:val="24"/>
        </w:rPr>
        <w:t>CELEX: 32018L1713, 32022L0542</w:t>
      </w:r>
    </w:p>
    <w:p w14:paraId="63FA660C" w14:textId="5D1C5587" w:rsidR="00B36571" w:rsidRPr="00133C15" w:rsidRDefault="00895DFF" w:rsidP="003A61A1">
      <w:pPr>
        <w:pStyle w:val="Novelizanbod"/>
        <w:keepNext w:val="0"/>
        <w:keepLines w:val="0"/>
        <w:rPr>
          <w:szCs w:val="24"/>
        </w:rPr>
      </w:pPr>
      <w:r w:rsidRPr="00133C15">
        <w:rPr>
          <w:szCs w:val="24"/>
        </w:rPr>
        <w:t>V § </w:t>
      </w:r>
      <w:r w:rsidR="00B36571" w:rsidRPr="00133C15">
        <w:rPr>
          <w:szCs w:val="24"/>
        </w:rPr>
        <w:t xml:space="preserve">47 odst. </w:t>
      </w:r>
      <w:r w:rsidRPr="00133C15">
        <w:rPr>
          <w:szCs w:val="24"/>
        </w:rPr>
        <w:t>7 </w:t>
      </w:r>
      <w:r w:rsidR="00B36571" w:rsidRPr="00133C15">
        <w:rPr>
          <w:szCs w:val="24"/>
        </w:rPr>
        <w:t xml:space="preserve">se slova „nejvyšší </w:t>
      </w:r>
      <w:r w:rsidRPr="00133C15">
        <w:rPr>
          <w:szCs w:val="24"/>
        </w:rPr>
        <w:t>z </w:t>
      </w:r>
      <w:r w:rsidR="00B36571" w:rsidRPr="00133C15">
        <w:rPr>
          <w:szCs w:val="24"/>
        </w:rPr>
        <w:t>těchto sazeb“ nahrazují slovy „</w:t>
      </w:r>
      <w:r w:rsidR="00B36571" w:rsidRPr="00133C15">
        <w:rPr>
          <w:szCs w:val="24"/>
          <w:u w:val="single"/>
        </w:rPr>
        <w:t>základní sazba daně</w:t>
      </w:r>
      <w:r w:rsidR="00B36571" w:rsidRPr="00133C15">
        <w:rPr>
          <w:szCs w:val="24"/>
        </w:rPr>
        <w:t>“.</w:t>
      </w:r>
    </w:p>
    <w:p w14:paraId="1829B7F3" w14:textId="77777777" w:rsidR="00B36571" w:rsidRPr="00133C15" w:rsidRDefault="00B36571" w:rsidP="003A61A1">
      <w:pPr>
        <w:pStyle w:val="CELEX"/>
        <w:rPr>
          <w:sz w:val="24"/>
          <w:szCs w:val="24"/>
        </w:rPr>
      </w:pPr>
      <w:r w:rsidRPr="00133C15">
        <w:rPr>
          <w:sz w:val="24"/>
          <w:szCs w:val="24"/>
        </w:rPr>
        <w:t>CELEX: 32006L0112</w:t>
      </w:r>
    </w:p>
    <w:p w14:paraId="138293BC" w14:textId="610C6BE0" w:rsidR="00B36571" w:rsidRPr="00133C15" w:rsidRDefault="00895DFF" w:rsidP="003A61A1">
      <w:pPr>
        <w:pStyle w:val="Novelizanbod"/>
        <w:keepNext w:val="0"/>
        <w:keepLines w:val="0"/>
        <w:rPr>
          <w:szCs w:val="24"/>
          <w:u w:val="single"/>
        </w:rPr>
      </w:pPr>
      <w:r w:rsidRPr="00133C15">
        <w:rPr>
          <w:szCs w:val="24"/>
          <w:u w:val="single"/>
        </w:rPr>
        <w:t>V § </w:t>
      </w:r>
      <w:r w:rsidR="00B36571" w:rsidRPr="00133C15">
        <w:rPr>
          <w:szCs w:val="24"/>
          <w:u w:val="single"/>
        </w:rPr>
        <w:t xml:space="preserve">47 se odstavec </w:t>
      </w:r>
      <w:r w:rsidRPr="00133C15">
        <w:rPr>
          <w:szCs w:val="24"/>
          <w:u w:val="single"/>
        </w:rPr>
        <w:t>8 </w:t>
      </w:r>
      <w:r w:rsidR="00B36571" w:rsidRPr="00133C15">
        <w:rPr>
          <w:szCs w:val="24"/>
          <w:u w:val="single"/>
        </w:rPr>
        <w:t>zrušuje.</w:t>
      </w:r>
    </w:p>
    <w:p w14:paraId="136A5E74" w14:textId="349C6BCA" w:rsidR="00B36571" w:rsidRPr="00133C15" w:rsidRDefault="00B36571" w:rsidP="003A61A1">
      <w:pPr>
        <w:pStyle w:val="Textbodunovely"/>
        <w:rPr>
          <w:szCs w:val="24"/>
        </w:rPr>
      </w:pPr>
      <w:r w:rsidRPr="00133C15">
        <w:rPr>
          <w:szCs w:val="24"/>
        </w:rPr>
        <w:t xml:space="preserve">Dosavadní odstavce </w:t>
      </w:r>
      <w:r w:rsidR="00895DFF" w:rsidRPr="00133C15">
        <w:rPr>
          <w:szCs w:val="24"/>
        </w:rPr>
        <w:t>9 a </w:t>
      </w:r>
      <w:r w:rsidRPr="00133C15">
        <w:rPr>
          <w:szCs w:val="24"/>
        </w:rPr>
        <w:t xml:space="preserve">10 se označují jako odstavce </w:t>
      </w:r>
      <w:r w:rsidR="00895DFF" w:rsidRPr="00133C15">
        <w:rPr>
          <w:szCs w:val="24"/>
        </w:rPr>
        <w:t>8 a </w:t>
      </w:r>
      <w:r w:rsidRPr="00133C15">
        <w:rPr>
          <w:szCs w:val="24"/>
        </w:rPr>
        <w:t>9.</w:t>
      </w:r>
    </w:p>
    <w:p w14:paraId="72B642BB" w14:textId="77777777" w:rsidR="00B36571" w:rsidRPr="00133C15" w:rsidRDefault="00B36571" w:rsidP="003A61A1">
      <w:pPr>
        <w:pStyle w:val="CELEX"/>
        <w:rPr>
          <w:sz w:val="24"/>
          <w:szCs w:val="24"/>
        </w:rPr>
      </w:pPr>
      <w:r w:rsidRPr="00133C15">
        <w:rPr>
          <w:sz w:val="24"/>
          <w:szCs w:val="24"/>
        </w:rPr>
        <w:t>CELEX: 32006L0112</w:t>
      </w:r>
    </w:p>
    <w:p w14:paraId="552B01C9" w14:textId="4BF031C1" w:rsidR="00B36571" w:rsidRPr="00133C15" w:rsidRDefault="00895DFF" w:rsidP="003A61A1">
      <w:pPr>
        <w:pStyle w:val="Novelizanbod"/>
        <w:keepNext w:val="0"/>
        <w:keepLines w:val="0"/>
        <w:rPr>
          <w:szCs w:val="24"/>
        </w:rPr>
      </w:pPr>
      <w:r w:rsidRPr="00133C15">
        <w:rPr>
          <w:szCs w:val="24"/>
        </w:rPr>
        <w:t>V § </w:t>
      </w:r>
      <w:r w:rsidR="00B36571" w:rsidRPr="00133C15">
        <w:rPr>
          <w:szCs w:val="24"/>
        </w:rPr>
        <w:t xml:space="preserve">47 odst. </w:t>
      </w:r>
      <w:r w:rsidRPr="00133C15">
        <w:rPr>
          <w:szCs w:val="24"/>
        </w:rPr>
        <w:t>8 </w:t>
      </w:r>
      <w:r w:rsidR="00B36571" w:rsidRPr="00133C15">
        <w:rPr>
          <w:szCs w:val="24"/>
        </w:rPr>
        <w:t>se slova „</w:t>
      </w:r>
      <w:r w:rsidR="00B36571" w:rsidRPr="00133C15">
        <w:rPr>
          <w:szCs w:val="24"/>
          <w:u w:val="single"/>
        </w:rPr>
        <w:t xml:space="preserve">nejvyšší </w:t>
      </w:r>
      <w:r w:rsidRPr="00133C15">
        <w:rPr>
          <w:szCs w:val="24"/>
          <w:u w:val="single"/>
        </w:rPr>
        <w:t>z </w:t>
      </w:r>
      <w:r w:rsidR="00B36571" w:rsidRPr="00133C15">
        <w:rPr>
          <w:szCs w:val="24"/>
          <w:u w:val="single"/>
        </w:rPr>
        <w:t>těchto sazeb</w:t>
      </w:r>
      <w:r w:rsidR="00B36571" w:rsidRPr="00133C15">
        <w:rPr>
          <w:szCs w:val="24"/>
        </w:rPr>
        <w:t>“ nahrazují slovy „</w:t>
      </w:r>
      <w:r w:rsidR="00B36571" w:rsidRPr="00133C15">
        <w:rPr>
          <w:szCs w:val="24"/>
          <w:u w:val="single"/>
        </w:rPr>
        <w:t>základní sazba daně</w:t>
      </w:r>
      <w:r w:rsidR="00B36571" w:rsidRPr="00133C15">
        <w:rPr>
          <w:szCs w:val="24"/>
        </w:rPr>
        <w:t>“.</w:t>
      </w:r>
    </w:p>
    <w:p w14:paraId="6DF04D9D" w14:textId="77777777" w:rsidR="00B36571" w:rsidRPr="00133C15" w:rsidRDefault="00B36571" w:rsidP="003A61A1">
      <w:pPr>
        <w:pStyle w:val="CELEX"/>
        <w:rPr>
          <w:sz w:val="24"/>
          <w:szCs w:val="24"/>
        </w:rPr>
      </w:pPr>
      <w:r w:rsidRPr="00133C15">
        <w:rPr>
          <w:sz w:val="24"/>
          <w:szCs w:val="24"/>
        </w:rPr>
        <w:t>CELEX: 32006L0112</w:t>
      </w:r>
    </w:p>
    <w:p w14:paraId="36DE78D2" w14:textId="00F7B634" w:rsidR="00B36571" w:rsidRPr="00133C15" w:rsidRDefault="00895DFF" w:rsidP="003A61A1">
      <w:pPr>
        <w:pStyle w:val="Novelizanbod"/>
        <w:keepNext w:val="0"/>
        <w:keepLines w:val="0"/>
        <w:rPr>
          <w:szCs w:val="24"/>
        </w:rPr>
      </w:pPr>
      <w:r w:rsidRPr="00133C15">
        <w:rPr>
          <w:szCs w:val="24"/>
        </w:rPr>
        <w:t>V § </w:t>
      </w:r>
      <w:r w:rsidR="00B36571" w:rsidRPr="00133C15">
        <w:rPr>
          <w:szCs w:val="24"/>
        </w:rPr>
        <w:t>47a se slova „, první nebo druhé“ nahrazují slov</w:t>
      </w:r>
      <w:r w:rsidR="00527FD3">
        <w:rPr>
          <w:szCs w:val="24"/>
        </w:rPr>
        <w:t>em</w:t>
      </w:r>
      <w:r w:rsidR="00B36571" w:rsidRPr="00133C15">
        <w:rPr>
          <w:szCs w:val="24"/>
        </w:rPr>
        <w:t xml:space="preserve"> „nebo“.</w:t>
      </w:r>
    </w:p>
    <w:p w14:paraId="0FCDE2A3" w14:textId="34B309F9" w:rsidR="00B36571" w:rsidRPr="00133C15" w:rsidRDefault="00B36571" w:rsidP="003A61A1">
      <w:pPr>
        <w:pStyle w:val="Novelizanbod"/>
        <w:keepNext w:val="0"/>
        <w:keepLines w:val="0"/>
        <w:rPr>
          <w:szCs w:val="24"/>
        </w:rPr>
      </w:pPr>
      <w:r w:rsidRPr="00133C15">
        <w:rPr>
          <w:szCs w:val="24"/>
        </w:rPr>
        <w:t xml:space="preserve">V nadpisu </w:t>
      </w:r>
      <w:r w:rsidR="00895DFF" w:rsidRPr="00133C15">
        <w:rPr>
          <w:szCs w:val="24"/>
        </w:rPr>
        <w:t>§ </w:t>
      </w:r>
      <w:r w:rsidRPr="00133C15">
        <w:rPr>
          <w:szCs w:val="24"/>
        </w:rPr>
        <w:t>48 se slovo „sociální“ nahrazuje slovem „</w:t>
      </w:r>
      <w:r w:rsidRPr="00133C15">
        <w:rPr>
          <w:b/>
          <w:szCs w:val="24"/>
        </w:rPr>
        <w:t>dostupné</w:t>
      </w:r>
      <w:r w:rsidRPr="00133C15">
        <w:rPr>
          <w:szCs w:val="24"/>
        </w:rPr>
        <w:t>“.</w:t>
      </w:r>
    </w:p>
    <w:p w14:paraId="687C5297" w14:textId="711FB751" w:rsidR="00B36571" w:rsidRPr="00133C15" w:rsidRDefault="00895DFF" w:rsidP="003A61A1">
      <w:pPr>
        <w:pStyle w:val="Novelizanbod"/>
        <w:keepNext w:val="0"/>
        <w:keepLines w:val="0"/>
        <w:rPr>
          <w:szCs w:val="24"/>
        </w:rPr>
      </w:pPr>
      <w:r w:rsidRPr="00133C15">
        <w:rPr>
          <w:szCs w:val="24"/>
        </w:rPr>
        <w:t>V § </w:t>
      </w:r>
      <w:r w:rsidR="00B36571" w:rsidRPr="00133C15">
        <w:rPr>
          <w:szCs w:val="24"/>
        </w:rPr>
        <w:t xml:space="preserve">48 odst. </w:t>
      </w:r>
      <w:r w:rsidRPr="00133C15">
        <w:rPr>
          <w:szCs w:val="24"/>
        </w:rPr>
        <w:t>1 </w:t>
      </w:r>
      <w:r w:rsidR="00B36571" w:rsidRPr="00133C15">
        <w:rPr>
          <w:szCs w:val="24"/>
        </w:rPr>
        <w:t>se</w:t>
      </w:r>
      <w:r w:rsidR="00C87500" w:rsidRPr="00133C15">
        <w:rPr>
          <w:szCs w:val="24"/>
        </w:rPr>
        <w:t xml:space="preserve"> slova</w:t>
      </w:r>
      <w:r w:rsidR="00B36571" w:rsidRPr="00133C15">
        <w:rPr>
          <w:szCs w:val="24"/>
        </w:rPr>
        <w:t xml:space="preserve"> „</w:t>
      </w:r>
      <w:r w:rsidR="00B36571" w:rsidRPr="00133C15">
        <w:rPr>
          <w:szCs w:val="24"/>
          <w:u w:val="single"/>
        </w:rPr>
        <w:t>První snížená</w:t>
      </w:r>
      <w:r w:rsidR="00B36571" w:rsidRPr="00133C15">
        <w:rPr>
          <w:szCs w:val="24"/>
        </w:rPr>
        <w:t>“ nahrazují slovem „</w:t>
      </w:r>
      <w:r w:rsidR="00B36571" w:rsidRPr="00133C15">
        <w:rPr>
          <w:szCs w:val="24"/>
          <w:u w:val="single"/>
        </w:rPr>
        <w:t>Snížená</w:t>
      </w:r>
      <w:r w:rsidR="00B36571" w:rsidRPr="00133C15">
        <w:rPr>
          <w:szCs w:val="24"/>
        </w:rPr>
        <w:t xml:space="preserve">“ </w:t>
      </w:r>
      <w:r w:rsidRPr="00133C15">
        <w:rPr>
          <w:szCs w:val="24"/>
        </w:rPr>
        <w:t>a </w:t>
      </w:r>
      <w:r w:rsidR="00B36571" w:rsidRPr="00133C15">
        <w:rPr>
          <w:szCs w:val="24"/>
        </w:rPr>
        <w:t>slovo „</w:t>
      </w:r>
      <w:r w:rsidR="00B36571" w:rsidRPr="00133C15">
        <w:rPr>
          <w:szCs w:val="24"/>
          <w:u w:val="single"/>
        </w:rPr>
        <w:t>sociální</w:t>
      </w:r>
      <w:r w:rsidR="00B36571" w:rsidRPr="00133C15">
        <w:rPr>
          <w:szCs w:val="24"/>
        </w:rPr>
        <w:t xml:space="preserve">“ </w:t>
      </w:r>
      <w:r w:rsidR="00C87500" w:rsidRPr="00133C15">
        <w:rPr>
          <w:szCs w:val="24"/>
        </w:rPr>
        <w:t xml:space="preserve">se </w:t>
      </w:r>
      <w:r w:rsidR="00B36571" w:rsidRPr="00133C15">
        <w:rPr>
          <w:szCs w:val="24"/>
        </w:rPr>
        <w:t>nahrazuje slovem „</w:t>
      </w:r>
      <w:r w:rsidR="00B36571" w:rsidRPr="00133C15">
        <w:rPr>
          <w:szCs w:val="24"/>
          <w:u w:val="single"/>
        </w:rPr>
        <w:t>dostupné</w:t>
      </w:r>
      <w:r w:rsidR="00B36571" w:rsidRPr="00133C15">
        <w:rPr>
          <w:szCs w:val="24"/>
        </w:rPr>
        <w:t>“.</w:t>
      </w:r>
    </w:p>
    <w:p w14:paraId="047960B9" w14:textId="77777777" w:rsidR="00B36571" w:rsidRPr="00133C15" w:rsidRDefault="00B36571" w:rsidP="003A61A1">
      <w:pPr>
        <w:pStyle w:val="CELEX"/>
        <w:rPr>
          <w:sz w:val="24"/>
          <w:szCs w:val="24"/>
        </w:rPr>
      </w:pPr>
      <w:r w:rsidRPr="00133C15">
        <w:rPr>
          <w:sz w:val="24"/>
          <w:szCs w:val="24"/>
        </w:rPr>
        <w:lastRenderedPageBreak/>
        <w:t>CELEX: 32022L0542</w:t>
      </w:r>
    </w:p>
    <w:p w14:paraId="3F8041F8" w14:textId="1AEA9EF4" w:rsidR="00B36571" w:rsidRPr="00133C15" w:rsidRDefault="00895DFF" w:rsidP="003A61A1">
      <w:pPr>
        <w:pStyle w:val="Novelizanbod"/>
        <w:keepNext w:val="0"/>
        <w:keepLines w:val="0"/>
        <w:rPr>
          <w:szCs w:val="24"/>
        </w:rPr>
      </w:pPr>
      <w:r w:rsidRPr="00133C15">
        <w:rPr>
          <w:szCs w:val="24"/>
        </w:rPr>
        <w:t>V § </w:t>
      </w:r>
      <w:r w:rsidR="00B36571" w:rsidRPr="00133C15">
        <w:rPr>
          <w:szCs w:val="24"/>
        </w:rPr>
        <w:t xml:space="preserve">48 odst. </w:t>
      </w:r>
      <w:r w:rsidRPr="00133C15">
        <w:rPr>
          <w:szCs w:val="24"/>
        </w:rPr>
        <w:t>5 </w:t>
      </w:r>
      <w:r w:rsidR="00B36571" w:rsidRPr="00133C15">
        <w:rPr>
          <w:szCs w:val="24"/>
        </w:rPr>
        <w:t>úvodní části ustanovení se slova „Stavbami pro sociální“ nahrazují slovy „Stavbou pro dostupné“.</w:t>
      </w:r>
    </w:p>
    <w:p w14:paraId="366F99BE" w14:textId="0D8DEDD8" w:rsidR="00B36571" w:rsidRPr="00133C15" w:rsidRDefault="00895DFF" w:rsidP="003A61A1">
      <w:pPr>
        <w:pStyle w:val="Novelizanbod"/>
        <w:keepNext w:val="0"/>
        <w:keepLines w:val="0"/>
        <w:rPr>
          <w:szCs w:val="24"/>
        </w:rPr>
      </w:pPr>
      <w:r w:rsidRPr="00133C15">
        <w:rPr>
          <w:szCs w:val="24"/>
        </w:rPr>
        <w:t>V § </w:t>
      </w:r>
      <w:r w:rsidR="00B36571" w:rsidRPr="00133C15">
        <w:rPr>
          <w:szCs w:val="24"/>
        </w:rPr>
        <w:t xml:space="preserve">48 odst. </w:t>
      </w:r>
      <w:r w:rsidRPr="00133C15">
        <w:rPr>
          <w:szCs w:val="24"/>
        </w:rPr>
        <w:t>5 </w:t>
      </w:r>
      <w:r w:rsidR="00B36571" w:rsidRPr="00133C15">
        <w:rPr>
          <w:szCs w:val="24"/>
        </w:rPr>
        <w:t xml:space="preserve">písm. c) </w:t>
      </w:r>
      <w:r w:rsidRPr="00133C15">
        <w:rPr>
          <w:szCs w:val="24"/>
        </w:rPr>
        <w:t>a </w:t>
      </w:r>
      <w:r w:rsidR="00B36571" w:rsidRPr="00133C15">
        <w:rPr>
          <w:szCs w:val="24"/>
        </w:rPr>
        <w:t xml:space="preserve">odstavci </w:t>
      </w:r>
      <w:r w:rsidRPr="00133C15">
        <w:rPr>
          <w:szCs w:val="24"/>
        </w:rPr>
        <w:t>6 </w:t>
      </w:r>
      <w:r w:rsidR="00B36571" w:rsidRPr="00133C15">
        <w:rPr>
          <w:szCs w:val="24"/>
        </w:rPr>
        <w:t>úvodní části ustanovení se slovo „sociální“ nahrazuje slovem „dostupné“.</w:t>
      </w:r>
    </w:p>
    <w:p w14:paraId="7269CEE9" w14:textId="2AFDE669" w:rsidR="00B36571" w:rsidRPr="00133C15" w:rsidRDefault="00B36571" w:rsidP="003A61A1">
      <w:pPr>
        <w:pStyle w:val="Novelizanbod"/>
        <w:keepNext w:val="0"/>
        <w:keepLines w:val="0"/>
        <w:rPr>
          <w:szCs w:val="24"/>
        </w:rPr>
      </w:pPr>
      <w:r w:rsidRPr="00133C15">
        <w:rPr>
          <w:szCs w:val="24"/>
        </w:rPr>
        <w:t xml:space="preserve">V nadpisu </w:t>
      </w:r>
      <w:r w:rsidR="00895DFF" w:rsidRPr="00133C15">
        <w:rPr>
          <w:szCs w:val="24"/>
        </w:rPr>
        <w:t>§ </w:t>
      </w:r>
      <w:r w:rsidRPr="00133C15">
        <w:rPr>
          <w:szCs w:val="24"/>
        </w:rPr>
        <w:t>49 se slovo „sociální“ nahrazuje slovem „</w:t>
      </w:r>
      <w:r w:rsidRPr="00133C15">
        <w:rPr>
          <w:b/>
          <w:szCs w:val="24"/>
        </w:rPr>
        <w:t>dostupné</w:t>
      </w:r>
      <w:r w:rsidRPr="00133C15">
        <w:rPr>
          <w:szCs w:val="24"/>
        </w:rPr>
        <w:t>“.</w:t>
      </w:r>
    </w:p>
    <w:p w14:paraId="6033A605" w14:textId="2438A5C9" w:rsidR="00B36571" w:rsidRPr="00133C15" w:rsidRDefault="00895DFF" w:rsidP="003A61A1">
      <w:pPr>
        <w:pStyle w:val="Novelizanbod"/>
        <w:keepNext w:val="0"/>
        <w:keepLines w:val="0"/>
        <w:rPr>
          <w:szCs w:val="24"/>
        </w:rPr>
      </w:pPr>
      <w:r w:rsidRPr="00133C15">
        <w:rPr>
          <w:szCs w:val="24"/>
        </w:rPr>
        <w:t>V § </w:t>
      </w:r>
      <w:r w:rsidR="00B36571" w:rsidRPr="00133C15">
        <w:rPr>
          <w:szCs w:val="24"/>
        </w:rPr>
        <w:t>49 se slova „</w:t>
      </w:r>
      <w:r w:rsidR="00B36571" w:rsidRPr="00133C15">
        <w:rPr>
          <w:szCs w:val="24"/>
          <w:u w:val="single"/>
        </w:rPr>
        <w:t>První snížená</w:t>
      </w:r>
      <w:r w:rsidR="00B36571" w:rsidRPr="00133C15">
        <w:rPr>
          <w:szCs w:val="24"/>
        </w:rPr>
        <w:t>“ nahrazují slovem „</w:t>
      </w:r>
      <w:r w:rsidR="00B36571" w:rsidRPr="00133C15">
        <w:rPr>
          <w:szCs w:val="24"/>
          <w:u w:val="single"/>
        </w:rPr>
        <w:t>Snížená</w:t>
      </w:r>
      <w:r w:rsidR="00B36571" w:rsidRPr="00133C15">
        <w:rPr>
          <w:szCs w:val="24"/>
        </w:rPr>
        <w:t xml:space="preserve">“ </w:t>
      </w:r>
      <w:r w:rsidRPr="00133C15">
        <w:rPr>
          <w:szCs w:val="24"/>
        </w:rPr>
        <w:t>a </w:t>
      </w:r>
      <w:r w:rsidR="00B36571" w:rsidRPr="00133C15">
        <w:rPr>
          <w:szCs w:val="24"/>
        </w:rPr>
        <w:t>slovo „</w:t>
      </w:r>
      <w:r w:rsidR="00B36571" w:rsidRPr="00133C15">
        <w:rPr>
          <w:szCs w:val="24"/>
          <w:u w:val="single"/>
        </w:rPr>
        <w:t>sociální</w:t>
      </w:r>
      <w:r w:rsidR="00B36571" w:rsidRPr="00133C15">
        <w:rPr>
          <w:szCs w:val="24"/>
        </w:rPr>
        <w:t>“ se nahrazuje slovem „</w:t>
      </w:r>
      <w:r w:rsidR="00B36571" w:rsidRPr="00133C15">
        <w:rPr>
          <w:szCs w:val="24"/>
          <w:u w:val="single"/>
        </w:rPr>
        <w:t>dostupné</w:t>
      </w:r>
      <w:r w:rsidR="00B36571" w:rsidRPr="00133C15">
        <w:rPr>
          <w:szCs w:val="24"/>
        </w:rPr>
        <w:t>“.</w:t>
      </w:r>
    </w:p>
    <w:p w14:paraId="387504E1" w14:textId="77777777" w:rsidR="00B36571" w:rsidRPr="00133C15" w:rsidRDefault="00B36571" w:rsidP="003A61A1">
      <w:pPr>
        <w:pStyle w:val="CELEX"/>
        <w:rPr>
          <w:sz w:val="24"/>
          <w:szCs w:val="24"/>
        </w:rPr>
      </w:pPr>
      <w:r w:rsidRPr="00133C15">
        <w:rPr>
          <w:sz w:val="24"/>
          <w:szCs w:val="24"/>
        </w:rPr>
        <w:t>CELEX: 32022L0542</w:t>
      </w:r>
    </w:p>
    <w:p w14:paraId="7C48F743" w14:textId="72A51548" w:rsidR="00B36571" w:rsidRPr="00133C15" w:rsidRDefault="00895DFF" w:rsidP="003A61A1">
      <w:pPr>
        <w:pStyle w:val="Novelizanbod"/>
        <w:rPr>
          <w:szCs w:val="24"/>
        </w:rPr>
      </w:pPr>
      <w:r w:rsidRPr="00133C15">
        <w:rPr>
          <w:szCs w:val="24"/>
        </w:rPr>
        <w:t>V § </w:t>
      </w:r>
      <w:r w:rsidR="00B36571" w:rsidRPr="00133C15">
        <w:rPr>
          <w:szCs w:val="24"/>
        </w:rPr>
        <w:t xml:space="preserve">51 odst. </w:t>
      </w:r>
      <w:r w:rsidRPr="00133C15">
        <w:rPr>
          <w:szCs w:val="24"/>
        </w:rPr>
        <w:t>2 </w:t>
      </w:r>
      <w:r w:rsidR="00B36571" w:rsidRPr="00133C15">
        <w:rPr>
          <w:szCs w:val="24"/>
        </w:rPr>
        <w:t xml:space="preserve">se za větu třetí vkládá věta „Pokud však vznikla povinnost přiznat daň z úplaty přijaté před uskutečněním těchto plnění, postupuje se při jejich uskutečnění podle </w:t>
      </w:r>
      <w:r w:rsidRPr="00133C15">
        <w:rPr>
          <w:szCs w:val="24"/>
        </w:rPr>
        <w:t>§ </w:t>
      </w:r>
      <w:r w:rsidR="00B36571" w:rsidRPr="00133C15">
        <w:rPr>
          <w:szCs w:val="24"/>
        </w:rPr>
        <w:t>37a.“.</w:t>
      </w:r>
    </w:p>
    <w:p w14:paraId="1642C924" w14:textId="23131E56" w:rsidR="00B36571" w:rsidRPr="00133C15" w:rsidRDefault="00895DFF" w:rsidP="003A61A1">
      <w:pPr>
        <w:pStyle w:val="Novelizanbod"/>
        <w:keepNext w:val="0"/>
        <w:keepLines w:val="0"/>
        <w:rPr>
          <w:szCs w:val="24"/>
        </w:rPr>
      </w:pPr>
      <w:r w:rsidRPr="00133C15">
        <w:rPr>
          <w:szCs w:val="24"/>
        </w:rPr>
        <w:t>V § </w:t>
      </w:r>
      <w:r w:rsidR="00B36571" w:rsidRPr="00133C15">
        <w:rPr>
          <w:szCs w:val="24"/>
        </w:rPr>
        <w:t xml:space="preserve">63 odst. </w:t>
      </w:r>
      <w:r w:rsidRPr="00133C15">
        <w:rPr>
          <w:szCs w:val="24"/>
        </w:rPr>
        <w:t>1 </w:t>
      </w:r>
      <w:r w:rsidR="00B36571" w:rsidRPr="00133C15">
        <w:rPr>
          <w:szCs w:val="24"/>
        </w:rPr>
        <w:t>úvodní části ustanovení se text „71h“ nahrazuje textem „71i“.</w:t>
      </w:r>
    </w:p>
    <w:p w14:paraId="1B2B310A" w14:textId="7C6B49D0" w:rsidR="00B36571" w:rsidRPr="00133C15" w:rsidRDefault="00895DFF" w:rsidP="003A61A1">
      <w:pPr>
        <w:pStyle w:val="Novelizanbod"/>
        <w:keepNext w:val="0"/>
        <w:keepLines w:val="0"/>
        <w:rPr>
          <w:szCs w:val="24"/>
        </w:rPr>
      </w:pPr>
      <w:r w:rsidRPr="00133C15">
        <w:rPr>
          <w:szCs w:val="24"/>
        </w:rPr>
        <w:t>V § </w:t>
      </w:r>
      <w:r w:rsidR="00B36571" w:rsidRPr="00133C15">
        <w:rPr>
          <w:szCs w:val="24"/>
        </w:rPr>
        <w:t xml:space="preserve">63 se na konci odstavce </w:t>
      </w:r>
      <w:r w:rsidRPr="00133C15">
        <w:rPr>
          <w:szCs w:val="24"/>
        </w:rPr>
        <w:t>1 </w:t>
      </w:r>
      <w:r w:rsidR="00B36571" w:rsidRPr="00133C15">
        <w:rPr>
          <w:szCs w:val="24"/>
        </w:rPr>
        <w:t xml:space="preserve">tečka nahrazuje čárkou </w:t>
      </w:r>
      <w:r w:rsidRPr="00133C15">
        <w:rPr>
          <w:szCs w:val="24"/>
        </w:rPr>
        <w:t>a </w:t>
      </w:r>
      <w:r w:rsidR="00B36571" w:rsidRPr="00133C15">
        <w:rPr>
          <w:szCs w:val="24"/>
        </w:rPr>
        <w:t>doplňuje se písmeno l), které zní:</w:t>
      </w:r>
    </w:p>
    <w:p w14:paraId="630500A2" w14:textId="40A59296" w:rsidR="00B36571" w:rsidRPr="00133C15" w:rsidRDefault="00B36571" w:rsidP="003A61A1">
      <w:pPr>
        <w:widowControl w:val="0"/>
        <w:autoSpaceDE w:val="0"/>
        <w:autoSpaceDN w:val="0"/>
        <w:adjustRightInd w:val="0"/>
        <w:ind w:left="284" w:hanging="284"/>
        <w:rPr>
          <w:rFonts w:eastAsiaTheme="minorEastAsia"/>
          <w:szCs w:val="24"/>
        </w:rPr>
      </w:pPr>
      <w:r w:rsidRPr="00133C15">
        <w:rPr>
          <w:rFonts w:eastAsiaTheme="minorEastAsia"/>
          <w:szCs w:val="24"/>
        </w:rPr>
        <w:t xml:space="preserve">„l) dodání knih </w:t>
      </w:r>
      <w:r w:rsidR="00895DFF" w:rsidRPr="00133C15">
        <w:rPr>
          <w:rFonts w:eastAsiaTheme="minorEastAsia"/>
          <w:szCs w:val="24"/>
        </w:rPr>
        <w:t>a </w:t>
      </w:r>
      <w:r w:rsidRPr="00133C15">
        <w:rPr>
          <w:rFonts w:eastAsiaTheme="minorEastAsia"/>
          <w:szCs w:val="24"/>
        </w:rPr>
        <w:t>poskytnutí obdobných služeb (</w:t>
      </w:r>
      <w:r w:rsidR="00895DFF" w:rsidRPr="00133C15">
        <w:rPr>
          <w:rFonts w:eastAsiaTheme="minorEastAsia"/>
          <w:szCs w:val="24"/>
        </w:rPr>
        <w:t>§ </w:t>
      </w:r>
      <w:r w:rsidRPr="00133C15">
        <w:rPr>
          <w:rFonts w:eastAsiaTheme="minorEastAsia"/>
          <w:szCs w:val="24"/>
        </w:rPr>
        <w:t xml:space="preserve">71i), pokud nejsou osvobozena od daně bez nároku na odpočet nebo podle </w:t>
      </w:r>
      <w:r w:rsidR="00895DFF" w:rsidRPr="00133C15">
        <w:rPr>
          <w:rFonts w:eastAsiaTheme="minorEastAsia"/>
          <w:szCs w:val="24"/>
        </w:rPr>
        <w:t>§ </w:t>
      </w:r>
      <w:r w:rsidRPr="00133C15">
        <w:rPr>
          <w:rFonts w:eastAsiaTheme="minorEastAsia"/>
          <w:szCs w:val="24"/>
        </w:rPr>
        <w:t>64, 66 anebo 71h.“.</w:t>
      </w:r>
    </w:p>
    <w:p w14:paraId="51F622F0" w14:textId="024F48A8" w:rsidR="00B36571" w:rsidRPr="00133C15" w:rsidRDefault="00895DFF" w:rsidP="003A61A1">
      <w:pPr>
        <w:pStyle w:val="Novelizanbod"/>
        <w:keepNext w:val="0"/>
        <w:keepLines w:val="0"/>
        <w:rPr>
          <w:szCs w:val="24"/>
        </w:rPr>
      </w:pPr>
      <w:r w:rsidRPr="00133C15">
        <w:rPr>
          <w:szCs w:val="24"/>
        </w:rPr>
        <w:t>V § </w:t>
      </w:r>
      <w:r w:rsidR="00B36571" w:rsidRPr="00133C15">
        <w:rPr>
          <w:szCs w:val="24"/>
        </w:rPr>
        <w:t xml:space="preserve">63 odst. </w:t>
      </w:r>
      <w:r w:rsidRPr="00133C15">
        <w:rPr>
          <w:szCs w:val="24"/>
        </w:rPr>
        <w:t>2 </w:t>
      </w:r>
      <w:r w:rsidR="00B36571" w:rsidRPr="00133C15">
        <w:rPr>
          <w:szCs w:val="24"/>
        </w:rPr>
        <w:t xml:space="preserve">se za větu druhou vkládá věta „Pokud však vznikla povinnost přiznat daň </w:t>
      </w:r>
      <w:r w:rsidRPr="00133C15">
        <w:rPr>
          <w:szCs w:val="24"/>
        </w:rPr>
        <w:t>z </w:t>
      </w:r>
      <w:r w:rsidR="00B36571" w:rsidRPr="00133C15">
        <w:rPr>
          <w:szCs w:val="24"/>
        </w:rPr>
        <w:t xml:space="preserve">úplaty přijaté před uskutečněním těchto plnění, postupuje se při jejich uskutečnění podle </w:t>
      </w:r>
      <w:r w:rsidRPr="00133C15">
        <w:rPr>
          <w:szCs w:val="24"/>
        </w:rPr>
        <w:t>§ </w:t>
      </w:r>
      <w:r w:rsidR="00B36571" w:rsidRPr="00133C15">
        <w:rPr>
          <w:szCs w:val="24"/>
        </w:rPr>
        <w:t>37a.“.</w:t>
      </w:r>
    </w:p>
    <w:p w14:paraId="6AA73417" w14:textId="356D61E5" w:rsidR="00B36571" w:rsidRPr="00133C15" w:rsidRDefault="00895DFF" w:rsidP="003A61A1">
      <w:pPr>
        <w:pStyle w:val="Novelizanbod"/>
        <w:keepNext w:val="0"/>
        <w:keepLines w:val="0"/>
        <w:rPr>
          <w:szCs w:val="24"/>
        </w:rPr>
      </w:pPr>
      <w:r w:rsidRPr="00133C15">
        <w:rPr>
          <w:szCs w:val="24"/>
        </w:rPr>
        <w:t>V § </w:t>
      </w:r>
      <w:r w:rsidR="00B36571" w:rsidRPr="00133C15">
        <w:rPr>
          <w:szCs w:val="24"/>
        </w:rPr>
        <w:t xml:space="preserve">71c odst. </w:t>
      </w:r>
      <w:r w:rsidRPr="00133C15">
        <w:rPr>
          <w:szCs w:val="24"/>
        </w:rPr>
        <w:t>1 </w:t>
      </w:r>
      <w:r w:rsidR="00B36571" w:rsidRPr="00133C15">
        <w:rPr>
          <w:szCs w:val="24"/>
        </w:rPr>
        <w:t>se na konci písmene d) slovo „nebo“ zrušuje.</w:t>
      </w:r>
    </w:p>
    <w:p w14:paraId="2B864D91" w14:textId="00E06905" w:rsidR="00B36571" w:rsidRPr="00133C15" w:rsidRDefault="00895DFF" w:rsidP="003A61A1">
      <w:pPr>
        <w:pStyle w:val="Novelizanbod"/>
        <w:keepNext w:val="0"/>
        <w:keepLines w:val="0"/>
        <w:rPr>
          <w:szCs w:val="24"/>
        </w:rPr>
      </w:pPr>
      <w:r w:rsidRPr="00133C15">
        <w:rPr>
          <w:szCs w:val="24"/>
        </w:rPr>
        <w:t>V § </w:t>
      </w:r>
      <w:r w:rsidR="00B36571" w:rsidRPr="00133C15">
        <w:rPr>
          <w:szCs w:val="24"/>
        </w:rPr>
        <w:t xml:space="preserve">71c odst. </w:t>
      </w:r>
      <w:r w:rsidRPr="00133C15">
        <w:rPr>
          <w:szCs w:val="24"/>
        </w:rPr>
        <w:t>1 </w:t>
      </w:r>
      <w:r w:rsidR="00B36571" w:rsidRPr="00133C15">
        <w:rPr>
          <w:szCs w:val="24"/>
        </w:rPr>
        <w:t>se za písmeno d) vkládá nové písmeno e), které zní:</w:t>
      </w:r>
    </w:p>
    <w:p w14:paraId="5A5A8D24" w14:textId="3EB9C09C" w:rsidR="00B36571" w:rsidRPr="00133C15" w:rsidRDefault="00B36571" w:rsidP="003A61A1">
      <w:pPr>
        <w:widowControl w:val="0"/>
        <w:autoSpaceDE w:val="0"/>
        <w:autoSpaceDN w:val="0"/>
        <w:adjustRightInd w:val="0"/>
        <w:ind w:left="284" w:hanging="284"/>
        <w:rPr>
          <w:rFonts w:eastAsiaTheme="minorEastAsia"/>
          <w:szCs w:val="24"/>
        </w:rPr>
      </w:pPr>
      <w:r w:rsidRPr="00133C15">
        <w:rPr>
          <w:rFonts w:eastAsiaTheme="minorEastAsia"/>
          <w:szCs w:val="24"/>
        </w:rPr>
        <w:t xml:space="preserve">„e) 750 </w:t>
      </w:r>
      <w:r w:rsidR="00895DFF" w:rsidRPr="00133C15">
        <w:rPr>
          <w:rFonts w:eastAsiaTheme="minorEastAsia"/>
          <w:szCs w:val="24"/>
        </w:rPr>
        <w:t>g </w:t>
      </w:r>
      <w:r w:rsidRPr="00133C15">
        <w:rPr>
          <w:rFonts w:eastAsiaTheme="minorEastAsia"/>
          <w:szCs w:val="24"/>
        </w:rPr>
        <w:t>tabáku do vodních dýmek,“.</w:t>
      </w:r>
    </w:p>
    <w:p w14:paraId="5EE57345" w14:textId="77777777" w:rsidR="00B36571" w:rsidRPr="00133C15" w:rsidRDefault="00B36571" w:rsidP="003A61A1">
      <w:pPr>
        <w:pStyle w:val="Textbodunovely"/>
        <w:spacing w:before="120"/>
        <w:rPr>
          <w:rFonts w:eastAsiaTheme="minorEastAsia"/>
          <w:szCs w:val="24"/>
        </w:rPr>
      </w:pPr>
      <w:r w:rsidRPr="00133C15">
        <w:rPr>
          <w:rFonts w:eastAsiaTheme="minorEastAsia"/>
          <w:szCs w:val="24"/>
        </w:rPr>
        <w:t>Dosavadní písmeno e) se označuje jako písmeno f).</w:t>
      </w:r>
    </w:p>
    <w:p w14:paraId="23840C10" w14:textId="42E95F00" w:rsidR="00B36571" w:rsidRPr="00133C15" w:rsidRDefault="00895DFF" w:rsidP="003A61A1">
      <w:pPr>
        <w:pStyle w:val="Novelizanbod"/>
        <w:rPr>
          <w:szCs w:val="24"/>
        </w:rPr>
      </w:pPr>
      <w:r w:rsidRPr="00133C15">
        <w:rPr>
          <w:szCs w:val="24"/>
        </w:rPr>
        <w:t>V § </w:t>
      </w:r>
      <w:r w:rsidR="00B36571" w:rsidRPr="00133C15">
        <w:rPr>
          <w:szCs w:val="24"/>
        </w:rPr>
        <w:t xml:space="preserve">71c odst. </w:t>
      </w:r>
      <w:r w:rsidRPr="00133C15">
        <w:rPr>
          <w:szCs w:val="24"/>
        </w:rPr>
        <w:t>1 </w:t>
      </w:r>
      <w:r w:rsidR="00B36571" w:rsidRPr="00133C15">
        <w:rPr>
          <w:szCs w:val="24"/>
        </w:rPr>
        <w:t xml:space="preserve">se na konci písmene f) tečka nahrazuje čárkou </w:t>
      </w:r>
      <w:r w:rsidRPr="00133C15">
        <w:rPr>
          <w:szCs w:val="24"/>
        </w:rPr>
        <w:t>a </w:t>
      </w:r>
      <w:r w:rsidR="00B36571" w:rsidRPr="00133C15">
        <w:rPr>
          <w:szCs w:val="24"/>
        </w:rPr>
        <w:t>doplňují se písmena g) až j), která znějí:</w:t>
      </w:r>
    </w:p>
    <w:p w14:paraId="1BCF8E2B" w14:textId="0807A703" w:rsidR="00B36571" w:rsidRPr="00133C15" w:rsidRDefault="00B36571" w:rsidP="003A61A1">
      <w:pPr>
        <w:widowControl w:val="0"/>
        <w:autoSpaceDE w:val="0"/>
        <w:autoSpaceDN w:val="0"/>
        <w:adjustRightInd w:val="0"/>
        <w:ind w:left="284" w:hanging="284"/>
        <w:rPr>
          <w:rFonts w:eastAsiaTheme="minorEastAsia"/>
          <w:szCs w:val="24"/>
        </w:rPr>
      </w:pPr>
      <w:r w:rsidRPr="00133C15">
        <w:rPr>
          <w:rFonts w:eastAsiaTheme="minorEastAsia"/>
          <w:szCs w:val="24"/>
        </w:rPr>
        <w:t xml:space="preserve">„g) 100 </w:t>
      </w:r>
      <w:r w:rsidR="00895DFF" w:rsidRPr="00133C15">
        <w:rPr>
          <w:rFonts w:eastAsiaTheme="minorEastAsia"/>
          <w:szCs w:val="24"/>
        </w:rPr>
        <w:t>g </w:t>
      </w:r>
      <w:r w:rsidRPr="00133C15">
        <w:rPr>
          <w:rFonts w:eastAsiaTheme="minorEastAsia"/>
          <w:szCs w:val="24"/>
        </w:rPr>
        <w:t>ostatních tabákových výrobků,</w:t>
      </w:r>
    </w:p>
    <w:p w14:paraId="048DBE9F" w14:textId="77777777" w:rsidR="00B36571" w:rsidRPr="00133C15" w:rsidRDefault="00B36571" w:rsidP="003A61A1">
      <w:pPr>
        <w:widowControl w:val="0"/>
        <w:autoSpaceDE w:val="0"/>
        <w:autoSpaceDN w:val="0"/>
        <w:adjustRightInd w:val="0"/>
        <w:ind w:left="284" w:hanging="284"/>
        <w:rPr>
          <w:rFonts w:eastAsiaTheme="minorEastAsia"/>
          <w:szCs w:val="24"/>
        </w:rPr>
      </w:pPr>
      <w:r w:rsidRPr="00133C15">
        <w:rPr>
          <w:rFonts w:eastAsiaTheme="minorEastAsia"/>
          <w:szCs w:val="24"/>
        </w:rPr>
        <w:t>h)</w:t>
      </w:r>
      <w:r w:rsidRPr="00133C15">
        <w:rPr>
          <w:rFonts w:eastAsiaTheme="minorEastAsia"/>
          <w:szCs w:val="24"/>
        </w:rPr>
        <w:tab/>
        <w:t>20 ml náplní do elektronických cigaret,</w:t>
      </w:r>
    </w:p>
    <w:p w14:paraId="4CD699AD" w14:textId="2B3BE53F" w:rsidR="00B36571" w:rsidRPr="00133C15" w:rsidRDefault="00B36571" w:rsidP="003A61A1">
      <w:pPr>
        <w:widowControl w:val="0"/>
        <w:autoSpaceDE w:val="0"/>
        <w:autoSpaceDN w:val="0"/>
        <w:adjustRightInd w:val="0"/>
        <w:ind w:left="284" w:hanging="284"/>
        <w:rPr>
          <w:rFonts w:eastAsiaTheme="minorEastAsia"/>
          <w:szCs w:val="24"/>
        </w:rPr>
      </w:pPr>
      <w:r w:rsidRPr="00133C15">
        <w:rPr>
          <w:rFonts w:eastAsiaTheme="minorEastAsia"/>
          <w:szCs w:val="24"/>
        </w:rPr>
        <w:t>i)</w:t>
      </w:r>
      <w:r w:rsidRPr="00133C15">
        <w:rPr>
          <w:rFonts w:eastAsiaTheme="minorEastAsia"/>
          <w:szCs w:val="24"/>
        </w:rPr>
        <w:tab/>
        <w:t xml:space="preserve">100 </w:t>
      </w:r>
      <w:r w:rsidR="00895DFF" w:rsidRPr="00133C15">
        <w:rPr>
          <w:rFonts w:eastAsiaTheme="minorEastAsia"/>
          <w:szCs w:val="24"/>
        </w:rPr>
        <w:t>g </w:t>
      </w:r>
      <w:r w:rsidRPr="00133C15">
        <w:rPr>
          <w:rFonts w:eastAsiaTheme="minorEastAsia"/>
          <w:szCs w:val="24"/>
        </w:rPr>
        <w:t>nikotinových sáčků, nebo</w:t>
      </w:r>
    </w:p>
    <w:p w14:paraId="5FD2595D" w14:textId="00B3F9F2" w:rsidR="00B36571" w:rsidRPr="00133C15" w:rsidRDefault="00B36571" w:rsidP="003A61A1">
      <w:pPr>
        <w:widowControl w:val="0"/>
        <w:autoSpaceDE w:val="0"/>
        <w:autoSpaceDN w:val="0"/>
        <w:adjustRightInd w:val="0"/>
        <w:ind w:left="284" w:hanging="284"/>
        <w:rPr>
          <w:rFonts w:eastAsiaTheme="minorEastAsia"/>
          <w:szCs w:val="24"/>
        </w:rPr>
      </w:pPr>
      <w:r w:rsidRPr="00133C15">
        <w:rPr>
          <w:rFonts w:eastAsiaTheme="minorEastAsia"/>
          <w:szCs w:val="24"/>
        </w:rPr>
        <w:t>j)</w:t>
      </w:r>
      <w:r w:rsidRPr="00133C15">
        <w:rPr>
          <w:rFonts w:eastAsiaTheme="minorEastAsia"/>
          <w:szCs w:val="24"/>
        </w:rPr>
        <w:tab/>
        <w:t xml:space="preserve">100 </w:t>
      </w:r>
      <w:r w:rsidR="00895DFF" w:rsidRPr="00133C15">
        <w:rPr>
          <w:rFonts w:eastAsiaTheme="minorEastAsia"/>
          <w:szCs w:val="24"/>
        </w:rPr>
        <w:t>g </w:t>
      </w:r>
      <w:r w:rsidRPr="00133C15">
        <w:rPr>
          <w:rFonts w:eastAsiaTheme="minorEastAsia"/>
          <w:szCs w:val="24"/>
        </w:rPr>
        <w:t>ostatních nikotinových výrobků.“.</w:t>
      </w:r>
    </w:p>
    <w:p w14:paraId="23BB249F" w14:textId="30BEBECA" w:rsidR="00B36571" w:rsidRPr="00133C15" w:rsidRDefault="00B36571" w:rsidP="003A61A1">
      <w:pPr>
        <w:pStyle w:val="Novelizanbod"/>
        <w:rPr>
          <w:szCs w:val="24"/>
        </w:rPr>
      </w:pPr>
      <w:r w:rsidRPr="00133C15">
        <w:rPr>
          <w:szCs w:val="24"/>
        </w:rPr>
        <w:lastRenderedPageBreak/>
        <w:t xml:space="preserve">Za </w:t>
      </w:r>
      <w:r w:rsidR="00895DFF" w:rsidRPr="00133C15">
        <w:rPr>
          <w:szCs w:val="24"/>
        </w:rPr>
        <w:t>§ </w:t>
      </w:r>
      <w:r w:rsidRPr="00133C15">
        <w:rPr>
          <w:szCs w:val="24"/>
        </w:rPr>
        <w:t xml:space="preserve">71h se vkládají nové </w:t>
      </w:r>
      <w:r w:rsidR="00895DFF" w:rsidRPr="00133C15">
        <w:rPr>
          <w:szCs w:val="24"/>
        </w:rPr>
        <w:t>§ </w:t>
      </w:r>
      <w:r w:rsidRPr="00133C15">
        <w:rPr>
          <w:szCs w:val="24"/>
        </w:rPr>
        <w:t>71i až 71k, které včetně nadpisů znějí:</w:t>
      </w:r>
    </w:p>
    <w:p w14:paraId="5D78A773" w14:textId="77777777" w:rsidR="00B36571" w:rsidRPr="00133C15" w:rsidRDefault="00B36571" w:rsidP="003A61A1">
      <w:pPr>
        <w:keepNext/>
        <w:widowControl w:val="0"/>
        <w:autoSpaceDE w:val="0"/>
        <w:autoSpaceDN w:val="0"/>
        <w:adjustRightInd w:val="0"/>
        <w:spacing w:before="120" w:after="120"/>
        <w:jc w:val="center"/>
        <w:outlineLvl w:val="5"/>
        <w:rPr>
          <w:szCs w:val="24"/>
        </w:rPr>
      </w:pPr>
      <w:r w:rsidRPr="00133C15">
        <w:rPr>
          <w:szCs w:val="24"/>
        </w:rPr>
        <w:t>„§ 71i</w:t>
      </w:r>
    </w:p>
    <w:p w14:paraId="78BCCFC0" w14:textId="7DD5CE6D" w:rsidR="00B36571" w:rsidRPr="00133C15" w:rsidRDefault="00B36571" w:rsidP="003A61A1">
      <w:pPr>
        <w:keepNext/>
        <w:widowControl w:val="0"/>
        <w:autoSpaceDE w:val="0"/>
        <w:autoSpaceDN w:val="0"/>
        <w:adjustRightInd w:val="0"/>
        <w:spacing w:before="120" w:after="120"/>
        <w:jc w:val="center"/>
        <w:rPr>
          <w:b/>
          <w:bCs/>
          <w:szCs w:val="24"/>
        </w:rPr>
      </w:pPr>
      <w:r w:rsidRPr="00133C15">
        <w:rPr>
          <w:b/>
          <w:bCs/>
          <w:szCs w:val="24"/>
        </w:rPr>
        <w:t xml:space="preserve">Osvobození od daně při dodání knih </w:t>
      </w:r>
      <w:r w:rsidR="00895DFF" w:rsidRPr="00133C15">
        <w:rPr>
          <w:b/>
          <w:bCs/>
          <w:szCs w:val="24"/>
        </w:rPr>
        <w:t>a </w:t>
      </w:r>
      <w:r w:rsidRPr="00133C15">
        <w:rPr>
          <w:b/>
          <w:bCs/>
          <w:szCs w:val="24"/>
        </w:rPr>
        <w:t>poskytnutí obdobných služeb</w:t>
      </w:r>
    </w:p>
    <w:p w14:paraId="7E7AE4F1" w14:textId="0B310C23" w:rsidR="00B36571" w:rsidRPr="00133C15" w:rsidRDefault="00B36571" w:rsidP="003A61A1">
      <w:pPr>
        <w:widowControl w:val="0"/>
        <w:tabs>
          <w:tab w:val="left" w:pos="3324"/>
        </w:tabs>
        <w:autoSpaceDE w:val="0"/>
        <w:autoSpaceDN w:val="0"/>
        <w:adjustRightInd w:val="0"/>
        <w:spacing w:before="120" w:after="120"/>
        <w:ind w:firstLine="425"/>
        <w:rPr>
          <w:szCs w:val="24"/>
          <w:u w:val="single"/>
        </w:rPr>
      </w:pPr>
      <w:r w:rsidRPr="00133C15">
        <w:rPr>
          <w:szCs w:val="24"/>
          <w:u w:val="single"/>
        </w:rPr>
        <w:t xml:space="preserve">(1) Knihou se pro účely daně z přidané hodnoty rozumí kniha, brožura, obrázková kniha pro děti, předloha ke kreslení pro děti nebo omalovánky pro děti, včetně zvukového záznamu přednesu jejich obsahu, pokud se jedná </w:t>
      </w:r>
      <w:r w:rsidR="00895DFF" w:rsidRPr="00133C15">
        <w:rPr>
          <w:szCs w:val="24"/>
          <w:u w:val="single"/>
        </w:rPr>
        <w:t>o </w:t>
      </w:r>
      <w:r w:rsidRPr="00133C15">
        <w:rPr>
          <w:szCs w:val="24"/>
          <w:u w:val="single"/>
        </w:rPr>
        <w:t>zboží,</w:t>
      </w:r>
    </w:p>
    <w:p w14:paraId="4BADFCD8" w14:textId="5CE0903D" w:rsidR="00B36571" w:rsidRPr="00133C15" w:rsidRDefault="00B36571" w:rsidP="003A61A1">
      <w:pPr>
        <w:widowControl w:val="0"/>
        <w:autoSpaceDE w:val="0"/>
        <w:autoSpaceDN w:val="0"/>
        <w:adjustRightInd w:val="0"/>
        <w:ind w:left="284" w:hanging="284"/>
        <w:rPr>
          <w:szCs w:val="24"/>
          <w:u w:val="single"/>
        </w:rPr>
      </w:pPr>
      <w:r w:rsidRPr="00133C15">
        <w:rPr>
          <w:szCs w:val="24"/>
          <w:u w:val="single"/>
        </w:rPr>
        <w:t>a)</w:t>
      </w:r>
      <w:r w:rsidRPr="00133C15">
        <w:rPr>
          <w:szCs w:val="24"/>
          <w:u w:val="single"/>
        </w:rPr>
        <w:tab/>
        <w:t xml:space="preserve">které je uvedeno pod kódem nomenklatury celního sazebníku, ve znění platném </w:t>
      </w:r>
      <w:r w:rsidR="00895DFF" w:rsidRPr="00133C15">
        <w:rPr>
          <w:szCs w:val="24"/>
          <w:u w:val="single"/>
        </w:rPr>
        <w:t>k </w:t>
      </w:r>
      <w:r w:rsidRPr="00133C15">
        <w:rPr>
          <w:szCs w:val="24"/>
          <w:u w:val="single"/>
        </w:rPr>
        <w:t>1. lednu 2018,</w:t>
      </w:r>
      <w:r w:rsidRPr="00133C15">
        <w:rPr>
          <w:szCs w:val="24"/>
          <w:u w:val="single"/>
          <w:vertAlign w:val="superscript"/>
        </w:rPr>
        <w:t xml:space="preserve"> </w:t>
      </w:r>
      <w:r w:rsidR="00895DFF" w:rsidRPr="00133C15">
        <w:rPr>
          <w:szCs w:val="24"/>
          <w:u w:val="single"/>
        </w:rPr>
        <w:t>v </w:t>
      </w:r>
      <w:r w:rsidRPr="00133C15">
        <w:rPr>
          <w:szCs w:val="24"/>
          <w:u w:val="single"/>
        </w:rPr>
        <w:t>čísle 4901, 4903, nebo 8523,</w:t>
      </w:r>
    </w:p>
    <w:p w14:paraId="6CC9B7B8" w14:textId="77777777" w:rsidR="00B36571" w:rsidRPr="00133C15" w:rsidRDefault="00B36571" w:rsidP="003A61A1">
      <w:pPr>
        <w:widowControl w:val="0"/>
        <w:autoSpaceDE w:val="0"/>
        <w:autoSpaceDN w:val="0"/>
        <w:adjustRightInd w:val="0"/>
        <w:ind w:left="284" w:hanging="284"/>
        <w:rPr>
          <w:szCs w:val="24"/>
          <w:u w:val="single"/>
        </w:rPr>
      </w:pPr>
      <w:r w:rsidRPr="00133C15">
        <w:rPr>
          <w:szCs w:val="24"/>
          <w:u w:val="single"/>
        </w:rPr>
        <w:t>b)</w:t>
      </w:r>
      <w:r w:rsidRPr="00133C15">
        <w:rPr>
          <w:szCs w:val="24"/>
          <w:u w:val="single"/>
        </w:rPr>
        <w:tab/>
        <w:t>které je obsaženo na hmotném nosiči,</w:t>
      </w:r>
    </w:p>
    <w:p w14:paraId="1199F21A" w14:textId="3F075F26" w:rsidR="00B36571" w:rsidRPr="00133C15" w:rsidRDefault="00B36571" w:rsidP="003A61A1">
      <w:pPr>
        <w:widowControl w:val="0"/>
        <w:autoSpaceDE w:val="0"/>
        <w:autoSpaceDN w:val="0"/>
        <w:adjustRightInd w:val="0"/>
        <w:ind w:left="284" w:hanging="284"/>
        <w:rPr>
          <w:szCs w:val="24"/>
          <w:u w:val="single"/>
        </w:rPr>
      </w:pPr>
      <w:r w:rsidRPr="00133C15">
        <w:rPr>
          <w:szCs w:val="24"/>
          <w:u w:val="single"/>
        </w:rPr>
        <w:t>c)</w:t>
      </w:r>
      <w:r w:rsidRPr="00133C15">
        <w:rPr>
          <w:szCs w:val="24"/>
          <w:u w:val="single"/>
        </w:rPr>
        <w:tab/>
      </w:r>
      <w:r w:rsidR="00895DFF" w:rsidRPr="00133C15">
        <w:rPr>
          <w:szCs w:val="24"/>
          <w:u w:val="single"/>
        </w:rPr>
        <w:t>u </w:t>
      </w:r>
      <w:r w:rsidRPr="00133C15">
        <w:rPr>
          <w:szCs w:val="24"/>
          <w:u w:val="single"/>
        </w:rPr>
        <w:t>kterého reklama podle zákona upravujícího regulaci reklamy nepředstavuje více než 50 % jeho obsahu a</w:t>
      </w:r>
    </w:p>
    <w:p w14:paraId="59E9846B" w14:textId="53F2CE5A" w:rsidR="00B36571" w:rsidRPr="00133C15" w:rsidRDefault="00B36571" w:rsidP="003A61A1">
      <w:pPr>
        <w:widowControl w:val="0"/>
        <w:tabs>
          <w:tab w:val="left" w:pos="284"/>
        </w:tabs>
        <w:autoSpaceDE w:val="0"/>
        <w:autoSpaceDN w:val="0"/>
        <w:adjustRightInd w:val="0"/>
        <w:ind w:left="284" w:hanging="284"/>
        <w:rPr>
          <w:szCs w:val="24"/>
          <w:u w:val="single"/>
        </w:rPr>
      </w:pPr>
      <w:r w:rsidRPr="00133C15">
        <w:rPr>
          <w:szCs w:val="24"/>
          <w:u w:val="single"/>
        </w:rPr>
        <w:t>d)</w:t>
      </w:r>
      <w:r w:rsidRPr="00133C15">
        <w:rPr>
          <w:szCs w:val="24"/>
          <w:u w:val="single"/>
        </w:rPr>
        <w:tab/>
        <w:t xml:space="preserve">které se výlučně nebo převážně nesestává </w:t>
      </w:r>
      <w:r w:rsidR="00895DFF" w:rsidRPr="00133C15">
        <w:rPr>
          <w:szCs w:val="24"/>
          <w:u w:val="single"/>
        </w:rPr>
        <w:t>z </w:t>
      </w:r>
      <w:r w:rsidRPr="00133C15">
        <w:rPr>
          <w:szCs w:val="24"/>
          <w:u w:val="single"/>
        </w:rPr>
        <w:t>hudebního zvukového nebo audiovizuálního obsahu.</w:t>
      </w:r>
    </w:p>
    <w:p w14:paraId="6E89E6D1" w14:textId="77777777" w:rsidR="00B36571" w:rsidRPr="00133C15" w:rsidRDefault="00B36571" w:rsidP="003A61A1">
      <w:pPr>
        <w:pStyle w:val="CELEX"/>
        <w:rPr>
          <w:sz w:val="24"/>
          <w:szCs w:val="24"/>
        </w:rPr>
      </w:pPr>
      <w:r w:rsidRPr="00133C15">
        <w:rPr>
          <w:sz w:val="24"/>
          <w:szCs w:val="24"/>
        </w:rPr>
        <w:t>CELEX: 32022L0542</w:t>
      </w:r>
    </w:p>
    <w:p w14:paraId="3B68D9FC" w14:textId="77777777" w:rsidR="00B36571" w:rsidRPr="00133C15" w:rsidRDefault="00B36571" w:rsidP="003A61A1">
      <w:pPr>
        <w:widowControl w:val="0"/>
        <w:tabs>
          <w:tab w:val="left" w:pos="3324"/>
        </w:tabs>
        <w:autoSpaceDE w:val="0"/>
        <w:autoSpaceDN w:val="0"/>
        <w:adjustRightInd w:val="0"/>
        <w:spacing w:before="120" w:after="120"/>
        <w:ind w:firstLine="425"/>
        <w:rPr>
          <w:szCs w:val="24"/>
        </w:rPr>
      </w:pPr>
      <w:r w:rsidRPr="00133C15">
        <w:rPr>
          <w:szCs w:val="24"/>
        </w:rPr>
        <w:t>(2) Službou obdobnou dodání knih se pro účely tohoto zákona rozumí</w:t>
      </w:r>
    </w:p>
    <w:p w14:paraId="407F6E57" w14:textId="77777777" w:rsidR="00B36571" w:rsidRPr="00133C15" w:rsidRDefault="00B36571" w:rsidP="003A61A1">
      <w:pPr>
        <w:widowControl w:val="0"/>
        <w:autoSpaceDE w:val="0"/>
        <w:autoSpaceDN w:val="0"/>
        <w:adjustRightInd w:val="0"/>
        <w:ind w:left="284" w:hanging="284"/>
        <w:rPr>
          <w:szCs w:val="24"/>
        </w:rPr>
      </w:pPr>
      <w:r w:rsidRPr="00133C15">
        <w:rPr>
          <w:szCs w:val="24"/>
        </w:rPr>
        <w:t>a)</w:t>
      </w:r>
      <w:r w:rsidRPr="00133C15">
        <w:rPr>
          <w:szCs w:val="24"/>
        </w:rPr>
        <w:tab/>
        <w:t>elektronicky poskytovaná služba spočívající v poskytnutí knihy, brožury, obrázkové knihy pro děti, předlohy ke kreslení pro děti nebo omalovánek pro děti, včetně zvukového záznamu přednesu jejich obsahu, jejichž dodání by bylo osvobozeno od daně, pokud by byly obsaženy na hmotném nosiči, včetně jejich zpřístupnění v rámci veřejných knihovnických a informačních nebo dalších služeb poskytovaných podle knihovního zákona nebo obdobných služeb poskytovaných podle jiného právního předpisu,</w:t>
      </w:r>
    </w:p>
    <w:p w14:paraId="73B8D89E" w14:textId="77777777" w:rsidR="00B36571" w:rsidRPr="00133C15" w:rsidRDefault="00B36571" w:rsidP="003A61A1">
      <w:pPr>
        <w:widowControl w:val="0"/>
        <w:autoSpaceDE w:val="0"/>
        <w:autoSpaceDN w:val="0"/>
        <w:adjustRightInd w:val="0"/>
        <w:ind w:left="284" w:hanging="284"/>
        <w:rPr>
          <w:szCs w:val="24"/>
        </w:rPr>
      </w:pPr>
      <w:r w:rsidRPr="00133C15">
        <w:rPr>
          <w:szCs w:val="24"/>
        </w:rPr>
        <w:t>b)</w:t>
      </w:r>
      <w:r w:rsidRPr="00133C15">
        <w:rPr>
          <w:szCs w:val="24"/>
        </w:rPr>
        <w:tab/>
        <w:t>půjčování nebo nájem knihy, pokud se jedná o veřejné knihovnické a informační nebo další služby poskytované podle knihovního zákona nebo obdobné služby poskytované podle jiného právního předpisu.</w:t>
      </w:r>
    </w:p>
    <w:p w14:paraId="155B1D83" w14:textId="77777777" w:rsidR="00B36571" w:rsidRPr="00133C15" w:rsidRDefault="00B36571" w:rsidP="003A61A1">
      <w:pPr>
        <w:keepNext/>
        <w:widowControl w:val="0"/>
        <w:autoSpaceDE w:val="0"/>
        <w:autoSpaceDN w:val="0"/>
        <w:adjustRightInd w:val="0"/>
        <w:spacing w:before="120" w:after="120"/>
        <w:jc w:val="center"/>
        <w:outlineLvl w:val="5"/>
        <w:rPr>
          <w:szCs w:val="24"/>
        </w:rPr>
      </w:pPr>
      <w:r w:rsidRPr="00133C15">
        <w:rPr>
          <w:szCs w:val="24"/>
        </w:rPr>
        <w:t>§ 71j</w:t>
      </w:r>
    </w:p>
    <w:p w14:paraId="6387E4A8" w14:textId="1CDF4358" w:rsidR="00B36571" w:rsidRPr="00133C15" w:rsidRDefault="00B36571" w:rsidP="003A61A1">
      <w:pPr>
        <w:keepNext/>
        <w:widowControl w:val="0"/>
        <w:autoSpaceDE w:val="0"/>
        <w:autoSpaceDN w:val="0"/>
        <w:adjustRightInd w:val="0"/>
        <w:spacing w:before="120" w:after="120"/>
        <w:jc w:val="center"/>
        <w:rPr>
          <w:b/>
          <w:bCs/>
          <w:szCs w:val="24"/>
        </w:rPr>
      </w:pPr>
      <w:r w:rsidRPr="00133C15">
        <w:rPr>
          <w:b/>
          <w:bCs/>
          <w:szCs w:val="24"/>
        </w:rPr>
        <w:t xml:space="preserve">Předmět závazného posouzení pro uplatnění osvobození od daně </w:t>
      </w:r>
      <w:r w:rsidR="00895DFF" w:rsidRPr="00133C15">
        <w:rPr>
          <w:b/>
          <w:bCs/>
          <w:szCs w:val="24"/>
        </w:rPr>
        <w:t>s </w:t>
      </w:r>
      <w:r w:rsidRPr="00133C15">
        <w:rPr>
          <w:b/>
          <w:bCs/>
          <w:szCs w:val="24"/>
        </w:rPr>
        <w:t>nárokem na odpočet při dodání knih a poskytnutí obdobných služeb</w:t>
      </w:r>
    </w:p>
    <w:p w14:paraId="6F5BF877" w14:textId="0D0A2A98" w:rsidR="00B36571" w:rsidRPr="00133C15" w:rsidRDefault="00B36571" w:rsidP="003A61A1">
      <w:pPr>
        <w:widowControl w:val="0"/>
        <w:autoSpaceDE w:val="0"/>
        <w:autoSpaceDN w:val="0"/>
        <w:adjustRightInd w:val="0"/>
        <w:spacing w:before="120" w:after="120"/>
        <w:ind w:firstLine="425"/>
        <w:rPr>
          <w:szCs w:val="24"/>
        </w:rPr>
      </w:pPr>
      <w:r w:rsidRPr="00133C15">
        <w:rPr>
          <w:szCs w:val="24"/>
        </w:rPr>
        <w:t xml:space="preserve">Předmětem závazného posouzení je určení, zda je dodání zboží nebo poskytnutí služby </w:t>
      </w:r>
      <w:r w:rsidRPr="00133C15">
        <w:rPr>
          <w:bCs/>
          <w:szCs w:val="24"/>
        </w:rPr>
        <w:t xml:space="preserve">osvobozeno od daně </w:t>
      </w:r>
      <w:r w:rsidR="00895DFF" w:rsidRPr="00133C15">
        <w:rPr>
          <w:bCs/>
          <w:szCs w:val="24"/>
        </w:rPr>
        <w:t>s </w:t>
      </w:r>
      <w:r w:rsidRPr="00133C15">
        <w:rPr>
          <w:bCs/>
          <w:szCs w:val="24"/>
        </w:rPr>
        <w:t xml:space="preserve">nárokem na odpočet při dodání knih </w:t>
      </w:r>
      <w:r w:rsidR="00895DFF" w:rsidRPr="00133C15">
        <w:rPr>
          <w:bCs/>
          <w:szCs w:val="24"/>
        </w:rPr>
        <w:t>a </w:t>
      </w:r>
      <w:r w:rsidRPr="00133C15">
        <w:rPr>
          <w:bCs/>
          <w:szCs w:val="24"/>
        </w:rPr>
        <w:t xml:space="preserve">poskytnutí obdobných služeb podle </w:t>
      </w:r>
      <w:r w:rsidR="00895DFF" w:rsidRPr="00133C15">
        <w:rPr>
          <w:bCs/>
          <w:szCs w:val="24"/>
        </w:rPr>
        <w:t>§ </w:t>
      </w:r>
      <w:r w:rsidRPr="00133C15">
        <w:rPr>
          <w:bCs/>
          <w:szCs w:val="24"/>
        </w:rPr>
        <w:t>71i</w:t>
      </w:r>
      <w:r w:rsidRPr="00133C15">
        <w:rPr>
          <w:szCs w:val="24"/>
        </w:rPr>
        <w:t>.</w:t>
      </w:r>
    </w:p>
    <w:p w14:paraId="3657DB9A" w14:textId="77777777" w:rsidR="00B36571" w:rsidRPr="00133C15" w:rsidRDefault="00B36571" w:rsidP="003A61A1">
      <w:pPr>
        <w:keepNext/>
        <w:widowControl w:val="0"/>
        <w:autoSpaceDE w:val="0"/>
        <w:autoSpaceDN w:val="0"/>
        <w:adjustRightInd w:val="0"/>
        <w:spacing w:before="120" w:after="120"/>
        <w:jc w:val="center"/>
        <w:outlineLvl w:val="5"/>
        <w:rPr>
          <w:szCs w:val="24"/>
        </w:rPr>
      </w:pPr>
      <w:r w:rsidRPr="00133C15">
        <w:rPr>
          <w:szCs w:val="24"/>
        </w:rPr>
        <w:t>§ 71k</w:t>
      </w:r>
    </w:p>
    <w:p w14:paraId="63906BD9" w14:textId="058BF884" w:rsidR="00B36571" w:rsidRPr="00133C15" w:rsidRDefault="00B36571" w:rsidP="003A61A1">
      <w:pPr>
        <w:keepNext/>
        <w:widowControl w:val="0"/>
        <w:autoSpaceDE w:val="0"/>
        <w:autoSpaceDN w:val="0"/>
        <w:adjustRightInd w:val="0"/>
        <w:spacing w:before="120" w:after="120"/>
        <w:jc w:val="center"/>
        <w:rPr>
          <w:b/>
          <w:bCs/>
          <w:szCs w:val="24"/>
        </w:rPr>
      </w:pPr>
      <w:r w:rsidRPr="00133C15">
        <w:rPr>
          <w:b/>
          <w:bCs/>
          <w:szCs w:val="24"/>
        </w:rPr>
        <w:t xml:space="preserve">Žádost o závazné posouzení pro uplatnění osvobození od daně </w:t>
      </w:r>
      <w:r w:rsidR="00895DFF" w:rsidRPr="00133C15">
        <w:rPr>
          <w:b/>
          <w:bCs/>
          <w:szCs w:val="24"/>
        </w:rPr>
        <w:t>s </w:t>
      </w:r>
      <w:r w:rsidRPr="00133C15">
        <w:rPr>
          <w:b/>
          <w:bCs/>
          <w:szCs w:val="24"/>
        </w:rPr>
        <w:t>nárokem na odpočet při dodání knih a poskytnutí obdobných služeb</w:t>
      </w:r>
    </w:p>
    <w:p w14:paraId="368659EB" w14:textId="257C9C0D" w:rsidR="00B36571" w:rsidRPr="00133C15" w:rsidRDefault="00B36571" w:rsidP="003A61A1">
      <w:pPr>
        <w:widowControl w:val="0"/>
        <w:tabs>
          <w:tab w:val="left" w:pos="3324"/>
        </w:tabs>
        <w:autoSpaceDE w:val="0"/>
        <w:autoSpaceDN w:val="0"/>
        <w:adjustRightInd w:val="0"/>
        <w:spacing w:before="120" w:after="120"/>
        <w:ind w:firstLine="425"/>
        <w:rPr>
          <w:szCs w:val="24"/>
        </w:rPr>
      </w:pPr>
      <w:r w:rsidRPr="00133C15">
        <w:rPr>
          <w:szCs w:val="24"/>
        </w:rPr>
        <w:t xml:space="preserve">(1) Generální finanční ředitelství vydá na žádost osoby rozhodnutí o závazném posouzení </w:t>
      </w:r>
      <w:r w:rsidR="00895DFF" w:rsidRPr="00133C15">
        <w:rPr>
          <w:szCs w:val="24"/>
        </w:rPr>
        <w:t>o </w:t>
      </w:r>
      <w:r w:rsidRPr="00133C15">
        <w:rPr>
          <w:szCs w:val="24"/>
        </w:rPr>
        <w:t xml:space="preserve">uplatnění </w:t>
      </w:r>
      <w:r w:rsidRPr="00133C15">
        <w:rPr>
          <w:bCs/>
          <w:szCs w:val="24"/>
        </w:rPr>
        <w:t xml:space="preserve">osvobození od daně </w:t>
      </w:r>
      <w:r w:rsidR="00895DFF" w:rsidRPr="00133C15">
        <w:rPr>
          <w:bCs/>
          <w:szCs w:val="24"/>
        </w:rPr>
        <w:t>s </w:t>
      </w:r>
      <w:r w:rsidRPr="00133C15">
        <w:rPr>
          <w:bCs/>
          <w:szCs w:val="24"/>
        </w:rPr>
        <w:t xml:space="preserve">nárokem na odpočet při dodání knih a poskytnutí obdobných služeb podle </w:t>
      </w:r>
      <w:r w:rsidR="00895DFF" w:rsidRPr="00133C15">
        <w:rPr>
          <w:bCs/>
          <w:szCs w:val="24"/>
        </w:rPr>
        <w:t>§ </w:t>
      </w:r>
      <w:r w:rsidRPr="00133C15">
        <w:rPr>
          <w:bCs/>
          <w:szCs w:val="24"/>
        </w:rPr>
        <w:t>71i na určitá dodání zboží nebo poskytnutí služby</w:t>
      </w:r>
      <w:r w:rsidRPr="00133C15">
        <w:rPr>
          <w:szCs w:val="24"/>
        </w:rPr>
        <w:t>.</w:t>
      </w:r>
    </w:p>
    <w:p w14:paraId="5B347066" w14:textId="77777777" w:rsidR="00B36571" w:rsidRPr="00133C15" w:rsidRDefault="00B36571" w:rsidP="003A61A1">
      <w:pPr>
        <w:widowControl w:val="0"/>
        <w:tabs>
          <w:tab w:val="left" w:pos="3324"/>
        </w:tabs>
        <w:autoSpaceDE w:val="0"/>
        <w:autoSpaceDN w:val="0"/>
        <w:adjustRightInd w:val="0"/>
        <w:spacing w:before="120" w:after="120"/>
        <w:ind w:firstLine="425"/>
        <w:rPr>
          <w:szCs w:val="24"/>
        </w:rPr>
      </w:pPr>
      <w:r w:rsidRPr="00133C15">
        <w:rPr>
          <w:szCs w:val="24"/>
        </w:rPr>
        <w:t>(2) V žádosti o vydání rozhodnutí podle odstavce 1 osoba uvede</w:t>
      </w:r>
    </w:p>
    <w:p w14:paraId="05C8E5B4" w14:textId="77777777" w:rsidR="00B36571" w:rsidRPr="00133C15" w:rsidRDefault="00B36571" w:rsidP="003A61A1">
      <w:pPr>
        <w:widowControl w:val="0"/>
        <w:autoSpaceDE w:val="0"/>
        <w:autoSpaceDN w:val="0"/>
        <w:adjustRightInd w:val="0"/>
        <w:ind w:left="284" w:hanging="284"/>
        <w:rPr>
          <w:szCs w:val="24"/>
        </w:rPr>
      </w:pPr>
      <w:r w:rsidRPr="00133C15">
        <w:rPr>
          <w:szCs w:val="24"/>
        </w:rPr>
        <w:t>a)</w:t>
      </w:r>
      <w:r w:rsidRPr="00133C15">
        <w:rPr>
          <w:szCs w:val="24"/>
        </w:rPr>
        <w:tab/>
        <w:t>popis zboží nebo služby, jichž se žádost o vydání rozhodnutí o závazném posouzení týká; v žádosti lze uvést jednu položku zboží nebo služby,</w:t>
      </w:r>
    </w:p>
    <w:p w14:paraId="0720EC68" w14:textId="77777777" w:rsidR="00B36571" w:rsidRPr="00133C15" w:rsidRDefault="00B36571" w:rsidP="003A61A1">
      <w:pPr>
        <w:widowControl w:val="0"/>
        <w:autoSpaceDE w:val="0"/>
        <w:autoSpaceDN w:val="0"/>
        <w:adjustRightInd w:val="0"/>
        <w:ind w:left="284" w:hanging="284"/>
        <w:rPr>
          <w:szCs w:val="24"/>
        </w:rPr>
      </w:pPr>
      <w:r w:rsidRPr="00133C15">
        <w:rPr>
          <w:szCs w:val="24"/>
        </w:rPr>
        <w:t>b)</w:t>
      </w:r>
      <w:r w:rsidRPr="00133C15">
        <w:rPr>
          <w:szCs w:val="24"/>
        </w:rPr>
        <w:tab/>
        <w:t>návrh výroku rozhodnutí o závazném posouzení.“.</w:t>
      </w:r>
    </w:p>
    <w:p w14:paraId="151A063C" w14:textId="25E21188" w:rsidR="00B36571" w:rsidRPr="00133C15" w:rsidRDefault="00895DFF" w:rsidP="003A61A1">
      <w:pPr>
        <w:pStyle w:val="Novelizanbod"/>
        <w:rPr>
          <w:szCs w:val="24"/>
        </w:rPr>
      </w:pPr>
      <w:r w:rsidRPr="00133C15">
        <w:rPr>
          <w:szCs w:val="24"/>
        </w:rPr>
        <w:lastRenderedPageBreak/>
        <w:t>V § </w:t>
      </w:r>
      <w:r w:rsidR="00B36571" w:rsidRPr="00133C15">
        <w:rPr>
          <w:szCs w:val="24"/>
        </w:rPr>
        <w:t>90 se doplňuje odstavec 17, který zní:</w:t>
      </w:r>
    </w:p>
    <w:p w14:paraId="226DE4F8" w14:textId="5A44BF34" w:rsidR="00B36571" w:rsidRPr="00133C15" w:rsidRDefault="00B36571" w:rsidP="003A61A1">
      <w:pPr>
        <w:keepNext/>
        <w:keepLines/>
        <w:widowControl w:val="0"/>
        <w:tabs>
          <w:tab w:val="left" w:pos="3324"/>
        </w:tabs>
        <w:autoSpaceDE w:val="0"/>
        <w:autoSpaceDN w:val="0"/>
        <w:adjustRightInd w:val="0"/>
        <w:spacing w:before="120" w:after="120"/>
        <w:ind w:firstLine="709"/>
        <w:rPr>
          <w:szCs w:val="24"/>
        </w:rPr>
      </w:pPr>
      <w:r w:rsidRPr="00133C15">
        <w:rPr>
          <w:szCs w:val="24"/>
        </w:rPr>
        <w:t xml:space="preserve">„(17) </w:t>
      </w:r>
      <w:r w:rsidR="00895DFF" w:rsidRPr="00133C15">
        <w:rPr>
          <w:szCs w:val="24"/>
        </w:rPr>
        <w:t>U </w:t>
      </w:r>
      <w:r w:rsidRPr="00133C15">
        <w:rPr>
          <w:szCs w:val="24"/>
        </w:rPr>
        <w:t xml:space="preserve">knihy, která splňuje podmínky podle odstavce </w:t>
      </w:r>
      <w:r w:rsidR="00895DFF" w:rsidRPr="00133C15">
        <w:rPr>
          <w:szCs w:val="24"/>
        </w:rPr>
        <w:t>1 </w:t>
      </w:r>
      <w:r w:rsidRPr="00133C15">
        <w:rPr>
          <w:szCs w:val="24"/>
        </w:rPr>
        <w:t>písm. a) nebo b), se ustanovení upravující zvláštní režim použijí přiměřeně.“.</w:t>
      </w:r>
    </w:p>
    <w:p w14:paraId="6CF5C845" w14:textId="4AA88B6C" w:rsidR="00B36571" w:rsidRPr="00133C15" w:rsidRDefault="00B36571" w:rsidP="003A61A1">
      <w:pPr>
        <w:pStyle w:val="Novelizanbod"/>
        <w:rPr>
          <w:szCs w:val="24"/>
        </w:rPr>
      </w:pPr>
      <w:r w:rsidRPr="00133C15">
        <w:rPr>
          <w:szCs w:val="24"/>
        </w:rPr>
        <w:t xml:space="preserve">Příloha </w:t>
      </w:r>
      <w:r w:rsidR="00895DFF" w:rsidRPr="00133C15">
        <w:rPr>
          <w:szCs w:val="24"/>
        </w:rPr>
        <w:t>č. 2 </w:t>
      </w:r>
      <w:r w:rsidRPr="00133C15">
        <w:rPr>
          <w:szCs w:val="24"/>
        </w:rPr>
        <w:t>zní:</w:t>
      </w:r>
    </w:p>
    <w:p w14:paraId="2C10F887" w14:textId="77777777" w:rsidR="00B36571" w:rsidRPr="00133C15" w:rsidRDefault="00B36571" w:rsidP="003A61A1">
      <w:pPr>
        <w:widowControl w:val="0"/>
        <w:autoSpaceDE w:val="0"/>
        <w:autoSpaceDN w:val="0"/>
        <w:adjustRightInd w:val="0"/>
        <w:spacing w:after="200"/>
        <w:jc w:val="right"/>
        <w:rPr>
          <w:b/>
          <w:bCs/>
          <w:szCs w:val="24"/>
          <w:u w:val="single"/>
        </w:rPr>
      </w:pPr>
      <w:r w:rsidRPr="00133C15">
        <w:rPr>
          <w:bCs/>
          <w:szCs w:val="24"/>
        </w:rPr>
        <w:t>„</w:t>
      </w:r>
      <w:r w:rsidRPr="00133C15">
        <w:rPr>
          <w:b/>
          <w:bCs/>
          <w:szCs w:val="24"/>
          <w:u w:val="single"/>
        </w:rPr>
        <w:t>Příloha č. 2 k zákonu č. 235/2004 Sb.</w:t>
      </w:r>
    </w:p>
    <w:p w14:paraId="221B1774" w14:textId="77777777" w:rsidR="00B36571" w:rsidRPr="00133C15" w:rsidRDefault="00B36571" w:rsidP="003A61A1">
      <w:pPr>
        <w:widowControl w:val="0"/>
        <w:autoSpaceDE w:val="0"/>
        <w:autoSpaceDN w:val="0"/>
        <w:adjustRightInd w:val="0"/>
        <w:spacing w:after="200"/>
        <w:jc w:val="center"/>
        <w:rPr>
          <w:b/>
          <w:bCs/>
          <w:szCs w:val="24"/>
          <w:u w:val="single"/>
        </w:rPr>
      </w:pPr>
      <w:r w:rsidRPr="00133C15">
        <w:rPr>
          <w:b/>
          <w:bCs/>
          <w:szCs w:val="24"/>
          <w:u w:val="single"/>
        </w:rPr>
        <w:t>Seznam služeb podléhajících snížené sazbě daně</w:t>
      </w:r>
    </w:p>
    <w:p w14:paraId="045F90C4" w14:textId="77777777" w:rsidR="00B36571" w:rsidRPr="00133C15" w:rsidRDefault="00B36571" w:rsidP="003A61A1">
      <w:pPr>
        <w:widowControl w:val="0"/>
        <w:tabs>
          <w:tab w:val="left" w:pos="1701"/>
        </w:tabs>
        <w:autoSpaceDE w:val="0"/>
        <w:autoSpaceDN w:val="0"/>
        <w:adjustRightInd w:val="0"/>
        <w:spacing w:after="120"/>
        <w:rPr>
          <w:b/>
          <w:szCs w:val="24"/>
          <w:u w:val="single"/>
        </w:rPr>
      </w:pPr>
      <w:r w:rsidRPr="00133C15">
        <w:rPr>
          <w:b/>
          <w:szCs w:val="24"/>
          <w:u w:val="single"/>
        </w:rPr>
        <w:t>CZ-CPA</w:t>
      </w:r>
      <w:r w:rsidRPr="00133C15">
        <w:rPr>
          <w:b/>
          <w:szCs w:val="24"/>
        </w:rPr>
        <w:tab/>
      </w:r>
      <w:r w:rsidRPr="00133C15">
        <w:rPr>
          <w:b/>
          <w:szCs w:val="24"/>
          <w:u w:val="single"/>
        </w:rPr>
        <w:t>Popis služby</w:t>
      </w:r>
    </w:p>
    <w:p w14:paraId="61415796" w14:textId="77777777" w:rsidR="00B36571" w:rsidRPr="00133C15" w:rsidRDefault="00B36571" w:rsidP="003A61A1">
      <w:pPr>
        <w:widowControl w:val="0"/>
        <w:tabs>
          <w:tab w:val="left" w:pos="1701"/>
        </w:tabs>
        <w:autoSpaceDE w:val="0"/>
        <w:autoSpaceDN w:val="0"/>
        <w:adjustRightInd w:val="0"/>
        <w:spacing w:after="60"/>
        <w:rPr>
          <w:szCs w:val="24"/>
          <w:u w:val="single"/>
        </w:rPr>
      </w:pPr>
      <w:r w:rsidRPr="00133C15">
        <w:rPr>
          <w:szCs w:val="24"/>
          <w:u w:val="single"/>
        </w:rPr>
        <w:t>36.00.2</w:t>
      </w:r>
      <w:r w:rsidRPr="00133C15">
        <w:rPr>
          <w:szCs w:val="24"/>
        </w:rPr>
        <w:tab/>
      </w:r>
      <w:r w:rsidRPr="00133C15">
        <w:rPr>
          <w:szCs w:val="24"/>
          <w:u w:val="single"/>
        </w:rPr>
        <w:t>Úprava a rozvod vody prostřednictvím sítí.</w:t>
      </w:r>
    </w:p>
    <w:p w14:paraId="22CA1206" w14:textId="77777777" w:rsidR="00B36571" w:rsidRPr="00133C15" w:rsidRDefault="00B36571" w:rsidP="003A61A1">
      <w:pPr>
        <w:widowControl w:val="0"/>
        <w:tabs>
          <w:tab w:val="left" w:pos="1701"/>
        </w:tabs>
        <w:autoSpaceDE w:val="0"/>
        <w:autoSpaceDN w:val="0"/>
        <w:adjustRightInd w:val="0"/>
        <w:rPr>
          <w:szCs w:val="24"/>
          <w:u w:val="single"/>
        </w:rPr>
      </w:pPr>
      <w:r w:rsidRPr="00133C15">
        <w:rPr>
          <w:szCs w:val="24"/>
          <w:u w:val="single"/>
        </w:rPr>
        <w:t>37</w:t>
      </w:r>
      <w:r w:rsidRPr="00133C15">
        <w:rPr>
          <w:szCs w:val="24"/>
        </w:rPr>
        <w:tab/>
      </w:r>
      <w:r w:rsidRPr="00133C15">
        <w:rPr>
          <w:szCs w:val="24"/>
          <w:u w:val="single"/>
        </w:rPr>
        <w:t>Odvádění a čištění odpadních vod včetně ostatních služeb souvisejících</w:t>
      </w:r>
    </w:p>
    <w:p w14:paraId="3D2245AC" w14:textId="77777777" w:rsidR="00B36571" w:rsidRPr="00133C15" w:rsidRDefault="00B36571" w:rsidP="003A61A1">
      <w:pPr>
        <w:widowControl w:val="0"/>
        <w:tabs>
          <w:tab w:val="left" w:pos="1701"/>
        </w:tabs>
        <w:autoSpaceDE w:val="0"/>
        <w:autoSpaceDN w:val="0"/>
        <w:adjustRightInd w:val="0"/>
        <w:spacing w:after="60"/>
        <w:rPr>
          <w:szCs w:val="24"/>
          <w:u w:val="single"/>
        </w:rPr>
      </w:pPr>
      <w:r w:rsidRPr="00133C15">
        <w:rPr>
          <w:szCs w:val="24"/>
        </w:rPr>
        <w:tab/>
      </w:r>
      <w:r w:rsidRPr="00133C15">
        <w:rPr>
          <w:szCs w:val="24"/>
          <w:u w:val="single"/>
        </w:rPr>
        <w:t>s těmito činnostmi.</w:t>
      </w:r>
    </w:p>
    <w:p w14:paraId="66D7BAFD" w14:textId="77777777" w:rsidR="00B36571" w:rsidRPr="00133C15" w:rsidRDefault="00B36571" w:rsidP="003A61A1">
      <w:pPr>
        <w:widowControl w:val="0"/>
        <w:tabs>
          <w:tab w:val="left" w:pos="1701"/>
        </w:tabs>
        <w:autoSpaceDE w:val="0"/>
        <w:autoSpaceDN w:val="0"/>
        <w:adjustRightInd w:val="0"/>
        <w:spacing w:after="60"/>
        <w:ind w:left="1700" w:hanging="1700"/>
        <w:rPr>
          <w:szCs w:val="24"/>
          <w:u w:val="single"/>
        </w:rPr>
      </w:pPr>
      <w:r w:rsidRPr="00133C15">
        <w:rPr>
          <w:szCs w:val="24"/>
          <w:u w:val="single"/>
        </w:rPr>
        <w:t>49</w:t>
      </w:r>
      <w:r w:rsidRPr="00133C15">
        <w:rPr>
          <w:szCs w:val="24"/>
        </w:rPr>
        <w:tab/>
      </w:r>
      <w:r w:rsidRPr="00133C15">
        <w:rPr>
          <w:szCs w:val="24"/>
          <w:u w:val="single"/>
        </w:rPr>
        <w:t>Pozemní hromadná doprava osob a jejich zavazadel; osobní doprava lyžařskými vleky.</w:t>
      </w:r>
    </w:p>
    <w:p w14:paraId="7D2D5E23" w14:textId="77777777" w:rsidR="00B36571" w:rsidRPr="00133C15" w:rsidRDefault="00B36571" w:rsidP="003A61A1">
      <w:pPr>
        <w:widowControl w:val="0"/>
        <w:tabs>
          <w:tab w:val="left" w:pos="1701"/>
        </w:tabs>
        <w:autoSpaceDE w:val="0"/>
        <w:autoSpaceDN w:val="0"/>
        <w:adjustRightInd w:val="0"/>
        <w:spacing w:after="60"/>
        <w:rPr>
          <w:szCs w:val="24"/>
          <w:u w:val="single"/>
        </w:rPr>
      </w:pPr>
      <w:r w:rsidRPr="00133C15">
        <w:rPr>
          <w:szCs w:val="24"/>
          <w:u w:val="single"/>
        </w:rPr>
        <w:t>50</w:t>
      </w:r>
      <w:r w:rsidRPr="00133C15">
        <w:rPr>
          <w:szCs w:val="24"/>
        </w:rPr>
        <w:tab/>
      </w:r>
      <w:r w:rsidRPr="00133C15">
        <w:rPr>
          <w:szCs w:val="24"/>
          <w:u w:val="single"/>
        </w:rPr>
        <w:t>Vodní hromadná doprava osob a jejich zavazadel.</w:t>
      </w:r>
    </w:p>
    <w:p w14:paraId="508169F0" w14:textId="77777777" w:rsidR="00B36571" w:rsidRPr="00133C15" w:rsidRDefault="00B36571" w:rsidP="003A61A1">
      <w:pPr>
        <w:widowControl w:val="0"/>
        <w:tabs>
          <w:tab w:val="left" w:pos="1701"/>
        </w:tabs>
        <w:autoSpaceDE w:val="0"/>
        <w:autoSpaceDN w:val="0"/>
        <w:adjustRightInd w:val="0"/>
        <w:spacing w:after="60"/>
        <w:rPr>
          <w:szCs w:val="24"/>
          <w:u w:val="single"/>
        </w:rPr>
      </w:pPr>
      <w:r w:rsidRPr="00133C15">
        <w:rPr>
          <w:szCs w:val="24"/>
          <w:u w:val="single"/>
        </w:rPr>
        <w:t>55</w:t>
      </w:r>
      <w:r w:rsidRPr="00133C15">
        <w:rPr>
          <w:szCs w:val="24"/>
        </w:rPr>
        <w:tab/>
      </w:r>
      <w:r w:rsidRPr="00133C15">
        <w:rPr>
          <w:szCs w:val="24"/>
          <w:u w:val="single"/>
        </w:rPr>
        <w:t>Ubytovací služby.</w:t>
      </w:r>
    </w:p>
    <w:p w14:paraId="0FC9F488" w14:textId="77777777" w:rsidR="00B36571" w:rsidRPr="00133C15" w:rsidRDefault="00B36571" w:rsidP="003A61A1">
      <w:pPr>
        <w:widowControl w:val="0"/>
        <w:tabs>
          <w:tab w:val="left" w:pos="1701"/>
        </w:tabs>
        <w:autoSpaceDE w:val="0"/>
        <w:autoSpaceDN w:val="0"/>
        <w:adjustRightInd w:val="0"/>
        <w:spacing w:after="60"/>
        <w:ind w:left="1700" w:hanging="1700"/>
        <w:rPr>
          <w:szCs w:val="24"/>
          <w:u w:val="single"/>
        </w:rPr>
      </w:pPr>
      <w:r w:rsidRPr="00133C15">
        <w:rPr>
          <w:szCs w:val="24"/>
          <w:u w:val="single"/>
        </w:rPr>
        <w:t>56</w:t>
      </w:r>
      <w:r w:rsidRPr="00133C15">
        <w:rPr>
          <w:szCs w:val="24"/>
        </w:rPr>
        <w:tab/>
      </w:r>
      <w:r w:rsidRPr="00133C15">
        <w:rPr>
          <w:szCs w:val="24"/>
          <w:u w:val="single"/>
        </w:rPr>
        <w:t>Stravovací služby, s výjimkou podávání nápojů jiných než pitné vody; podávání pitné vody.</w:t>
      </w:r>
    </w:p>
    <w:p w14:paraId="51B6BECD" w14:textId="77777777" w:rsidR="00B36571" w:rsidRPr="00133C15" w:rsidRDefault="00B36571" w:rsidP="003A61A1">
      <w:pPr>
        <w:widowControl w:val="0"/>
        <w:tabs>
          <w:tab w:val="left" w:pos="1701"/>
        </w:tabs>
        <w:autoSpaceDE w:val="0"/>
        <w:autoSpaceDN w:val="0"/>
        <w:adjustRightInd w:val="0"/>
        <w:spacing w:before="60"/>
        <w:ind w:left="708" w:hanging="708"/>
        <w:rPr>
          <w:szCs w:val="24"/>
          <w:u w:val="single"/>
        </w:rPr>
      </w:pPr>
      <w:r w:rsidRPr="00133C15">
        <w:rPr>
          <w:szCs w:val="24"/>
          <w:u w:val="single"/>
        </w:rPr>
        <w:t>59.14, 90, 91,</w:t>
      </w:r>
      <w:r w:rsidRPr="00133C15">
        <w:rPr>
          <w:szCs w:val="24"/>
        </w:rPr>
        <w:tab/>
      </w:r>
      <w:r w:rsidRPr="00133C15">
        <w:rPr>
          <w:szCs w:val="24"/>
          <w:u w:val="single"/>
        </w:rPr>
        <w:t>Poskytnutí oprávnění ke vstupu na představení, do divadel, do cirkusů,</w:t>
      </w:r>
    </w:p>
    <w:p w14:paraId="6AC29D8E" w14:textId="77777777" w:rsidR="00B36571" w:rsidRPr="00133C15" w:rsidRDefault="00B36571" w:rsidP="003A61A1">
      <w:pPr>
        <w:widowControl w:val="0"/>
        <w:tabs>
          <w:tab w:val="left" w:pos="1701"/>
        </w:tabs>
        <w:autoSpaceDE w:val="0"/>
        <w:autoSpaceDN w:val="0"/>
        <w:adjustRightInd w:val="0"/>
        <w:spacing w:after="60"/>
        <w:ind w:left="1695" w:hanging="1695"/>
        <w:rPr>
          <w:szCs w:val="24"/>
          <w:u w:val="single"/>
        </w:rPr>
      </w:pPr>
      <w:r w:rsidRPr="00133C15">
        <w:rPr>
          <w:szCs w:val="24"/>
          <w:u w:val="single"/>
        </w:rPr>
        <w:t>93</w:t>
      </w:r>
      <w:r w:rsidRPr="00133C15">
        <w:rPr>
          <w:szCs w:val="24"/>
        </w:rPr>
        <w:tab/>
      </w:r>
      <w:r w:rsidRPr="00133C15">
        <w:rPr>
          <w:szCs w:val="24"/>
          <w:u w:val="single"/>
        </w:rPr>
        <w:t>do zábavních parků, na koncerty, do muzeí, do zoologických zahrad, do kin, na výstavy a na podobné kulturní události nebo do podobných kulturních zařízení; poskytnutí oprávnění ke vstupu do botanických zahrad, přírodních rezervací a národních parků.</w:t>
      </w:r>
    </w:p>
    <w:p w14:paraId="47233DAE" w14:textId="77777777" w:rsidR="00B36571" w:rsidRPr="00133C15" w:rsidRDefault="00B36571" w:rsidP="003A61A1">
      <w:pPr>
        <w:widowControl w:val="0"/>
        <w:tabs>
          <w:tab w:val="left" w:pos="1701"/>
        </w:tabs>
        <w:autoSpaceDE w:val="0"/>
        <w:autoSpaceDN w:val="0"/>
        <w:adjustRightInd w:val="0"/>
        <w:ind w:left="1695" w:hanging="1695"/>
        <w:rPr>
          <w:szCs w:val="24"/>
          <w:u w:val="single"/>
        </w:rPr>
      </w:pPr>
      <w:r w:rsidRPr="00133C15">
        <w:rPr>
          <w:szCs w:val="24"/>
          <w:u w:val="single"/>
        </w:rPr>
        <w:t>77, 85, 91</w:t>
      </w:r>
      <w:r w:rsidRPr="00133C15">
        <w:rPr>
          <w:szCs w:val="24"/>
        </w:rPr>
        <w:tab/>
      </w:r>
      <w:r w:rsidRPr="00133C15">
        <w:rPr>
          <w:szCs w:val="24"/>
        </w:rPr>
        <w:tab/>
        <w:t>Půjčování nebo nájem novin, časopisů, periodik, hudebnin a kartografických</w:t>
      </w:r>
      <w:r w:rsidRPr="00133C15">
        <w:rPr>
          <w:szCs w:val="24"/>
          <w:u w:val="single"/>
        </w:rPr>
        <w:t xml:space="preserve"> výrobků, na jejichž dodání se uplatňuje snížená sazba daně, pokud se jedná o veřejné knihovnické a informační nebo další služby poskytované podle knihovního zákona nebo obdobné služby poskytované podle jiného právního předpisu.</w:t>
      </w:r>
    </w:p>
    <w:p w14:paraId="2E022809" w14:textId="77777777" w:rsidR="00B36571" w:rsidRPr="00133C15" w:rsidRDefault="00B36571" w:rsidP="003A61A1">
      <w:pPr>
        <w:widowControl w:val="0"/>
        <w:tabs>
          <w:tab w:val="left" w:pos="1701"/>
        </w:tabs>
        <w:autoSpaceDE w:val="0"/>
        <w:autoSpaceDN w:val="0"/>
        <w:adjustRightInd w:val="0"/>
        <w:rPr>
          <w:szCs w:val="24"/>
          <w:u w:val="single"/>
        </w:rPr>
      </w:pPr>
      <w:r w:rsidRPr="00133C15">
        <w:rPr>
          <w:szCs w:val="24"/>
          <w:u w:val="single"/>
        </w:rPr>
        <w:t>86</w:t>
      </w:r>
      <w:r w:rsidRPr="00133C15">
        <w:rPr>
          <w:szCs w:val="24"/>
        </w:rPr>
        <w:tab/>
      </w:r>
      <w:r w:rsidRPr="00133C15">
        <w:rPr>
          <w:szCs w:val="24"/>
          <w:u w:val="single"/>
        </w:rPr>
        <w:t>Zdravotní péče.</w:t>
      </w:r>
    </w:p>
    <w:p w14:paraId="23C6A35C" w14:textId="77777777" w:rsidR="00B36571" w:rsidRPr="00133C15" w:rsidRDefault="00B36571" w:rsidP="003A61A1">
      <w:pPr>
        <w:widowControl w:val="0"/>
        <w:tabs>
          <w:tab w:val="left" w:pos="1701"/>
        </w:tabs>
        <w:autoSpaceDE w:val="0"/>
        <w:autoSpaceDN w:val="0"/>
        <w:adjustRightInd w:val="0"/>
        <w:spacing w:after="60"/>
        <w:rPr>
          <w:szCs w:val="24"/>
          <w:u w:val="single"/>
        </w:rPr>
      </w:pPr>
      <w:r w:rsidRPr="00133C15">
        <w:rPr>
          <w:szCs w:val="24"/>
          <w:u w:val="single"/>
        </w:rPr>
        <w:t>87</w:t>
      </w:r>
      <w:r w:rsidRPr="00133C15">
        <w:rPr>
          <w:szCs w:val="24"/>
        </w:rPr>
        <w:tab/>
      </w:r>
      <w:r w:rsidRPr="00133C15">
        <w:rPr>
          <w:szCs w:val="24"/>
          <w:u w:val="single"/>
        </w:rPr>
        <w:t>Sociální péče.</w:t>
      </w:r>
    </w:p>
    <w:p w14:paraId="1675BBD8" w14:textId="77777777" w:rsidR="00B36571" w:rsidRPr="00133C15" w:rsidRDefault="00B36571" w:rsidP="003A61A1">
      <w:pPr>
        <w:widowControl w:val="0"/>
        <w:tabs>
          <w:tab w:val="left" w:pos="1701"/>
        </w:tabs>
        <w:autoSpaceDE w:val="0"/>
        <w:autoSpaceDN w:val="0"/>
        <w:adjustRightInd w:val="0"/>
        <w:spacing w:after="60"/>
        <w:rPr>
          <w:szCs w:val="24"/>
          <w:u w:val="single"/>
        </w:rPr>
      </w:pPr>
      <w:r w:rsidRPr="00133C15">
        <w:rPr>
          <w:szCs w:val="24"/>
          <w:u w:val="single"/>
        </w:rPr>
        <w:t>88.10, 88.91</w:t>
      </w:r>
      <w:r w:rsidRPr="00133C15">
        <w:rPr>
          <w:szCs w:val="24"/>
        </w:rPr>
        <w:tab/>
      </w:r>
      <w:r w:rsidRPr="00133C15">
        <w:rPr>
          <w:szCs w:val="24"/>
          <w:u w:val="single"/>
        </w:rPr>
        <w:t>Domácí péče o děti, staré, nemocné nebo zdravotně postižené občany.</w:t>
      </w:r>
    </w:p>
    <w:p w14:paraId="3DB40285" w14:textId="77777777" w:rsidR="00B36571" w:rsidRPr="00133C15" w:rsidRDefault="00B36571" w:rsidP="003A61A1">
      <w:pPr>
        <w:widowControl w:val="0"/>
        <w:tabs>
          <w:tab w:val="left" w:pos="1701"/>
        </w:tabs>
        <w:autoSpaceDE w:val="0"/>
        <w:autoSpaceDN w:val="0"/>
        <w:adjustRightInd w:val="0"/>
        <w:rPr>
          <w:szCs w:val="24"/>
          <w:u w:val="single"/>
        </w:rPr>
      </w:pPr>
      <w:r w:rsidRPr="00133C15">
        <w:rPr>
          <w:szCs w:val="24"/>
          <w:u w:val="single"/>
        </w:rPr>
        <w:t>93.11, 93.12,</w:t>
      </w:r>
      <w:r w:rsidRPr="00133C15">
        <w:rPr>
          <w:szCs w:val="24"/>
        </w:rPr>
        <w:tab/>
      </w:r>
      <w:r w:rsidRPr="00133C15">
        <w:rPr>
          <w:szCs w:val="24"/>
          <w:u w:val="single"/>
        </w:rPr>
        <w:t>Poskytnutí oprávnění ke vstupu na sportovní události; použití krytých</w:t>
      </w:r>
    </w:p>
    <w:p w14:paraId="3DD172DF" w14:textId="7F5DD4D2" w:rsidR="00B36571" w:rsidRPr="00133C15" w:rsidRDefault="00B36571" w:rsidP="003A61A1">
      <w:pPr>
        <w:widowControl w:val="0"/>
        <w:tabs>
          <w:tab w:val="left" w:pos="1701"/>
        </w:tabs>
        <w:autoSpaceDE w:val="0"/>
        <w:autoSpaceDN w:val="0"/>
        <w:adjustRightInd w:val="0"/>
        <w:ind w:left="1695" w:hanging="1695"/>
        <w:rPr>
          <w:szCs w:val="24"/>
          <w:u w:val="single"/>
        </w:rPr>
      </w:pPr>
      <w:r w:rsidRPr="00133C15">
        <w:rPr>
          <w:szCs w:val="24"/>
          <w:u w:val="single"/>
        </w:rPr>
        <w:t>93.13, 93.29.11</w:t>
      </w:r>
      <w:r w:rsidRPr="00133C15">
        <w:rPr>
          <w:szCs w:val="24"/>
        </w:rPr>
        <w:tab/>
      </w:r>
      <w:r w:rsidR="00895DFF" w:rsidRPr="00133C15">
        <w:rPr>
          <w:szCs w:val="24"/>
          <w:u w:val="single"/>
        </w:rPr>
        <w:t>i </w:t>
      </w:r>
      <w:r w:rsidRPr="00133C15">
        <w:rPr>
          <w:szCs w:val="24"/>
          <w:u w:val="single"/>
        </w:rPr>
        <w:t>nekrytých sportovních zařízení ke sportovním činnostem; služby související s provozem rekreačních parků a pláží.</w:t>
      </w:r>
    </w:p>
    <w:p w14:paraId="2730A496" w14:textId="77777777" w:rsidR="00B36571" w:rsidRPr="00133C15" w:rsidRDefault="00B36571" w:rsidP="003A61A1">
      <w:pPr>
        <w:widowControl w:val="0"/>
        <w:tabs>
          <w:tab w:val="left" w:pos="1701"/>
        </w:tabs>
        <w:autoSpaceDE w:val="0"/>
        <w:autoSpaceDN w:val="0"/>
        <w:adjustRightInd w:val="0"/>
        <w:rPr>
          <w:szCs w:val="24"/>
          <w:u w:val="single"/>
        </w:rPr>
      </w:pPr>
      <w:r w:rsidRPr="00133C15">
        <w:rPr>
          <w:szCs w:val="24"/>
          <w:u w:val="single"/>
        </w:rPr>
        <w:t>96.03</w:t>
      </w:r>
      <w:r w:rsidRPr="00133C15">
        <w:rPr>
          <w:szCs w:val="24"/>
        </w:rPr>
        <w:tab/>
      </w:r>
      <w:r w:rsidRPr="00133C15">
        <w:rPr>
          <w:szCs w:val="24"/>
          <w:u w:val="single"/>
        </w:rPr>
        <w:t>Pohřební a související služby mimo pohřebních služeb pro zvířata.</w:t>
      </w:r>
    </w:p>
    <w:p w14:paraId="1026E497" w14:textId="77777777" w:rsidR="00B36571" w:rsidRPr="00133C15" w:rsidRDefault="00B36571" w:rsidP="003A61A1">
      <w:pPr>
        <w:widowControl w:val="0"/>
        <w:tabs>
          <w:tab w:val="left" w:pos="1701"/>
        </w:tabs>
        <w:autoSpaceDE w:val="0"/>
        <w:autoSpaceDN w:val="0"/>
        <w:adjustRightInd w:val="0"/>
        <w:spacing w:after="60"/>
        <w:rPr>
          <w:szCs w:val="24"/>
        </w:rPr>
      </w:pPr>
      <w:r w:rsidRPr="00133C15">
        <w:rPr>
          <w:szCs w:val="24"/>
          <w:u w:val="single"/>
        </w:rPr>
        <w:t>96.04</w:t>
      </w:r>
      <w:r w:rsidRPr="00133C15">
        <w:rPr>
          <w:szCs w:val="24"/>
        </w:rPr>
        <w:tab/>
      </w:r>
      <w:r w:rsidRPr="00133C15">
        <w:rPr>
          <w:szCs w:val="24"/>
          <w:u w:val="single"/>
        </w:rPr>
        <w:t>Služby tureckých lázní, saun, parních lázní a solných jeskyní.</w:t>
      </w:r>
    </w:p>
    <w:p w14:paraId="3F1C1D04" w14:textId="77777777" w:rsidR="00B36571" w:rsidRPr="00133C15" w:rsidRDefault="00B36571" w:rsidP="003A61A1">
      <w:pPr>
        <w:pStyle w:val="CELEX"/>
        <w:rPr>
          <w:sz w:val="24"/>
          <w:szCs w:val="24"/>
        </w:rPr>
      </w:pPr>
      <w:r w:rsidRPr="00133C15">
        <w:rPr>
          <w:sz w:val="24"/>
          <w:szCs w:val="24"/>
        </w:rPr>
        <w:t>CELEX: 32006L0112, 32009L0047, 32018L1713, 32022L0542</w:t>
      </w:r>
    </w:p>
    <w:p w14:paraId="34920A14" w14:textId="77777777" w:rsidR="00B36571" w:rsidRPr="00133C15" w:rsidRDefault="00B36571" w:rsidP="003A61A1">
      <w:pPr>
        <w:widowControl w:val="0"/>
        <w:autoSpaceDE w:val="0"/>
        <w:autoSpaceDN w:val="0"/>
        <w:adjustRightInd w:val="0"/>
        <w:spacing w:before="120"/>
        <w:rPr>
          <w:szCs w:val="24"/>
        </w:rPr>
      </w:pPr>
      <w:r w:rsidRPr="00133C15">
        <w:rPr>
          <w:szCs w:val="24"/>
        </w:rPr>
        <w:t>Snížené sazbě daně podléhají služby, které odpovídají současně číselnému kódu klasifikace produkce CZ-CPA, ve znění platném k 1. lednu 2008, a výslovně uvedenému slovnímu popisu k tomuto kódu v textové části této přílohy.</w:t>
      </w:r>
    </w:p>
    <w:p w14:paraId="6199831F" w14:textId="1207B674" w:rsidR="00B36571" w:rsidRPr="00133C15" w:rsidRDefault="00B36571" w:rsidP="003A61A1">
      <w:pPr>
        <w:widowControl w:val="0"/>
        <w:autoSpaceDE w:val="0"/>
        <w:autoSpaceDN w:val="0"/>
        <w:adjustRightInd w:val="0"/>
        <w:spacing w:before="120"/>
        <w:rPr>
          <w:szCs w:val="24"/>
        </w:rPr>
      </w:pPr>
      <w:r w:rsidRPr="00133C15">
        <w:rPr>
          <w:szCs w:val="24"/>
        </w:rPr>
        <w:t xml:space="preserve">Hromadnou dopravou osob se pro účely daně z přidané hodnoty rozumí přeprava osob po stanovených trasách, kdy cestující nastupují a vystupují na předem určených zastávkách nebo místech podle předem stanovených jízdních řádů, schválených podle zákona č. 266/1994 Sb., o dráhách, ve znění pozdějších předpisů, nebo zákona č. 114/1995 Sb., o vnitrozemské plavbě, ve znění pozdějších předpisů, </w:t>
      </w:r>
      <w:r w:rsidR="00895DFF" w:rsidRPr="00133C15">
        <w:rPr>
          <w:szCs w:val="24"/>
        </w:rPr>
        <w:t>a </w:t>
      </w:r>
      <w:r w:rsidRPr="00133C15">
        <w:rPr>
          <w:szCs w:val="24"/>
        </w:rPr>
        <w:t xml:space="preserve">přeprava osob, která je linkovou osobní dopravou nebo </w:t>
      </w:r>
      <w:r w:rsidRPr="00133C15">
        <w:rPr>
          <w:szCs w:val="24"/>
        </w:rPr>
        <w:lastRenderedPageBreak/>
        <w:t xml:space="preserve">příležitostnou osobní silniční dopravou podle zákona </w:t>
      </w:r>
      <w:r w:rsidR="00895DFF" w:rsidRPr="00133C15">
        <w:rPr>
          <w:szCs w:val="24"/>
        </w:rPr>
        <w:t>č. </w:t>
      </w:r>
      <w:r w:rsidRPr="00133C15">
        <w:rPr>
          <w:szCs w:val="24"/>
        </w:rPr>
        <w:t xml:space="preserve">111/1994 Sb., </w:t>
      </w:r>
      <w:r w:rsidR="00895DFF" w:rsidRPr="00133C15">
        <w:rPr>
          <w:szCs w:val="24"/>
        </w:rPr>
        <w:t>o </w:t>
      </w:r>
      <w:r w:rsidRPr="00133C15">
        <w:rPr>
          <w:szCs w:val="24"/>
        </w:rPr>
        <w:t>silniční dopravě, ve znění pozdějších předpisů.</w:t>
      </w:r>
    </w:p>
    <w:p w14:paraId="59481EA4" w14:textId="31CE2C41" w:rsidR="00B36571" w:rsidRPr="00133C15" w:rsidRDefault="00B36571" w:rsidP="003A61A1">
      <w:pPr>
        <w:spacing w:before="120"/>
        <w:rPr>
          <w:szCs w:val="24"/>
        </w:rPr>
      </w:pPr>
      <w:r w:rsidRPr="00133C15">
        <w:rPr>
          <w:szCs w:val="24"/>
        </w:rPr>
        <w:t xml:space="preserve">Pitnou vodou se pro účely daně z přidané hodnoty rozumí pitná voda dodávaná odběratelům vodovodem podle zákona č. 274/2001 Sb., o vodovodech a kanalizacích pro veřejnou potřebu a o změně některých zákonů (zákon o vodovodech a kanalizacích), ve znění pozdějších předpisů, </w:t>
      </w:r>
      <w:r w:rsidR="00895DFF" w:rsidRPr="00133C15">
        <w:rPr>
          <w:szCs w:val="24"/>
        </w:rPr>
        <w:t>a </w:t>
      </w:r>
      <w:r w:rsidRPr="00133C15">
        <w:rPr>
          <w:szCs w:val="24"/>
        </w:rPr>
        <w:t xml:space="preserve">teplá voda dodávaná potrubím užitkové vody nebo vnitřním vodovodem, které jsou konstrukčně propojeny směšovací baterií </w:t>
      </w:r>
      <w:r w:rsidR="00895DFF" w:rsidRPr="00133C15">
        <w:rPr>
          <w:szCs w:val="24"/>
        </w:rPr>
        <w:t>s </w:t>
      </w:r>
      <w:r w:rsidRPr="00133C15">
        <w:rPr>
          <w:szCs w:val="24"/>
        </w:rPr>
        <w:t xml:space="preserve">vodovodním potrubím pitné vody splňující podmínky zákona </w:t>
      </w:r>
      <w:r w:rsidR="00895DFF" w:rsidRPr="00133C15">
        <w:rPr>
          <w:szCs w:val="24"/>
        </w:rPr>
        <w:t>č. </w:t>
      </w:r>
      <w:r w:rsidRPr="00133C15">
        <w:rPr>
          <w:szCs w:val="24"/>
        </w:rPr>
        <w:t xml:space="preserve">258/2000 Sb., </w:t>
      </w:r>
      <w:r w:rsidR="00895DFF" w:rsidRPr="00133C15">
        <w:rPr>
          <w:szCs w:val="24"/>
        </w:rPr>
        <w:t>o </w:t>
      </w:r>
      <w:r w:rsidRPr="00133C15">
        <w:rPr>
          <w:szCs w:val="24"/>
        </w:rPr>
        <w:t xml:space="preserve">ochraně veřejného zdraví </w:t>
      </w:r>
      <w:r w:rsidR="00895DFF" w:rsidRPr="00133C15">
        <w:rPr>
          <w:szCs w:val="24"/>
        </w:rPr>
        <w:t>a o </w:t>
      </w:r>
      <w:r w:rsidRPr="00133C15">
        <w:rPr>
          <w:szCs w:val="24"/>
        </w:rPr>
        <w:t xml:space="preserve">změně některých souvisejících zákonů, ve znění pozdějších předpisů </w:t>
      </w:r>
      <w:r w:rsidR="00895DFF" w:rsidRPr="00133C15">
        <w:rPr>
          <w:szCs w:val="24"/>
        </w:rPr>
        <w:t>a </w:t>
      </w:r>
      <w:r w:rsidRPr="00133C15">
        <w:rPr>
          <w:szCs w:val="24"/>
        </w:rPr>
        <w:t xml:space="preserve">vyhlášky </w:t>
      </w:r>
      <w:r w:rsidR="00895DFF" w:rsidRPr="00133C15">
        <w:rPr>
          <w:szCs w:val="24"/>
        </w:rPr>
        <w:t>č. </w:t>
      </w:r>
      <w:r w:rsidRPr="00133C15">
        <w:rPr>
          <w:szCs w:val="24"/>
        </w:rPr>
        <w:t xml:space="preserve">252/2004 Sb., kterou se stanoví hygienické požadavky na pitnou </w:t>
      </w:r>
      <w:r w:rsidR="00895DFF" w:rsidRPr="00133C15">
        <w:rPr>
          <w:szCs w:val="24"/>
        </w:rPr>
        <w:t>a </w:t>
      </w:r>
      <w:r w:rsidRPr="00133C15">
        <w:rPr>
          <w:szCs w:val="24"/>
        </w:rPr>
        <w:t xml:space="preserve">teplou vodu </w:t>
      </w:r>
      <w:r w:rsidR="00895DFF" w:rsidRPr="00133C15">
        <w:rPr>
          <w:szCs w:val="24"/>
        </w:rPr>
        <w:t>a </w:t>
      </w:r>
      <w:r w:rsidRPr="00133C15">
        <w:rPr>
          <w:szCs w:val="24"/>
        </w:rPr>
        <w:t xml:space="preserve">četnost </w:t>
      </w:r>
      <w:r w:rsidR="00895DFF" w:rsidRPr="00133C15">
        <w:rPr>
          <w:szCs w:val="24"/>
        </w:rPr>
        <w:t>a </w:t>
      </w:r>
      <w:r w:rsidRPr="00133C15">
        <w:rPr>
          <w:szCs w:val="24"/>
        </w:rPr>
        <w:t>rozsah kontroly pitné vody.“.</w:t>
      </w:r>
    </w:p>
    <w:p w14:paraId="3ECC6660" w14:textId="204FCDDB" w:rsidR="00B36571" w:rsidRPr="00133C15" w:rsidRDefault="00B36571" w:rsidP="003A61A1">
      <w:pPr>
        <w:pStyle w:val="Novelizanbod"/>
        <w:keepNext w:val="0"/>
        <w:keepLines w:val="0"/>
        <w:rPr>
          <w:szCs w:val="24"/>
          <w:u w:val="single"/>
        </w:rPr>
      </w:pPr>
      <w:r w:rsidRPr="00133C15">
        <w:rPr>
          <w:szCs w:val="24"/>
          <w:u w:val="single"/>
        </w:rPr>
        <w:t xml:space="preserve">Příloha </w:t>
      </w:r>
      <w:r w:rsidR="00895DFF" w:rsidRPr="00133C15">
        <w:rPr>
          <w:szCs w:val="24"/>
          <w:u w:val="single"/>
        </w:rPr>
        <w:t>č. </w:t>
      </w:r>
      <w:r w:rsidRPr="00133C15">
        <w:rPr>
          <w:szCs w:val="24"/>
          <w:u w:val="single"/>
        </w:rPr>
        <w:t>2a se zrušuje.</w:t>
      </w:r>
    </w:p>
    <w:p w14:paraId="428040D3" w14:textId="77777777" w:rsidR="00B36571" w:rsidRPr="00133C15" w:rsidRDefault="00B36571" w:rsidP="003A61A1">
      <w:pPr>
        <w:pStyle w:val="CELEX"/>
        <w:rPr>
          <w:sz w:val="24"/>
          <w:szCs w:val="24"/>
        </w:rPr>
      </w:pPr>
      <w:r w:rsidRPr="00133C15">
        <w:rPr>
          <w:sz w:val="24"/>
          <w:szCs w:val="24"/>
        </w:rPr>
        <w:t>CELEX: 32022L0542</w:t>
      </w:r>
    </w:p>
    <w:p w14:paraId="4D43B139" w14:textId="44EF0EC5" w:rsidR="00B36571" w:rsidRPr="00133C15" w:rsidRDefault="00B36571" w:rsidP="003A61A1">
      <w:pPr>
        <w:pStyle w:val="Novelizanbod"/>
        <w:keepNext w:val="0"/>
        <w:keepLines w:val="0"/>
        <w:rPr>
          <w:szCs w:val="24"/>
        </w:rPr>
      </w:pPr>
      <w:r w:rsidRPr="00133C15">
        <w:rPr>
          <w:szCs w:val="24"/>
        </w:rPr>
        <w:t xml:space="preserve">V nadpisu přílohy </w:t>
      </w:r>
      <w:r w:rsidR="00895DFF" w:rsidRPr="00133C15">
        <w:rPr>
          <w:szCs w:val="24"/>
        </w:rPr>
        <w:t>č. 3 </w:t>
      </w:r>
      <w:r w:rsidRPr="00133C15">
        <w:rPr>
          <w:szCs w:val="24"/>
        </w:rPr>
        <w:t>se slovo „první“ zrušuje.</w:t>
      </w:r>
    </w:p>
    <w:p w14:paraId="38F2B7FE" w14:textId="4C49DB86" w:rsidR="00B36571" w:rsidRPr="00133C15" w:rsidRDefault="00B36571" w:rsidP="003A61A1">
      <w:pPr>
        <w:pStyle w:val="Novelizanbod"/>
        <w:rPr>
          <w:szCs w:val="24"/>
        </w:rPr>
      </w:pPr>
      <w:r w:rsidRPr="00133C15">
        <w:rPr>
          <w:szCs w:val="24"/>
        </w:rPr>
        <w:t xml:space="preserve">V příloze </w:t>
      </w:r>
      <w:r w:rsidR="00895DFF" w:rsidRPr="00133C15">
        <w:rPr>
          <w:szCs w:val="24"/>
        </w:rPr>
        <w:t>č. 3 </w:t>
      </w:r>
      <w:proofErr w:type="gramStart"/>
      <w:r w:rsidRPr="00133C15">
        <w:rPr>
          <w:szCs w:val="24"/>
        </w:rPr>
        <w:t>se položka</w:t>
      </w:r>
      <w:proofErr w:type="gramEnd"/>
      <w:r w:rsidRPr="00133C15">
        <w:rPr>
          <w:szCs w:val="24"/>
        </w:rPr>
        <w:t xml:space="preserve"> „</w:t>
      </w:r>
      <w:r w:rsidRPr="00133C15">
        <w:rPr>
          <w:szCs w:val="24"/>
          <w:u w:val="single"/>
        </w:rPr>
        <w:t xml:space="preserve">01-05, 07-23, 25 - Potraviny včetně nápojů </w:t>
      </w:r>
      <w:r w:rsidR="00895DFF" w:rsidRPr="00133C15">
        <w:rPr>
          <w:szCs w:val="24"/>
          <w:u w:val="single"/>
        </w:rPr>
        <w:t>s </w:t>
      </w:r>
      <w:r w:rsidRPr="00133C15">
        <w:rPr>
          <w:szCs w:val="24"/>
          <w:u w:val="single"/>
        </w:rPr>
        <w:t xml:space="preserve">výjimkou alkoholických nápojů </w:t>
      </w:r>
      <w:r w:rsidR="00895DFF" w:rsidRPr="00133C15">
        <w:rPr>
          <w:szCs w:val="24"/>
          <w:u w:val="single"/>
        </w:rPr>
        <w:t>a </w:t>
      </w:r>
      <w:r w:rsidRPr="00133C15">
        <w:rPr>
          <w:szCs w:val="24"/>
          <w:u w:val="single"/>
        </w:rPr>
        <w:t xml:space="preserve">krmiva pro zvířata; živá zvířata, semena, rostliny </w:t>
      </w:r>
      <w:r w:rsidR="00895DFF" w:rsidRPr="00133C15">
        <w:rPr>
          <w:szCs w:val="24"/>
          <w:u w:val="single"/>
        </w:rPr>
        <w:t>a </w:t>
      </w:r>
      <w:r w:rsidRPr="00133C15">
        <w:rPr>
          <w:szCs w:val="24"/>
          <w:u w:val="single"/>
        </w:rPr>
        <w:t xml:space="preserve">přísady, obvykle určené </w:t>
      </w:r>
      <w:r w:rsidR="00895DFF" w:rsidRPr="00133C15">
        <w:rPr>
          <w:szCs w:val="24"/>
          <w:u w:val="single"/>
        </w:rPr>
        <w:t>k </w:t>
      </w:r>
      <w:r w:rsidRPr="00133C15">
        <w:rPr>
          <w:szCs w:val="24"/>
          <w:u w:val="single"/>
        </w:rPr>
        <w:t xml:space="preserve">přípravě potravin; výrobky obvykle používané jako doplněk nebo náhražka potravin; voda. Mimo zboží zařazeného do číselných kódů 0402, 0404, 1901, 2106 </w:t>
      </w:r>
      <w:r w:rsidR="00895DFF" w:rsidRPr="00133C15">
        <w:rPr>
          <w:szCs w:val="24"/>
          <w:u w:val="single"/>
        </w:rPr>
        <w:t>a </w:t>
      </w:r>
      <w:r w:rsidRPr="00133C15">
        <w:rPr>
          <w:szCs w:val="24"/>
          <w:u w:val="single"/>
        </w:rPr>
        <w:t xml:space="preserve">2201, které je zahrnuto </w:t>
      </w:r>
      <w:r w:rsidR="00895DFF" w:rsidRPr="00133C15">
        <w:rPr>
          <w:szCs w:val="24"/>
          <w:u w:val="single"/>
        </w:rPr>
        <w:t>v </w:t>
      </w:r>
      <w:r w:rsidRPr="00133C15">
        <w:rPr>
          <w:szCs w:val="24"/>
          <w:u w:val="single"/>
        </w:rPr>
        <w:t xml:space="preserve">příloze </w:t>
      </w:r>
      <w:r w:rsidR="00895DFF" w:rsidRPr="00133C15">
        <w:rPr>
          <w:szCs w:val="24"/>
          <w:u w:val="single"/>
        </w:rPr>
        <w:t>č. </w:t>
      </w:r>
      <w:r w:rsidRPr="00133C15">
        <w:rPr>
          <w:szCs w:val="24"/>
          <w:u w:val="single"/>
        </w:rPr>
        <w:t>3a.</w:t>
      </w:r>
      <w:r w:rsidRPr="00133C15">
        <w:rPr>
          <w:szCs w:val="24"/>
        </w:rPr>
        <w:t>“ nahrazuje položkou 01-05, 07-23, 25, která zní:</w:t>
      </w:r>
    </w:p>
    <w:p w14:paraId="52894E69" w14:textId="77777777" w:rsidR="00B36571" w:rsidRPr="00133C15" w:rsidRDefault="00B36571" w:rsidP="003A61A1">
      <w:pPr>
        <w:widowControl w:val="0"/>
        <w:tabs>
          <w:tab w:val="left" w:pos="2552"/>
          <w:tab w:val="left" w:pos="2693"/>
        </w:tabs>
        <w:autoSpaceDE w:val="0"/>
        <w:autoSpaceDN w:val="0"/>
        <w:adjustRightInd w:val="0"/>
        <w:ind w:left="2693" w:hanging="2693"/>
        <w:rPr>
          <w:szCs w:val="24"/>
          <w:u w:val="single"/>
        </w:rPr>
      </w:pPr>
      <w:r w:rsidRPr="00133C15">
        <w:rPr>
          <w:szCs w:val="24"/>
        </w:rPr>
        <w:t>„</w:t>
      </w:r>
      <w:r w:rsidRPr="00133C15">
        <w:rPr>
          <w:szCs w:val="24"/>
          <w:u w:val="single"/>
        </w:rPr>
        <w:t>01-05, 07-23, 25</w:t>
      </w:r>
      <w:r w:rsidRPr="00133C15">
        <w:rPr>
          <w:szCs w:val="24"/>
        </w:rPr>
        <w:tab/>
        <w:t>-</w:t>
      </w:r>
      <w:r w:rsidRPr="00133C15">
        <w:rPr>
          <w:szCs w:val="24"/>
        </w:rPr>
        <w:tab/>
      </w:r>
      <w:r w:rsidRPr="00133C15">
        <w:rPr>
          <w:szCs w:val="24"/>
          <w:u w:val="single"/>
        </w:rPr>
        <w:t>Potraviny; krmiva pro zvířata; živá zvířata, semena, rostliny a přísady, obvykle určené k přípravě potravin; výrobky obvykle používané jako doplněk nebo náhražka potravin.</w:t>
      </w:r>
    </w:p>
    <w:p w14:paraId="7891E264" w14:textId="1746C12A" w:rsidR="00B36571" w:rsidRPr="00133C15" w:rsidRDefault="00B36571" w:rsidP="003A61A1">
      <w:pPr>
        <w:ind w:left="2694"/>
        <w:rPr>
          <w:szCs w:val="24"/>
        </w:rPr>
      </w:pPr>
      <w:r w:rsidRPr="00133C15">
        <w:rPr>
          <w:szCs w:val="24"/>
          <w:u w:val="single"/>
        </w:rPr>
        <w:t xml:space="preserve">Mimo nápojů </w:t>
      </w:r>
      <w:r w:rsidR="00895DFF" w:rsidRPr="00133C15">
        <w:rPr>
          <w:szCs w:val="24"/>
          <w:u w:val="single"/>
        </w:rPr>
        <w:t>a </w:t>
      </w:r>
      <w:r w:rsidRPr="00133C15">
        <w:rPr>
          <w:szCs w:val="24"/>
          <w:u w:val="single"/>
        </w:rPr>
        <w:t>vody; to neplatí pro tekuté mléčné výrobky pod kódem nomenklatury celního sazebníku v kapitole 4.</w:t>
      </w:r>
      <w:r w:rsidRPr="00133C15">
        <w:rPr>
          <w:szCs w:val="24"/>
        </w:rPr>
        <w:t>“.</w:t>
      </w:r>
    </w:p>
    <w:p w14:paraId="0FA704C7" w14:textId="77777777" w:rsidR="00B36571" w:rsidRPr="00133C15" w:rsidRDefault="00B36571" w:rsidP="003A61A1">
      <w:pPr>
        <w:pStyle w:val="CELEX"/>
        <w:rPr>
          <w:sz w:val="24"/>
          <w:szCs w:val="24"/>
        </w:rPr>
      </w:pPr>
      <w:r w:rsidRPr="00133C15">
        <w:rPr>
          <w:sz w:val="24"/>
          <w:szCs w:val="24"/>
        </w:rPr>
        <w:t>CELEX: 32006L0112</w:t>
      </w:r>
    </w:p>
    <w:p w14:paraId="156EEFE2" w14:textId="00EB6C6E" w:rsidR="00B36571" w:rsidRPr="00133C15" w:rsidRDefault="00B36571" w:rsidP="003A61A1">
      <w:pPr>
        <w:pStyle w:val="Novelizanbod"/>
        <w:rPr>
          <w:szCs w:val="24"/>
        </w:rPr>
      </w:pPr>
      <w:r w:rsidRPr="00133C15">
        <w:rPr>
          <w:szCs w:val="24"/>
        </w:rPr>
        <w:t xml:space="preserve">V příloze </w:t>
      </w:r>
      <w:r w:rsidR="00895DFF" w:rsidRPr="00133C15">
        <w:rPr>
          <w:szCs w:val="24"/>
        </w:rPr>
        <w:t>č. 3 </w:t>
      </w:r>
      <w:r w:rsidRPr="00133C15">
        <w:rPr>
          <w:szCs w:val="24"/>
        </w:rPr>
        <w:t>za položku 01-05, 07-23, 25 se na samostatný řádek vkládá položka 2201, která zní:</w:t>
      </w:r>
    </w:p>
    <w:p w14:paraId="5BF55D4F" w14:textId="77777777" w:rsidR="00B36571" w:rsidRPr="00133C15" w:rsidRDefault="00B36571" w:rsidP="003A61A1">
      <w:pPr>
        <w:widowControl w:val="0"/>
        <w:tabs>
          <w:tab w:val="left" w:pos="2552"/>
          <w:tab w:val="left" w:pos="2693"/>
        </w:tabs>
        <w:autoSpaceDE w:val="0"/>
        <w:autoSpaceDN w:val="0"/>
        <w:adjustRightInd w:val="0"/>
        <w:ind w:left="2693" w:hanging="2693"/>
        <w:rPr>
          <w:szCs w:val="24"/>
        </w:rPr>
      </w:pPr>
      <w:r w:rsidRPr="00133C15">
        <w:rPr>
          <w:szCs w:val="24"/>
        </w:rPr>
        <w:t>„</w:t>
      </w:r>
      <w:r w:rsidRPr="00133C15">
        <w:rPr>
          <w:szCs w:val="24"/>
          <w:u w:val="single"/>
        </w:rPr>
        <w:t>2201</w:t>
      </w:r>
      <w:r w:rsidRPr="00133C15">
        <w:rPr>
          <w:szCs w:val="24"/>
        </w:rPr>
        <w:tab/>
        <w:t>-</w:t>
      </w:r>
      <w:r w:rsidRPr="00133C15">
        <w:rPr>
          <w:szCs w:val="24"/>
        </w:rPr>
        <w:tab/>
      </w:r>
      <w:r w:rsidRPr="00133C15">
        <w:rPr>
          <w:szCs w:val="24"/>
          <w:u w:val="single"/>
        </w:rPr>
        <w:t>Pitná voda.</w:t>
      </w:r>
      <w:r w:rsidRPr="00133C15">
        <w:rPr>
          <w:szCs w:val="24"/>
        </w:rPr>
        <w:t>“.</w:t>
      </w:r>
    </w:p>
    <w:p w14:paraId="6F097FFB" w14:textId="77777777" w:rsidR="00B36571" w:rsidRPr="00133C15" w:rsidRDefault="00B36571" w:rsidP="003A61A1">
      <w:pPr>
        <w:pStyle w:val="CELEX"/>
        <w:rPr>
          <w:sz w:val="24"/>
          <w:szCs w:val="24"/>
        </w:rPr>
      </w:pPr>
      <w:r w:rsidRPr="00133C15">
        <w:rPr>
          <w:sz w:val="24"/>
          <w:szCs w:val="24"/>
        </w:rPr>
        <w:t>CELEX: 32006L0112</w:t>
      </w:r>
    </w:p>
    <w:p w14:paraId="5A7FA9AE" w14:textId="657D1161" w:rsidR="00B36571" w:rsidRPr="00133C15" w:rsidRDefault="00B36571" w:rsidP="003A61A1">
      <w:pPr>
        <w:pStyle w:val="Novelizanbod"/>
        <w:rPr>
          <w:szCs w:val="24"/>
        </w:rPr>
      </w:pPr>
      <w:r w:rsidRPr="00133C15">
        <w:rPr>
          <w:szCs w:val="24"/>
        </w:rPr>
        <w:t xml:space="preserve">V příloze </w:t>
      </w:r>
      <w:r w:rsidR="00895DFF" w:rsidRPr="00133C15">
        <w:rPr>
          <w:szCs w:val="24"/>
        </w:rPr>
        <w:t>č. 3 </w:t>
      </w:r>
      <w:proofErr w:type="gramStart"/>
      <w:r w:rsidRPr="00133C15">
        <w:rPr>
          <w:szCs w:val="24"/>
        </w:rPr>
        <w:t>se položka</w:t>
      </w:r>
      <w:proofErr w:type="gramEnd"/>
      <w:r w:rsidRPr="00133C15">
        <w:rPr>
          <w:szCs w:val="24"/>
        </w:rPr>
        <w:t xml:space="preserve"> „</w:t>
      </w:r>
      <w:r w:rsidRPr="00133C15">
        <w:rPr>
          <w:szCs w:val="24"/>
          <w:u w:val="single"/>
        </w:rPr>
        <w:t xml:space="preserve">06 Živé dřeviny </w:t>
      </w:r>
      <w:r w:rsidR="00895DFF" w:rsidRPr="00133C15">
        <w:rPr>
          <w:szCs w:val="24"/>
          <w:u w:val="single"/>
        </w:rPr>
        <w:t>a </w:t>
      </w:r>
      <w:r w:rsidRPr="00133C15">
        <w:rPr>
          <w:szCs w:val="24"/>
          <w:u w:val="single"/>
        </w:rPr>
        <w:t xml:space="preserve">jiné rostliny; cibule, kořeny </w:t>
      </w:r>
      <w:r w:rsidR="00895DFF" w:rsidRPr="00133C15">
        <w:rPr>
          <w:szCs w:val="24"/>
          <w:u w:val="single"/>
        </w:rPr>
        <w:t>a </w:t>
      </w:r>
      <w:r w:rsidRPr="00133C15">
        <w:rPr>
          <w:szCs w:val="24"/>
          <w:u w:val="single"/>
        </w:rPr>
        <w:t xml:space="preserve">podobné; řezané květiny </w:t>
      </w:r>
      <w:r w:rsidR="00895DFF" w:rsidRPr="00133C15">
        <w:rPr>
          <w:szCs w:val="24"/>
          <w:u w:val="single"/>
        </w:rPr>
        <w:t>a </w:t>
      </w:r>
      <w:r w:rsidRPr="00133C15">
        <w:rPr>
          <w:szCs w:val="24"/>
          <w:u w:val="single"/>
        </w:rPr>
        <w:t>dekorativní listoví.</w:t>
      </w:r>
      <w:r w:rsidRPr="00133C15">
        <w:rPr>
          <w:szCs w:val="24"/>
        </w:rPr>
        <w:t>“ nahrazuje položkou 0601, 0602, která zní:</w:t>
      </w:r>
    </w:p>
    <w:p w14:paraId="6E9D6ED2" w14:textId="77777777" w:rsidR="00B36571" w:rsidRPr="00133C15" w:rsidRDefault="00B36571" w:rsidP="003A61A1">
      <w:pPr>
        <w:widowControl w:val="0"/>
        <w:tabs>
          <w:tab w:val="left" w:pos="2552"/>
          <w:tab w:val="left" w:pos="2693"/>
        </w:tabs>
        <w:autoSpaceDE w:val="0"/>
        <w:autoSpaceDN w:val="0"/>
        <w:adjustRightInd w:val="0"/>
        <w:rPr>
          <w:strike/>
          <w:szCs w:val="24"/>
        </w:rPr>
      </w:pPr>
      <w:r w:rsidRPr="00133C15">
        <w:rPr>
          <w:szCs w:val="24"/>
        </w:rPr>
        <w:t>„</w:t>
      </w:r>
      <w:r w:rsidRPr="00133C15">
        <w:rPr>
          <w:szCs w:val="24"/>
          <w:u w:val="single"/>
        </w:rPr>
        <w:t>0601, 0602</w:t>
      </w:r>
      <w:r w:rsidRPr="00133C15">
        <w:rPr>
          <w:szCs w:val="24"/>
        </w:rPr>
        <w:tab/>
        <w:t xml:space="preserve">- </w:t>
      </w:r>
      <w:r w:rsidRPr="00133C15">
        <w:rPr>
          <w:szCs w:val="24"/>
          <w:u w:val="single"/>
        </w:rPr>
        <w:t>Živé dřeviny a jiné rostliny; cibule, kořeny a podobné.</w:t>
      </w:r>
      <w:r w:rsidRPr="00133C15">
        <w:rPr>
          <w:szCs w:val="24"/>
        </w:rPr>
        <w:t>“.</w:t>
      </w:r>
    </w:p>
    <w:p w14:paraId="28B15CBC" w14:textId="77777777" w:rsidR="00B36571" w:rsidRPr="00133C15" w:rsidRDefault="00B36571" w:rsidP="003A61A1">
      <w:pPr>
        <w:pStyle w:val="CELEX"/>
        <w:rPr>
          <w:sz w:val="24"/>
          <w:szCs w:val="24"/>
        </w:rPr>
      </w:pPr>
      <w:r w:rsidRPr="00133C15">
        <w:rPr>
          <w:sz w:val="24"/>
          <w:szCs w:val="24"/>
        </w:rPr>
        <w:t>CELEX: 32022L0542</w:t>
      </w:r>
    </w:p>
    <w:p w14:paraId="373F683F" w14:textId="332151AA" w:rsidR="00B36571" w:rsidRPr="00133C15" w:rsidRDefault="00B36571" w:rsidP="003A61A1">
      <w:pPr>
        <w:pStyle w:val="Novelizanbod"/>
        <w:rPr>
          <w:szCs w:val="24"/>
        </w:rPr>
      </w:pPr>
      <w:r w:rsidRPr="00133C15">
        <w:rPr>
          <w:szCs w:val="24"/>
        </w:rPr>
        <w:lastRenderedPageBreak/>
        <w:t xml:space="preserve">V příloze </w:t>
      </w:r>
      <w:r w:rsidR="00895DFF" w:rsidRPr="00133C15">
        <w:rPr>
          <w:szCs w:val="24"/>
        </w:rPr>
        <w:t>č. 3 </w:t>
      </w:r>
      <w:proofErr w:type="gramStart"/>
      <w:r w:rsidRPr="00133C15">
        <w:rPr>
          <w:szCs w:val="24"/>
        </w:rPr>
        <w:t>se položka</w:t>
      </w:r>
      <w:proofErr w:type="gramEnd"/>
      <w:r w:rsidRPr="00133C15">
        <w:rPr>
          <w:szCs w:val="24"/>
        </w:rPr>
        <w:t xml:space="preserve"> „</w:t>
      </w:r>
      <w:r w:rsidRPr="00133C15">
        <w:rPr>
          <w:szCs w:val="24"/>
          <w:u w:val="single"/>
        </w:rPr>
        <w:t xml:space="preserve">28-30 - Radiofarmaka, sorbit pro diabetiky, aspartam, sacharin </w:t>
      </w:r>
      <w:r w:rsidR="00895DFF" w:rsidRPr="00133C15">
        <w:rPr>
          <w:szCs w:val="24"/>
          <w:u w:val="single"/>
        </w:rPr>
        <w:t>a </w:t>
      </w:r>
      <w:r w:rsidRPr="00133C15">
        <w:rPr>
          <w:szCs w:val="24"/>
          <w:u w:val="single"/>
        </w:rPr>
        <w:t xml:space="preserve">jeho soli, antibiotika, farmaceutické výrobky - jen určené pro zdravotní služby, prevenci nemocí </w:t>
      </w:r>
      <w:r w:rsidR="00895DFF" w:rsidRPr="00133C15">
        <w:rPr>
          <w:szCs w:val="24"/>
          <w:u w:val="single"/>
        </w:rPr>
        <w:t>a </w:t>
      </w:r>
      <w:r w:rsidRPr="00133C15">
        <w:rPr>
          <w:szCs w:val="24"/>
          <w:u w:val="single"/>
        </w:rPr>
        <w:t xml:space="preserve">léčbu pro humánní lékařské účely. Mimo zboží zařazeného do číselných kódů 2843-2846, 2852, 3002, 3003, 3004, 3006, které je zahrnuto </w:t>
      </w:r>
      <w:r w:rsidR="00895DFF" w:rsidRPr="00133C15">
        <w:rPr>
          <w:szCs w:val="24"/>
          <w:u w:val="single"/>
        </w:rPr>
        <w:t>v </w:t>
      </w:r>
      <w:r w:rsidRPr="00133C15">
        <w:rPr>
          <w:szCs w:val="24"/>
          <w:u w:val="single"/>
        </w:rPr>
        <w:t xml:space="preserve">příloze </w:t>
      </w:r>
      <w:r w:rsidR="00895DFF" w:rsidRPr="00133C15">
        <w:rPr>
          <w:szCs w:val="24"/>
          <w:u w:val="single"/>
        </w:rPr>
        <w:t>č. </w:t>
      </w:r>
      <w:r w:rsidRPr="00133C15">
        <w:rPr>
          <w:szCs w:val="24"/>
          <w:u w:val="single"/>
        </w:rPr>
        <w:t>3a.</w:t>
      </w:r>
      <w:r w:rsidRPr="00133C15">
        <w:rPr>
          <w:szCs w:val="24"/>
        </w:rPr>
        <w:t>“ nahrazuje položkou 28-30, která zní:</w:t>
      </w:r>
    </w:p>
    <w:p w14:paraId="168F0B76" w14:textId="54279FD1" w:rsidR="00B36571" w:rsidRPr="00133C15" w:rsidRDefault="00B36571" w:rsidP="003A61A1">
      <w:pPr>
        <w:widowControl w:val="0"/>
        <w:tabs>
          <w:tab w:val="left" w:pos="2552"/>
        </w:tabs>
        <w:autoSpaceDE w:val="0"/>
        <w:autoSpaceDN w:val="0"/>
        <w:adjustRightInd w:val="0"/>
        <w:spacing w:after="60"/>
        <w:ind w:left="2694" w:hanging="2694"/>
        <w:rPr>
          <w:szCs w:val="24"/>
        </w:rPr>
      </w:pPr>
      <w:r w:rsidRPr="00133C15">
        <w:rPr>
          <w:szCs w:val="24"/>
        </w:rPr>
        <w:t>„</w:t>
      </w:r>
      <w:r w:rsidRPr="00133C15">
        <w:rPr>
          <w:szCs w:val="24"/>
          <w:u w:val="single"/>
        </w:rPr>
        <w:t>28-30</w:t>
      </w:r>
      <w:r w:rsidRPr="00133C15">
        <w:rPr>
          <w:szCs w:val="24"/>
        </w:rPr>
        <w:tab/>
        <w:t>-</w:t>
      </w:r>
      <w:r w:rsidRPr="00133C15">
        <w:rPr>
          <w:szCs w:val="24"/>
          <w:u w:val="single"/>
        </w:rPr>
        <w:t xml:space="preserve"> Sorbit pro diabetiky, aspartam, sacharin </w:t>
      </w:r>
      <w:r w:rsidR="00895DFF" w:rsidRPr="00133C15">
        <w:rPr>
          <w:szCs w:val="24"/>
          <w:u w:val="single"/>
        </w:rPr>
        <w:t>a </w:t>
      </w:r>
      <w:r w:rsidRPr="00133C15">
        <w:rPr>
          <w:szCs w:val="24"/>
          <w:u w:val="single"/>
        </w:rPr>
        <w:t xml:space="preserve">jeho soli, antibiotika, farmaceutické výrobky - jen určené pro zdravotní služby, prevenci nemocí </w:t>
      </w:r>
      <w:r w:rsidR="00895DFF" w:rsidRPr="00133C15">
        <w:rPr>
          <w:szCs w:val="24"/>
          <w:u w:val="single"/>
        </w:rPr>
        <w:t>a </w:t>
      </w:r>
      <w:r w:rsidRPr="00133C15">
        <w:rPr>
          <w:szCs w:val="24"/>
          <w:u w:val="single"/>
        </w:rPr>
        <w:t xml:space="preserve">léčbu pro humánní lékařské účely; radiofarmaka, očkovací látky, léky, kontrastní prostředky pro rentgenová vyšetření, diagnostické reagencie určené </w:t>
      </w:r>
      <w:r w:rsidR="00895DFF" w:rsidRPr="00133C15">
        <w:rPr>
          <w:szCs w:val="24"/>
          <w:u w:val="single"/>
        </w:rPr>
        <w:t>k </w:t>
      </w:r>
      <w:r w:rsidRPr="00133C15">
        <w:rPr>
          <w:szCs w:val="24"/>
          <w:u w:val="single"/>
        </w:rPr>
        <w:t xml:space="preserve">podávání pacientům, chemické antikoncepční přípravky na hormonálním základě - určené pro zdravotní </w:t>
      </w:r>
      <w:r w:rsidR="00895DFF" w:rsidRPr="00133C15">
        <w:rPr>
          <w:szCs w:val="24"/>
          <w:u w:val="single"/>
        </w:rPr>
        <w:t>a </w:t>
      </w:r>
      <w:r w:rsidRPr="00133C15">
        <w:rPr>
          <w:szCs w:val="24"/>
          <w:u w:val="single"/>
        </w:rPr>
        <w:t xml:space="preserve">veterinární služby, prevenci nemocí </w:t>
      </w:r>
      <w:r w:rsidR="00895DFF" w:rsidRPr="00133C15">
        <w:rPr>
          <w:szCs w:val="24"/>
          <w:u w:val="single"/>
        </w:rPr>
        <w:t>a </w:t>
      </w:r>
      <w:r w:rsidRPr="00133C15">
        <w:rPr>
          <w:szCs w:val="24"/>
          <w:u w:val="single"/>
        </w:rPr>
        <w:t xml:space="preserve">léčbu pro humánní </w:t>
      </w:r>
      <w:r w:rsidR="00895DFF" w:rsidRPr="00133C15">
        <w:rPr>
          <w:szCs w:val="24"/>
          <w:u w:val="single"/>
        </w:rPr>
        <w:t>a </w:t>
      </w:r>
      <w:r w:rsidRPr="00133C15">
        <w:rPr>
          <w:szCs w:val="24"/>
          <w:u w:val="single"/>
        </w:rPr>
        <w:t>veterinární lékařské účely.</w:t>
      </w:r>
      <w:r w:rsidRPr="00133C15">
        <w:rPr>
          <w:szCs w:val="24"/>
        </w:rPr>
        <w:t>“.</w:t>
      </w:r>
    </w:p>
    <w:p w14:paraId="08B767CA" w14:textId="77777777" w:rsidR="00B36571" w:rsidRPr="00133C15" w:rsidRDefault="00B36571" w:rsidP="003A61A1">
      <w:pPr>
        <w:pStyle w:val="CELEX"/>
        <w:rPr>
          <w:sz w:val="24"/>
          <w:szCs w:val="24"/>
        </w:rPr>
      </w:pPr>
      <w:r w:rsidRPr="00133C15">
        <w:rPr>
          <w:sz w:val="24"/>
          <w:szCs w:val="24"/>
        </w:rPr>
        <w:t>CELEX: 32022L0542</w:t>
      </w:r>
    </w:p>
    <w:p w14:paraId="7F157384" w14:textId="6B47E638" w:rsidR="00B36571" w:rsidRPr="00133C15" w:rsidRDefault="00B36571" w:rsidP="003A61A1">
      <w:pPr>
        <w:pStyle w:val="Novelizanbod"/>
        <w:rPr>
          <w:szCs w:val="24"/>
        </w:rPr>
      </w:pPr>
      <w:r w:rsidRPr="00133C15">
        <w:rPr>
          <w:szCs w:val="24"/>
        </w:rPr>
        <w:t xml:space="preserve">V příloze </w:t>
      </w:r>
      <w:r w:rsidR="00895DFF" w:rsidRPr="00133C15">
        <w:rPr>
          <w:szCs w:val="24"/>
        </w:rPr>
        <w:t>č. 3 </w:t>
      </w:r>
      <w:r w:rsidRPr="00133C15">
        <w:rPr>
          <w:szCs w:val="24"/>
        </w:rPr>
        <w:t>za položku 28-30 se na samostatný řádek vkládá položka 4902 90, 4904, 4905, 4911, 8523, která zní:</w:t>
      </w:r>
    </w:p>
    <w:p w14:paraId="74FD8590" w14:textId="77777777" w:rsidR="00B36571" w:rsidRPr="00133C15" w:rsidRDefault="00B36571" w:rsidP="003A61A1">
      <w:pPr>
        <w:widowControl w:val="0"/>
        <w:tabs>
          <w:tab w:val="left" w:pos="2552"/>
          <w:tab w:val="left" w:pos="2693"/>
        </w:tabs>
        <w:autoSpaceDE w:val="0"/>
        <w:autoSpaceDN w:val="0"/>
        <w:adjustRightInd w:val="0"/>
        <w:ind w:left="2550" w:hanging="2550"/>
        <w:rPr>
          <w:szCs w:val="24"/>
          <w:u w:val="single"/>
        </w:rPr>
      </w:pPr>
      <w:r w:rsidRPr="00133C15">
        <w:rPr>
          <w:szCs w:val="24"/>
        </w:rPr>
        <w:t>„</w:t>
      </w:r>
      <w:r w:rsidRPr="00133C15">
        <w:rPr>
          <w:szCs w:val="24"/>
          <w:u w:val="single"/>
        </w:rPr>
        <w:t>4902 90, 4904, 4905,</w:t>
      </w:r>
      <w:r w:rsidRPr="00133C15">
        <w:rPr>
          <w:szCs w:val="24"/>
        </w:rPr>
        <w:tab/>
        <w:t>-</w:t>
      </w:r>
      <w:r w:rsidRPr="00133C15">
        <w:rPr>
          <w:szCs w:val="24"/>
        </w:rPr>
        <w:tab/>
      </w:r>
      <w:r w:rsidRPr="00133C15">
        <w:rPr>
          <w:szCs w:val="24"/>
          <w:u w:val="single"/>
        </w:rPr>
        <w:t>Noviny, časopisy, periodika, hudebniny a kartografické výrobky,</w:t>
      </w:r>
    </w:p>
    <w:p w14:paraId="3CF9D3D5" w14:textId="77777777" w:rsidR="00B36571" w:rsidRPr="00133C15" w:rsidRDefault="00B36571" w:rsidP="003A61A1">
      <w:pPr>
        <w:widowControl w:val="0"/>
        <w:tabs>
          <w:tab w:val="left" w:pos="2552"/>
          <w:tab w:val="left" w:pos="2693"/>
        </w:tabs>
        <w:autoSpaceDE w:val="0"/>
        <w:autoSpaceDN w:val="0"/>
        <w:adjustRightInd w:val="0"/>
        <w:ind w:left="2550" w:hanging="2550"/>
        <w:rPr>
          <w:szCs w:val="24"/>
          <w:u w:val="single"/>
        </w:rPr>
      </w:pPr>
      <w:r w:rsidRPr="00133C15">
        <w:rPr>
          <w:szCs w:val="24"/>
          <w:u w:val="single"/>
        </w:rPr>
        <w:t>4911, 8523</w:t>
      </w:r>
      <w:r w:rsidRPr="00133C15">
        <w:rPr>
          <w:szCs w:val="24"/>
        </w:rPr>
        <w:tab/>
      </w:r>
      <w:r w:rsidRPr="00133C15">
        <w:rPr>
          <w:szCs w:val="24"/>
        </w:rPr>
        <w:tab/>
      </w:r>
      <w:r w:rsidRPr="00133C15">
        <w:rPr>
          <w:szCs w:val="24"/>
        </w:rPr>
        <w:tab/>
      </w:r>
      <w:r w:rsidRPr="00133C15">
        <w:rPr>
          <w:szCs w:val="24"/>
          <w:u w:val="single"/>
        </w:rPr>
        <w:t>včetně zvukového záznamu přednesu jejich obsahu, pokud</w:t>
      </w:r>
    </w:p>
    <w:p w14:paraId="57406938" w14:textId="77777777" w:rsidR="00B36571" w:rsidRPr="00133C15" w:rsidRDefault="00B36571" w:rsidP="003A61A1">
      <w:pPr>
        <w:widowControl w:val="0"/>
        <w:tabs>
          <w:tab w:val="left" w:pos="2552"/>
          <w:tab w:val="left" w:pos="2693"/>
        </w:tabs>
        <w:autoSpaceDE w:val="0"/>
        <w:autoSpaceDN w:val="0"/>
        <w:adjustRightInd w:val="0"/>
        <w:rPr>
          <w:szCs w:val="24"/>
          <w:u w:val="single"/>
        </w:rPr>
      </w:pPr>
      <w:r w:rsidRPr="00133C15">
        <w:rPr>
          <w:szCs w:val="24"/>
        </w:rPr>
        <w:tab/>
      </w:r>
      <w:r w:rsidRPr="00133C15">
        <w:rPr>
          <w:szCs w:val="24"/>
        </w:rPr>
        <w:tab/>
        <w:t>-</w:t>
      </w:r>
      <w:r w:rsidRPr="00133C15">
        <w:rPr>
          <w:szCs w:val="24"/>
        </w:rPr>
        <w:tab/>
      </w:r>
      <w:r w:rsidRPr="00133C15">
        <w:rPr>
          <w:szCs w:val="24"/>
          <w:u w:val="single"/>
        </w:rPr>
        <w:t>jsou obsaženy na hmotném nosiči a</w:t>
      </w:r>
    </w:p>
    <w:p w14:paraId="5D117730" w14:textId="77777777" w:rsidR="00B36571" w:rsidRPr="00133C15" w:rsidRDefault="00B36571" w:rsidP="003A61A1">
      <w:pPr>
        <w:widowControl w:val="0"/>
        <w:tabs>
          <w:tab w:val="left" w:pos="2552"/>
        </w:tabs>
        <w:autoSpaceDE w:val="0"/>
        <w:autoSpaceDN w:val="0"/>
        <w:adjustRightInd w:val="0"/>
        <w:ind w:left="2977" w:hanging="283"/>
        <w:rPr>
          <w:szCs w:val="24"/>
        </w:rPr>
      </w:pPr>
      <w:r w:rsidRPr="00133C15">
        <w:rPr>
          <w:szCs w:val="24"/>
        </w:rPr>
        <w:t>-</w:t>
      </w:r>
      <w:r w:rsidRPr="00133C15">
        <w:rPr>
          <w:szCs w:val="24"/>
        </w:rPr>
        <w:tab/>
      </w:r>
      <w:r w:rsidRPr="00133C15">
        <w:rPr>
          <w:szCs w:val="24"/>
          <w:u w:val="single"/>
        </w:rPr>
        <w:t>nejde o zboží, u kterého reklama podle zákona upravujícího regulaci reklamy představuje více než 50 % obsahu nebo které se výlučně nebo převážně sestává z hudebního zvukového obsahu nebo audiovizuálního obsahu.</w:t>
      </w:r>
      <w:r w:rsidRPr="00133C15">
        <w:rPr>
          <w:szCs w:val="24"/>
        </w:rPr>
        <w:t>“.</w:t>
      </w:r>
    </w:p>
    <w:p w14:paraId="02165138" w14:textId="77777777" w:rsidR="00B36571" w:rsidRPr="00133C15" w:rsidRDefault="00B36571" w:rsidP="003A61A1">
      <w:pPr>
        <w:pStyle w:val="CELEX"/>
        <w:rPr>
          <w:sz w:val="24"/>
          <w:szCs w:val="24"/>
        </w:rPr>
      </w:pPr>
      <w:r w:rsidRPr="00133C15">
        <w:rPr>
          <w:sz w:val="24"/>
          <w:szCs w:val="24"/>
        </w:rPr>
        <w:t>CELEX: 32022L0542</w:t>
      </w:r>
    </w:p>
    <w:p w14:paraId="2D369096" w14:textId="5821FA20" w:rsidR="00B36571" w:rsidRPr="00133C15" w:rsidRDefault="00B36571" w:rsidP="003A61A1">
      <w:pPr>
        <w:pStyle w:val="Novelizanbod"/>
        <w:keepNext w:val="0"/>
        <w:keepLines w:val="0"/>
        <w:rPr>
          <w:szCs w:val="24"/>
          <w:u w:val="single"/>
        </w:rPr>
      </w:pPr>
      <w:r w:rsidRPr="00133C15">
        <w:rPr>
          <w:szCs w:val="24"/>
          <w:u w:val="single"/>
        </w:rPr>
        <w:t xml:space="preserve">V příloze </w:t>
      </w:r>
      <w:r w:rsidR="00895DFF" w:rsidRPr="00133C15">
        <w:rPr>
          <w:szCs w:val="24"/>
          <w:u w:val="single"/>
        </w:rPr>
        <w:t>č. 3 </w:t>
      </w:r>
      <w:proofErr w:type="gramStart"/>
      <w:r w:rsidRPr="00133C15">
        <w:rPr>
          <w:szCs w:val="24"/>
          <w:u w:val="single"/>
        </w:rPr>
        <w:t>se položka</w:t>
      </w:r>
      <w:proofErr w:type="gramEnd"/>
      <w:r w:rsidRPr="00133C15">
        <w:rPr>
          <w:szCs w:val="24"/>
          <w:u w:val="single"/>
        </w:rPr>
        <w:t xml:space="preserve"> „4401 - Palivové dřevo </w:t>
      </w:r>
      <w:r w:rsidR="00895DFF" w:rsidRPr="00133C15">
        <w:rPr>
          <w:szCs w:val="24"/>
          <w:u w:val="single"/>
        </w:rPr>
        <w:t>v </w:t>
      </w:r>
      <w:r w:rsidRPr="00133C15">
        <w:rPr>
          <w:szCs w:val="24"/>
          <w:u w:val="single"/>
        </w:rPr>
        <w:t xml:space="preserve">polenech, špalcích, větvích, otepích nebo podobných tvarech; dřevěné štěpky nebo třísky, piliny </w:t>
      </w:r>
      <w:r w:rsidR="00895DFF" w:rsidRPr="00133C15">
        <w:rPr>
          <w:szCs w:val="24"/>
          <w:u w:val="single"/>
        </w:rPr>
        <w:t>a </w:t>
      </w:r>
      <w:r w:rsidRPr="00133C15">
        <w:rPr>
          <w:szCs w:val="24"/>
          <w:u w:val="single"/>
        </w:rPr>
        <w:t xml:space="preserve">dřevěný odpad </w:t>
      </w:r>
      <w:r w:rsidR="00895DFF" w:rsidRPr="00133C15">
        <w:rPr>
          <w:szCs w:val="24"/>
          <w:u w:val="single"/>
        </w:rPr>
        <w:t>a </w:t>
      </w:r>
      <w:r w:rsidRPr="00133C15">
        <w:rPr>
          <w:szCs w:val="24"/>
          <w:u w:val="single"/>
        </w:rPr>
        <w:t>zbytky, též aglomerované do polen, briket, pelet nebo podobných tvarů, určené jako palivo.“ zrušuje.</w:t>
      </w:r>
    </w:p>
    <w:p w14:paraId="215589A9" w14:textId="77777777" w:rsidR="00B36571" w:rsidRPr="00133C15" w:rsidRDefault="00B36571" w:rsidP="003A61A1">
      <w:pPr>
        <w:pStyle w:val="CELEX"/>
        <w:rPr>
          <w:sz w:val="24"/>
          <w:szCs w:val="24"/>
        </w:rPr>
      </w:pPr>
      <w:r w:rsidRPr="00133C15">
        <w:rPr>
          <w:sz w:val="24"/>
          <w:szCs w:val="24"/>
        </w:rPr>
        <w:t>CELEX: 32022L0542</w:t>
      </w:r>
    </w:p>
    <w:p w14:paraId="698EE797" w14:textId="6BC82253" w:rsidR="00B36571" w:rsidRPr="00133C15" w:rsidRDefault="00B36571" w:rsidP="003A61A1">
      <w:pPr>
        <w:pStyle w:val="Novelizanbod"/>
        <w:keepNext w:val="0"/>
        <w:keepLines w:val="0"/>
        <w:rPr>
          <w:szCs w:val="24"/>
        </w:rPr>
      </w:pPr>
      <w:r w:rsidRPr="00133C15">
        <w:rPr>
          <w:szCs w:val="24"/>
        </w:rPr>
        <w:t xml:space="preserve">V příloze </w:t>
      </w:r>
      <w:proofErr w:type="gramStart"/>
      <w:r w:rsidR="00895DFF" w:rsidRPr="00133C15">
        <w:rPr>
          <w:szCs w:val="24"/>
        </w:rPr>
        <w:t>č. 3 </w:t>
      </w:r>
      <w:r w:rsidRPr="00133C15">
        <w:rPr>
          <w:szCs w:val="24"/>
        </w:rPr>
        <w:t>větě</w:t>
      </w:r>
      <w:proofErr w:type="gramEnd"/>
      <w:r w:rsidRPr="00133C15">
        <w:rPr>
          <w:szCs w:val="24"/>
        </w:rPr>
        <w:t xml:space="preserve"> „Kódem nomenklatury celního sazebníku se rozumí kód popisu vybraných výrobků uvedený </w:t>
      </w:r>
      <w:r w:rsidR="00895DFF" w:rsidRPr="00133C15">
        <w:rPr>
          <w:szCs w:val="24"/>
        </w:rPr>
        <w:t>v </w:t>
      </w:r>
      <w:r w:rsidRPr="00133C15">
        <w:rPr>
          <w:szCs w:val="24"/>
        </w:rPr>
        <w:t xml:space="preserve">celním sazebníku ve znění platném </w:t>
      </w:r>
      <w:r w:rsidR="00895DFF" w:rsidRPr="00133C15">
        <w:rPr>
          <w:szCs w:val="24"/>
        </w:rPr>
        <w:t>k </w:t>
      </w:r>
      <w:r w:rsidRPr="00133C15">
        <w:rPr>
          <w:szCs w:val="24"/>
        </w:rPr>
        <w:t>1. lednu 2018</w:t>
      </w:r>
      <w:r w:rsidRPr="00133C15">
        <w:rPr>
          <w:szCs w:val="24"/>
          <w:vertAlign w:val="superscript"/>
        </w:rPr>
        <w:t>72)</w:t>
      </w:r>
      <w:r w:rsidRPr="00133C15">
        <w:rPr>
          <w:szCs w:val="24"/>
        </w:rPr>
        <w:t>“ se za slova „</w:t>
      </w:r>
      <w:r w:rsidR="00895DFF" w:rsidRPr="00133C15">
        <w:rPr>
          <w:szCs w:val="24"/>
        </w:rPr>
        <w:t>v </w:t>
      </w:r>
      <w:r w:rsidRPr="00133C15">
        <w:rPr>
          <w:szCs w:val="24"/>
        </w:rPr>
        <w:t xml:space="preserve">celním sazebníku“ vkládá čárka </w:t>
      </w:r>
      <w:r w:rsidR="00895DFF" w:rsidRPr="00133C15">
        <w:rPr>
          <w:szCs w:val="24"/>
        </w:rPr>
        <w:t>a </w:t>
      </w:r>
      <w:r w:rsidR="00727C55">
        <w:rPr>
          <w:szCs w:val="24"/>
        </w:rPr>
        <w:t>text</w:t>
      </w:r>
      <w:r w:rsidR="00727C55" w:rsidRPr="00133C15">
        <w:rPr>
          <w:szCs w:val="24"/>
        </w:rPr>
        <w:t xml:space="preserve"> </w:t>
      </w:r>
      <w:r w:rsidRPr="00133C15">
        <w:rPr>
          <w:szCs w:val="24"/>
        </w:rPr>
        <w:t>„2018</w:t>
      </w:r>
      <w:r w:rsidRPr="00133C15">
        <w:rPr>
          <w:szCs w:val="24"/>
          <w:vertAlign w:val="superscript"/>
        </w:rPr>
        <w:t>72)</w:t>
      </w:r>
      <w:r w:rsidRPr="00133C15">
        <w:rPr>
          <w:szCs w:val="24"/>
        </w:rPr>
        <w:t xml:space="preserve">“ se </w:t>
      </w:r>
      <w:r w:rsidR="00727C55" w:rsidRPr="00133C15">
        <w:rPr>
          <w:szCs w:val="24"/>
        </w:rPr>
        <w:t>nahrazuj</w:t>
      </w:r>
      <w:r w:rsidR="00727C55">
        <w:rPr>
          <w:szCs w:val="24"/>
        </w:rPr>
        <w:t>e</w:t>
      </w:r>
      <w:r w:rsidR="00727C55" w:rsidRPr="00133C15">
        <w:rPr>
          <w:szCs w:val="24"/>
        </w:rPr>
        <w:t xml:space="preserve"> </w:t>
      </w:r>
      <w:r w:rsidR="00727C55">
        <w:rPr>
          <w:szCs w:val="24"/>
        </w:rPr>
        <w:t>číslem</w:t>
      </w:r>
      <w:r w:rsidRPr="00133C15">
        <w:rPr>
          <w:szCs w:val="24"/>
        </w:rPr>
        <w:t xml:space="preserve"> „2018“.</w:t>
      </w:r>
    </w:p>
    <w:p w14:paraId="2A578BD6" w14:textId="7250D792" w:rsidR="00B36571" w:rsidRPr="00133C15" w:rsidRDefault="00B36571" w:rsidP="003A61A1">
      <w:pPr>
        <w:pStyle w:val="Novelizanbod"/>
        <w:keepNext w:val="0"/>
        <w:keepLines w:val="0"/>
        <w:rPr>
          <w:szCs w:val="24"/>
        </w:rPr>
      </w:pPr>
      <w:r w:rsidRPr="00133C15">
        <w:rPr>
          <w:szCs w:val="24"/>
        </w:rPr>
        <w:t xml:space="preserve">V příloze </w:t>
      </w:r>
      <w:proofErr w:type="gramStart"/>
      <w:r w:rsidR="00895DFF" w:rsidRPr="00133C15">
        <w:rPr>
          <w:szCs w:val="24"/>
        </w:rPr>
        <w:t>č. 3 </w:t>
      </w:r>
      <w:r w:rsidRPr="00133C15">
        <w:rPr>
          <w:szCs w:val="24"/>
        </w:rPr>
        <w:t>větě</w:t>
      </w:r>
      <w:proofErr w:type="gramEnd"/>
      <w:r w:rsidRPr="00133C15">
        <w:rPr>
          <w:szCs w:val="24"/>
        </w:rPr>
        <w:t xml:space="preserve"> „První snížené sazbě daně podléhá zboží, které odpovídá současně kódu nomenklatury celního sazebníku </w:t>
      </w:r>
      <w:r w:rsidR="00895DFF" w:rsidRPr="00133C15">
        <w:rPr>
          <w:szCs w:val="24"/>
        </w:rPr>
        <w:t>a </w:t>
      </w:r>
      <w:r w:rsidRPr="00133C15">
        <w:rPr>
          <w:szCs w:val="24"/>
        </w:rPr>
        <w:t xml:space="preserve">výslovně uvedenému slovnímu popisu </w:t>
      </w:r>
      <w:r w:rsidR="00895DFF" w:rsidRPr="00133C15">
        <w:rPr>
          <w:szCs w:val="24"/>
        </w:rPr>
        <w:t>k </w:t>
      </w:r>
      <w:r w:rsidRPr="00133C15">
        <w:rPr>
          <w:szCs w:val="24"/>
        </w:rPr>
        <w:t xml:space="preserve">tomuto kódu </w:t>
      </w:r>
      <w:r w:rsidR="00895DFF" w:rsidRPr="00133C15">
        <w:rPr>
          <w:szCs w:val="24"/>
        </w:rPr>
        <w:t>v </w:t>
      </w:r>
      <w:r w:rsidRPr="00133C15">
        <w:rPr>
          <w:szCs w:val="24"/>
        </w:rPr>
        <w:t>textové části této přílohy.“ se slova „První snížené“ nahrazují slovem „Snížené“.</w:t>
      </w:r>
    </w:p>
    <w:p w14:paraId="7B9C4D81" w14:textId="7005952D" w:rsidR="00B36571" w:rsidRPr="00133C15" w:rsidRDefault="00B36571" w:rsidP="003A61A1">
      <w:pPr>
        <w:pStyle w:val="Novelizanbod"/>
        <w:keepNext w:val="0"/>
        <w:keepLines w:val="0"/>
        <w:widowControl w:val="0"/>
        <w:rPr>
          <w:szCs w:val="24"/>
        </w:rPr>
      </w:pPr>
      <w:r w:rsidRPr="00133C15">
        <w:rPr>
          <w:szCs w:val="24"/>
        </w:rPr>
        <w:t xml:space="preserve">V příloze </w:t>
      </w:r>
      <w:r w:rsidR="00895DFF" w:rsidRPr="00133C15">
        <w:rPr>
          <w:szCs w:val="24"/>
        </w:rPr>
        <w:t>č. 3 </w:t>
      </w:r>
      <w:r w:rsidRPr="00133C15">
        <w:rPr>
          <w:szCs w:val="24"/>
        </w:rPr>
        <w:t xml:space="preserve">se věta „Alkoholickými nápoji se pro účely zařazení zboží do příslušné sazby daně rozumí alkoholické nápoje podle zákona </w:t>
      </w:r>
      <w:r w:rsidR="00895DFF" w:rsidRPr="00133C15">
        <w:rPr>
          <w:szCs w:val="24"/>
        </w:rPr>
        <w:t>č. </w:t>
      </w:r>
      <w:r w:rsidRPr="00133C15">
        <w:rPr>
          <w:szCs w:val="24"/>
        </w:rPr>
        <w:t xml:space="preserve">65/2017 Sb., </w:t>
      </w:r>
      <w:r w:rsidR="00895DFF" w:rsidRPr="00133C15">
        <w:rPr>
          <w:szCs w:val="24"/>
        </w:rPr>
        <w:t>o </w:t>
      </w:r>
      <w:r w:rsidRPr="00133C15">
        <w:rPr>
          <w:szCs w:val="24"/>
        </w:rPr>
        <w:t>ochraně zdraví před škodlivými účinky návykových látek, ve znění pozdějších předpisů.“ zrušuje.</w:t>
      </w:r>
    </w:p>
    <w:p w14:paraId="365659FB" w14:textId="3AEEA9B0" w:rsidR="00B36571" w:rsidRPr="00133C15" w:rsidRDefault="00B36571" w:rsidP="003A61A1">
      <w:pPr>
        <w:pStyle w:val="Novelizanbod"/>
        <w:rPr>
          <w:szCs w:val="24"/>
          <w:u w:val="single"/>
        </w:rPr>
      </w:pPr>
      <w:r w:rsidRPr="00133C15">
        <w:rPr>
          <w:szCs w:val="24"/>
          <w:u w:val="single"/>
        </w:rPr>
        <w:lastRenderedPageBreak/>
        <w:t xml:space="preserve">Příloha </w:t>
      </w:r>
      <w:r w:rsidR="00895DFF" w:rsidRPr="00133C15">
        <w:rPr>
          <w:szCs w:val="24"/>
          <w:u w:val="single"/>
        </w:rPr>
        <w:t>č. </w:t>
      </w:r>
      <w:r w:rsidRPr="00133C15">
        <w:rPr>
          <w:szCs w:val="24"/>
          <w:u w:val="single"/>
        </w:rPr>
        <w:t>3a se zrušuje.</w:t>
      </w:r>
    </w:p>
    <w:p w14:paraId="29C6BF70" w14:textId="77777777" w:rsidR="00B36571" w:rsidRPr="00133C15" w:rsidRDefault="00B36571" w:rsidP="003A61A1">
      <w:pPr>
        <w:pStyle w:val="CELEX"/>
        <w:rPr>
          <w:sz w:val="24"/>
          <w:szCs w:val="24"/>
        </w:rPr>
      </w:pPr>
      <w:r w:rsidRPr="00133C15">
        <w:rPr>
          <w:sz w:val="24"/>
          <w:szCs w:val="24"/>
        </w:rPr>
        <w:t>CELEX: 32022L0542</w:t>
      </w:r>
    </w:p>
    <w:p w14:paraId="14724BE2" w14:textId="26B48E56" w:rsidR="00A5472C" w:rsidRPr="00133C15" w:rsidRDefault="00A5472C" w:rsidP="003A61A1">
      <w:pPr>
        <w:pStyle w:val="ST"/>
        <w:keepNext w:val="0"/>
        <w:keepLines w:val="0"/>
        <w:widowControl w:val="0"/>
        <w:rPr>
          <w:szCs w:val="24"/>
        </w:rPr>
      </w:pPr>
      <w:r w:rsidRPr="00133C15">
        <w:rPr>
          <w:szCs w:val="24"/>
        </w:rPr>
        <w:t xml:space="preserve">ČÁST </w:t>
      </w:r>
      <w:r w:rsidR="00B848F6" w:rsidRPr="00133C15">
        <w:rPr>
          <w:szCs w:val="24"/>
        </w:rPr>
        <w:t xml:space="preserve">třicátá </w:t>
      </w:r>
      <w:r w:rsidR="00413843" w:rsidRPr="00133C15">
        <w:rPr>
          <w:szCs w:val="24"/>
        </w:rPr>
        <w:t>ČTVRTÁ</w:t>
      </w:r>
    </w:p>
    <w:p w14:paraId="7FD5D525" w14:textId="136E36F7" w:rsidR="00A5472C" w:rsidRPr="00133C15" w:rsidRDefault="00A5472C" w:rsidP="003A61A1">
      <w:pPr>
        <w:pStyle w:val="NADPISSTI"/>
        <w:keepNext w:val="0"/>
        <w:keepLines w:val="0"/>
        <w:widowControl w:val="0"/>
        <w:rPr>
          <w:szCs w:val="24"/>
        </w:rPr>
      </w:pPr>
      <w:r w:rsidRPr="00133C15">
        <w:rPr>
          <w:szCs w:val="24"/>
        </w:rPr>
        <w:t xml:space="preserve">Změna zákona </w:t>
      </w:r>
      <w:r w:rsidR="00841721" w:rsidRPr="00133C15">
        <w:rPr>
          <w:szCs w:val="24"/>
        </w:rPr>
        <w:t>o </w:t>
      </w:r>
      <w:r w:rsidRPr="00133C15">
        <w:rPr>
          <w:szCs w:val="24"/>
        </w:rPr>
        <w:t>zaměstnanosti</w:t>
      </w:r>
    </w:p>
    <w:p w14:paraId="495EE78C" w14:textId="057FBA54" w:rsidR="00A5472C" w:rsidRPr="00133C15" w:rsidRDefault="00A5472C"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LVI</w:t>
      </w:r>
      <w:r w:rsidRPr="00133C15">
        <w:rPr>
          <w:szCs w:val="24"/>
        </w:rPr>
        <w:fldChar w:fldCharType="end"/>
      </w:r>
    </w:p>
    <w:p w14:paraId="15EC1BA6" w14:textId="004833D7" w:rsidR="00CA6FF3" w:rsidRPr="00133C15" w:rsidRDefault="00CA6FF3" w:rsidP="003A61A1">
      <w:pPr>
        <w:pStyle w:val="Textlnku"/>
        <w:widowControl w:val="0"/>
        <w:numPr>
          <w:ilvl w:val="0"/>
          <w:numId w:val="24"/>
        </w:numPr>
        <w:ind w:firstLine="425"/>
        <w:rPr>
          <w:szCs w:val="24"/>
        </w:rPr>
      </w:pPr>
      <w:r w:rsidRPr="00133C15">
        <w:rPr>
          <w:szCs w:val="24"/>
        </w:rPr>
        <w:t xml:space="preserve">Zákon </w:t>
      </w:r>
      <w:r w:rsidR="00841721" w:rsidRPr="00133C15">
        <w:rPr>
          <w:szCs w:val="24"/>
        </w:rPr>
        <w:t>č. </w:t>
      </w:r>
      <w:r w:rsidRPr="00133C15">
        <w:rPr>
          <w:szCs w:val="24"/>
        </w:rPr>
        <w:t xml:space="preserve">435/2004 Sb., </w:t>
      </w:r>
      <w:r w:rsidR="00841721" w:rsidRPr="00133C15">
        <w:rPr>
          <w:szCs w:val="24"/>
        </w:rPr>
        <w:t>o </w:t>
      </w:r>
      <w:r w:rsidRPr="00133C15">
        <w:rPr>
          <w:szCs w:val="24"/>
        </w:rPr>
        <w:t xml:space="preserve">zaměstnanosti, ve znění zákona </w:t>
      </w:r>
      <w:r w:rsidR="00841721" w:rsidRPr="00133C15">
        <w:rPr>
          <w:szCs w:val="24"/>
        </w:rPr>
        <w:t>č. </w:t>
      </w:r>
      <w:r w:rsidRPr="00133C15">
        <w:rPr>
          <w:szCs w:val="24"/>
        </w:rPr>
        <w:t xml:space="preserve">168/2005 Sb., zákona č. 202/2005 Sb., zákona </w:t>
      </w:r>
      <w:r w:rsidR="00841721" w:rsidRPr="00133C15">
        <w:rPr>
          <w:szCs w:val="24"/>
        </w:rPr>
        <w:t>č. </w:t>
      </w:r>
      <w:r w:rsidRPr="00133C15">
        <w:rPr>
          <w:szCs w:val="24"/>
        </w:rPr>
        <w:t xml:space="preserve">253/2005 Sb., zákona </w:t>
      </w:r>
      <w:r w:rsidR="00841721" w:rsidRPr="00133C15">
        <w:rPr>
          <w:szCs w:val="24"/>
        </w:rPr>
        <w:t>č. </w:t>
      </w:r>
      <w:r w:rsidRPr="00133C15">
        <w:rPr>
          <w:szCs w:val="24"/>
        </w:rPr>
        <w:t xml:space="preserve">350/2005 Sb., zákona </w:t>
      </w:r>
      <w:r w:rsidR="00841721" w:rsidRPr="00133C15">
        <w:rPr>
          <w:szCs w:val="24"/>
        </w:rPr>
        <w:t>č. </w:t>
      </w:r>
      <w:r w:rsidRPr="00133C15">
        <w:rPr>
          <w:szCs w:val="24"/>
        </w:rPr>
        <w:t xml:space="preserve">382/2005 Sb., zákona č. 413/2005 Sb., zákona </w:t>
      </w:r>
      <w:r w:rsidR="00841721" w:rsidRPr="00133C15">
        <w:rPr>
          <w:szCs w:val="24"/>
        </w:rPr>
        <w:t>č. </w:t>
      </w:r>
      <w:r w:rsidRPr="00133C15">
        <w:rPr>
          <w:szCs w:val="24"/>
        </w:rPr>
        <w:t xml:space="preserve">428/2005 Sb., zákona </w:t>
      </w:r>
      <w:r w:rsidR="00841721" w:rsidRPr="00133C15">
        <w:rPr>
          <w:szCs w:val="24"/>
        </w:rPr>
        <w:t>č. </w:t>
      </w:r>
      <w:r w:rsidRPr="00133C15">
        <w:rPr>
          <w:szCs w:val="24"/>
        </w:rPr>
        <w:t xml:space="preserve">444/2005 Sb., zákona </w:t>
      </w:r>
      <w:r w:rsidR="00841721" w:rsidRPr="00133C15">
        <w:rPr>
          <w:szCs w:val="24"/>
        </w:rPr>
        <w:t>č. </w:t>
      </w:r>
      <w:r w:rsidRPr="00133C15">
        <w:rPr>
          <w:szCs w:val="24"/>
        </w:rPr>
        <w:t xml:space="preserve">495/2005 Sb., zákona </w:t>
      </w:r>
      <w:r w:rsidR="00841721" w:rsidRPr="00133C15">
        <w:rPr>
          <w:szCs w:val="24"/>
        </w:rPr>
        <w:t>č. </w:t>
      </w:r>
      <w:r w:rsidRPr="00133C15">
        <w:rPr>
          <w:szCs w:val="24"/>
        </w:rPr>
        <w:t xml:space="preserve">109/2006 Sb., zákona </w:t>
      </w:r>
      <w:r w:rsidR="00841721" w:rsidRPr="00133C15">
        <w:rPr>
          <w:szCs w:val="24"/>
        </w:rPr>
        <w:t>č. </w:t>
      </w:r>
      <w:r w:rsidRPr="00133C15">
        <w:rPr>
          <w:szCs w:val="24"/>
        </w:rPr>
        <w:t xml:space="preserve">112/2006 Sb., zákona </w:t>
      </w:r>
      <w:r w:rsidR="00841721" w:rsidRPr="00133C15">
        <w:rPr>
          <w:szCs w:val="24"/>
        </w:rPr>
        <w:t>č. </w:t>
      </w:r>
      <w:r w:rsidRPr="00133C15">
        <w:rPr>
          <w:szCs w:val="24"/>
        </w:rPr>
        <w:t xml:space="preserve">115/2006 Sb., zákona č. 161/2006 Sb., zákona </w:t>
      </w:r>
      <w:r w:rsidR="00841721" w:rsidRPr="00133C15">
        <w:rPr>
          <w:szCs w:val="24"/>
        </w:rPr>
        <w:t>č. </w:t>
      </w:r>
      <w:r w:rsidRPr="00133C15">
        <w:rPr>
          <w:szCs w:val="24"/>
        </w:rPr>
        <w:t xml:space="preserve">165/2006 Sb., zákona </w:t>
      </w:r>
      <w:r w:rsidR="00841721" w:rsidRPr="00133C15">
        <w:rPr>
          <w:szCs w:val="24"/>
        </w:rPr>
        <w:t>č. </w:t>
      </w:r>
      <w:r w:rsidRPr="00133C15">
        <w:rPr>
          <w:szCs w:val="24"/>
        </w:rPr>
        <w:t xml:space="preserve">214/2006 Sb., zákona </w:t>
      </w:r>
      <w:r w:rsidR="00841721" w:rsidRPr="00133C15">
        <w:rPr>
          <w:szCs w:val="24"/>
        </w:rPr>
        <w:t>č. </w:t>
      </w:r>
      <w:r w:rsidRPr="00133C15">
        <w:rPr>
          <w:szCs w:val="24"/>
        </w:rPr>
        <w:t xml:space="preserve">264/2006 Sb., zákona č. 159/2007 Sb., zákona </w:t>
      </w:r>
      <w:r w:rsidR="00841721" w:rsidRPr="00133C15">
        <w:rPr>
          <w:szCs w:val="24"/>
        </w:rPr>
        <w:t>č. </w:t>
      </w:r>
      <w:r w:rsidRPr="00133C15">
        <w:rPr>
          <w:szCs w:val="24"/>
        </w:rPr>
        <w:t xml:space="preserve">181/2007 Sb., zákona </w:t>
      </w:r>
      <w:r w:rsidR="00841721" w:rsidRPr="00133C15">
        <w:rPr>
          <w:szCs w:val="24"/>
        </w:rPr>
        <w:t>č. </w:t>
      </w:r>
      <w:r w:rsidRPr="00133C15">
        <w:rPr>
          <w:szCs w:val="24"/>
        </w:rPr>
        <w:t xml:space="preserve">213/2007 Sb., zákona </w:t>
      </w:r>
      <w:r w:rsidR="00841721" w:rsidRPr="00133C15">
        <w:rPr>
          <w:szCs w:val="24"/>
        </w:rPr>
        <w:t>č. </w:t>
      </w:r>
      <w:r w:rsidRPr="00133C15">
        <w:rPr>
          <w:szCs w:val="24"/>
        </w:rPr>
        <w:t xml:space="preserve">261/2007 Sb., zákona </w:t>
      </w:r>
      <w:r w:rsidR="00841721" w:rsidRPr="00133C15">
        <w:rPr>
          <w:szCs w:val="24"/>
        </w:rPr>
        <w:t>č. </w:t>
      </w:r>
      <w:r w:rsidRPr="00133C15">
        <w:rPr>
          <w:szCs w:val="24"/>
        </w:rPr>
        <w:t xml:space="preserve">362/2007 Sb., zákona </w:t>
      </w:r>
      <w:r w:rsidR="00841721" w:rsidRPr="00133C15">
        <w:rPr>
          <w:szCs w:val="24"/>
        </w:rPr>
        <w:t>č. </w:t>
      </w:r>
      <w:r w:rsidRPr="00133C15">
        <w:rPr>
          <w:szCs w:val="24"/>
        </w:rPr>
        <w:t xml:space="preserve">379/2007 Sb., zákona </w:t>
      </w:r>
      <w:r w:rsidR="00841721" w:rsidRPr="00133C15">
        <w:rPr>
          <w:szCs w:val="24"/>
        </w:rPr>
        <w:t>č. </w:t>
      </w:r>
      <w:r w:rsidRPr="00133C15">
        <w:rPr>
          <w:szCs w:val="24"/>
        </w:rPr>
        <w:t xml:space="preserve">57/2008 Sb., zákona č. 124/2008 Sb., zákona </w:t>
      </w:r>
      <w:r w:rsidR="00841721" w:rsidRPr="00133C15">
        <w:rPr>
          <w:szCs w:val="24"/>
        </w:rPr>
        <w:t>č. </w:t>
      </w:r>
      <w:r w:rsidRPr="00133C15">
        <w:rPr>
          <w:szCs w:val="24"/>
        </w:rPr>
        <w:t xml:space="preserve">129/2008 Sb., zákona </w:t>
      </w:r>
      <w:r w:rsidR="00841721" w:rsidRPr="00133C15">
        <w:rPr>
          <w:szCs w:val="24"/>
        </w:rPr>
        <w:t>č. </w:t>
      </w:r>
      <w:r w:rsidRPr="00133C15">
        <w:rPr>
          <w:szCs w:val="24"/>
        </w:rPr>
        <w:t xml:space="preserve">306/2008 Sb., zákona </w:t>
      </w:r>
      <w:r w:rsidR="00841721" w:rsidRPr="00133C15">
        <w:rPr>
          <w:szCs w:val="24"/>
        </w:rPr>
        <w:t>č. </w:t>
      </w:r>
      <w:r w:rsidRPr="00133C15">
        <w:rPr>
          <w:szCs w:val="24"/>
        </w:rPr>
        <w:t xml:space="preserve">382/2008 Sb., zákona č. 479/2008 Sb., zákona </w:t>
      </w:r>
      <w:r w:rsidR="00841721" w:rsidRPr="00133C15">
        <w:rPr>
          <w:szCs w:val="24"/>
        </w:rPr>
        <w:t>č. </w:t>
      </w:r>
      <w:r w:rsidRPr="00133C15">
        <w:rPr>
          <w:szCs w:val="24"/>
        </w:rPr>
        <w:t xml:space="preserve">158/2009 Sb., zákona </w:t>
      </w:r>
      <w:r w:rsidR="00841721" w:rsidRPr="00133C15">
        <w:rPr>
          <w:szCs w:val="24"/>
        </w:rPr>
        <w:t>č. </w:t>
      </w:r>
      <w:r w:rsidRPr="00133C15">
        <w:rPr>
          <w:szCs w:val="24"/>
        </w:rPr>
        <w:t xml:space="preserve">223/2009 Sb., zákona </w:t>
      </w:r>
      <w:r w:rsidR="00841721" w:rsidRPr="00133C15">
        <w:rPr>
          <w:szCs w:val="24"/>
        </w:rPr>
        <w:t>č. </w:t>
      </w:r>
      <w:r w:rsidRPr="00133C15">
        <w:rPr>
          <w:szCs w:val="24"/>
        </w:rPr>
        <w:t xml:space="preserve">227/2009 Sb., zákona </w:t>
      </w:r>
      <w:r w:rsidR="00841721" w:rsidRPr="00133C15">
        <w:rPr>
          <w:szCs w:val="24"/>
        </w:rPr>
        <w:t>č. </w:t>
      </w:r>
      <w:r w:rsidRPr="00133C15">
        <w:rPr>
          <w:szCs w:val="24"/>
        </w:rPr>
        <w:t xml:space="preserve">281/2009 Sb., zákona </w:t>
      </w:r>
      <w:r w:rsidR="00841721" w:rsidRPr="00133C15">
        <w:rPr>
          <w:szCs w:val="24"/>
        </w:rPr>
        <w:t>č. </w:t>
      </w:r>
      <w:r w:rsidRPr="00133C15">
        <w:rPr>
          <w:szCs w:val="24"/>
        </w:rPr>
        <w:t xml:space="preserve">326/2009 Sb., zákona </w:t>
      </w:r>
      <w:r w:rsidR="00841721" w:rsidRPr="00133C15">
        <w:rPr>
          <w:szCs w:val="24"/>
        </w:rPr>
        <w:t>č. </w:t>
      </w:r>
      <w:r w:rsidRPr="00133C15">
        <w:rPr>
          <w:szCs w:val="24"/>
        </w:rPr>
        <w:t xml:space="preserve">362/2009 Sb., zákona č. 149/2010 Sb., zákona </w:t>
      </w:r>
      <w:r w:rsidR="00841721" w:rsidRPr="00133C15">
        <w:rPr>
          <w:szCs w:val="24"/>
        </w:rPr>
        <w:t>č. </w:t>
      </w:r>
      <w:r w:rsidRPr="00133C15">
        <w:rPr>
          <w:szCs w:val="24"/>
        </w:rPr>
        <w:t xml:space="preserve">347/2010 Sb., zákona </w:t>
      </w:r>
      <w:r w:rsidR="00841721" w:rsidRPr="00133C15">
        <w:rPr>
          <w:szCs w:val="24"/>
        </w:rPr>
        <w:t>č. </w:t>
      </w:r>
      <w:r w:rsidRPr="00133C15">
        <w:rPr>
          <w:szCs w:val="24"/>
        </w:rPr>
        <w:t xml:space="preserve">427/2010 Sb., zákona </w:t>
      </w:r>
      <w:r w:rsidR="00841721" w:rsidRPr="00133C15">
        <w:rPr>
          <w:szCs w:val="24"/>
        </w:rPr>
        <w:t>č. </w:t>
      </w:r>
      <w:r w:rsidRPr="00133C15">
        <w:rPr>
          <w:szCs w:val="24"/>
        </w:rPr>
        <w:t xml:space="preserve">73/2011 Sb., zákona č. 364/2011 Sb., zákona č. 365/2011 Sb., zákona </w:t>
      </w:r>
      <w:r w:rsidR="00841721" w:rsidRPr="00133C15">
        <w:rPr>
          <w:szCs w:val="24"/>
        </w:rPr>
        <w:t>č. </w:t>
      </w:r>
      <w:r w:rsidRPr="00133C15">
        <w:rPr>
          <w:szCs w:val="24"/>
        </w:rPr>
        <w:t xml:space="preserve">367/2011 Sb., zákona </w:t>
      </w:r>
      <w:r w:rsidR="00841721" w:rsidRPr="00133C15">
        <w:rPr>
          <w:szCs w:val="24"/>
        </w:rPr>
        <w:t>č. </w:t>
      </w:r>
      <w:r w:rsidRPr="00133C15">
        <w:rPr>
          <w:szCs w:val="24"/>
        </w:rPr>
        <w:t xml:space="preserve">375/2011 Sb., zákona </w:t>
      </w:r>
      <w:r w:rsidR="00841721" w:rsidRPr="00133C15">
        <w:rPr>
          <w:szCs w:val="24"/>
        </w:rPr>
        <w:t>č. </w:t>
      </w:r>
      <w:r w:rsidRPr="00133C15">
        <w:rPr>
          <w:szCs w:val="24"/>
        </w:rPr>
        <w:t xml:space="preserve">420/2011 Sb., zákona </w:t>
      </w:r>
      <w:r w:rsidR="00841721" w:rsidRPr="00133C15">
        <w:rPr>
          <w:szCs w:val="24"/>
        </w:rPr>
        <w:t>č. </w:t>
      </w:r>
      <w:r w:rsidRPr="00133C15">
        <w:rPr>
          <w:szCs w:val="24"/>
        </w:rPr>
        <w:t xml:space="preserve">470/2011 Sb., zákona  č. 1/2012 Sb., zákona </w:t>
      </w:r>
      <w:r w:rsidR="00841721" w:rsidRPr="00133C15">
        <w:rPr>
          <w:szCs w:val="24"/>
        </w:rPr>
        <w:t>č. </w:t>
      </w:r>
      <w:r w:rsidRPr="00133C15">
        <w:rPr>
          <w:szCs w:val="24"/>
        </w:rPr>
        <w:t xml:space="preserve">401/2012 Sb., nálezu Ústavního soudu, vyhlášeného pod č. 437/2012 Sb., zákona </w:t>
      </w:r>
      <w:r w:rsidR="00841721" w:rsidRPr="00133C15">
        <w:rPr>
          <w:szCs w:val="24"/>
        </w:rPr>
        <w:t>č. </w:t>
      </w:r>
      <w:r w:rsidRPr="00133C15">
        <w:rPr>
          <w:szCs w:val="24"/>
        </w:rPr>
        <w:t xml:space="preserve">505/2012 Sb., zákona </w:t>
      </w:r>
      <w:r w:rsidR="00841721" w:rsidRPr="00133C15">
        <w:rPr>
          <w:szCs w:val="24"/>
        </w:rPr>
        <w:t>č. </w:t>
      </w:r>
      <w:r w:rsidRPr="00133C15">
        <w:rPr>
          <w:szCs w:val="24"/>
        </w:rPr>
        <w:t xml:space="preserve">303/2013 Sb., zákona </w:t>
      </w:r>
      <w:r w:rsidR="00841721" w:rsidRPr="00133C15">
        <w:rPr>
          <w:szCs w:val="24"/>
        </w:rPr>
        <w:t>č. </w:t>
      </w:r>
      <w:r w:rsidRPr="00133C15">
        <w:rPr>
          <w:szCs w:val="24"/>
        </w:rPr>
        <w:t xml:space="preserve">306/2013 Sb., zákona č. 64/2014 Sb., zákona </w:t>
      </w:r>
      <w:r w:rsidR="00841721" w:rsidRPr="00133C15">
        <w:rPr>
          <w:szCs w:val="24"/>
        </w:rPr>
        <w:t>č. </w:t>
      </w:r>
      <w:r w:rsidRPr="00133C15">
        <w:rPr>
          <w:szCs w:val="24"/>
        </w:rPr>
        <w:t xml:space="preserve">101/2014 Sb., zákona </w:t>
      </w:r>
      <w:r w:rsidR="00841721" w:rsidRPr="00133C15">
        <w:rPr>
          <w:szCs w:val="24"/>
        </w:rPr>
        <w:t>č. </w:t>
      </w:r>
      <w:r w:rsidRPr="00133C15">
        <w:rPr>
          <w:szCs w:val="24"/>
        </w:rPr>
        <w:t xml:space="preserve">136/2014 Sb., nálezu Ústavního soudu, vyhlášeného pod </w:t>
      </w:r>
      <w:r w:rsidR="00841721" w:rsidRPr="00133C15">
        <w:rPr>
          <w:szCs w:val="24"/>
        </w:rPr>
        <w:t>č. </w:t>
      </w:r>
      <w:r w:rsidRPr="00133C15">
        <w:rPr>
          <w:szCs w:val="24"/>
        </w:rPr>
        <w:t xml:space="preserve">219/2014 Sb., zákona </w:t>
      </w:r>
      <w:r w:rsidR="00841721" w:rsidRPr="00133C15">
        <w:rPr>
          <w:szCs w:val="24"/>
        </w:rPr>
        <w:t>č. </w:t>
      </w:r>
      <w:r w:rsidRPr="00133C15">
        <w:rPr>
          <w:szCs w:val="24"/>
        </w:rPr>
        <w:t xml:space="preserve">250/2014 Sb., zákona </w:t>
      </w:r>
      <w:r w:rsidR="00841721" w:rsidRPr="00133C15">
        <w:rPr>
          <w:szCs w:val="24"/>
        </w:rPr>
        <w:t>č. </w:t>
      </w:r>
      <w:r w:rsidRPr="00133C15">
        <w:rPr>
          <w:szCs w:val="24"/>
        </w:rPr>
        <w:t xml:space="preserve">84/2015 Sb., zákona č. 131/2015 Sb., zákona </w:t>
      </w:r>
      <w:r w:rsidR="00841721" w:rsidRPr="00133C15">
        <w:rPr>
          <w:szCs w:val="24"/>
        </w:rPr>
        <w:t>č. </w:t>
      </w:r>
      <w:r w:rsidRPr="00133C15">
        <w:rPr>
          <w:szCs w:val="24"/>
        </w:rPr>
        <w:t xml:space="preserve">203/2015 Sb., zákona </w:t>
      </w:r>
      <w:r w:rsidR="00841721" w:rsidRPr="00133C15">
        <w:rPr>
          <w:szCs w:val="24"/>
        </w:rPr>
        <w:t>č. </w:t>
      </w:r>
      <w:r w:rsidRPr="00133C15">
        <w:rPr>
          <w:szCs w:val="24"/>
        </w:rPr>
        <w:t xml:space="preserve">314/2015 Sb., zákona </w:t>
      </w:r>
      <w:r w:rsidR="00841721" w:rsidRPr="00133C15">
        <w:rPr>
          <w:szCs w:val="24"/>
        </w:rPr>
        <w:t>č. </w:t>
      </w:r>
      <w:r w:rsidRPr="00133C15">
        <w:rPr>
          <w:szCs w:val="24"/>
        </w:rPr>
        <w:t xml:space="preserve">317/2015 Sb., zákona </w:t>
      </w:r>
      <w:r w:rsidR="00841721" w:rsidRPr="00133C15">
        <w:rPr>
          <w:szCs w:val="24"/>
        </w:rPr>
        <w:t>č. </w:t>
      </w:r>
      <w:r w:rsidRPr="00133C15">
        <w:rPr>
          <w:szCs w:val="24"/>
        </w:rPr>
        <w:t xml:space="preserve">88/2016 Sb., zákona </w:t>
      </w:r>
      <w:r w:rsidR="00841721" w:rsidRPr="00133C15">
        <w:rPr>
          <w:szCs w:val="24"/>
        </w:rPr>
        <w:t>č. </w:t>
      </w:r>
      <w:r w:rsidRPr="00133C15">
        <w:rPr>
          <w:szCs w:val="24"/>
        </w:rPr>
        <w:t xml:space="preserve">137/2016 Sb., zákona </w:t>
      </w:r>
      <w:r w:rsidR="00841721" w:rsidRPr="00133C15">
        <w:rPr>
          <w:szCs w:val="24"/>
        </w:rPr>
        <w:t>č. </w:t>
      </w:r>
      <w:r w:rsidRPr="00133C15">
        <w:rPr>
          <w:szCs w:val="24"/>
        </w:rPr>
        <w:t xml:space="preserve">190/2016 Sb., zákona </w:t>
      </w:r>
      <w:r w:rsidR="00841721" w:rsidRPr="00133C15">
        <w:rPr>
          <w:szCs w:val="24"/>
        </w:rPr>
        <w:t>č. </w:t>
      </w:r>
      <w:r w:rsidRPr="00133C15">
        <w:rPr>
          <w:szCs w:val="24"/>
        </w:rPr>
        <w:t xml:space="preserve">24/2017 Sb., zákona </w:t>
      </w:r>
      <w:r w:rsidR="00841721" w:rsidRPr="00133C15">
        <w:rPr>
          <w:szCs w:val="24"/>
        </w:rPr>
        <w:t>č. </w:t>
      </w:r>
      <w:r w:rsidRPr="00133C15">
        <w:rPr>
          <w:szCs w:val="24"/>
        </w:rPr>
        <w:t xml:space="preserve">93/2017 Sb., zákona </w:t>
      </w:r>
      <w:r w:rsidR="00841721" w:rsidRPr="00133C15">
        <w:rPr>
          <w:szCs w:val="24"/>
        </w:rPr>
        <w:t>č. </w:t>
      </w:r>
      <w:r w:rsidRPr="00133C15">
        <w:rPr>
          <w:szCs w:val="24"/>
        </w:rPr>
        <w:t xml:space="preserve">183/2017 Sb., zákona </w:t>
      </w:r>
      <w:r w:rsidR="00841721" w:rsidRPr="00133C15">
        <w:rPr>
          <w:szCs w:val="24"/>
        </w:rPr>
        <w:t>č. </w:t>
      </w:r>
      <w:r w:rsidRPr="00133C15">
        <w:rPr>
          <w:szCs w:val="24"/>
        </w:rPr>
        <w:t xml:space="preserve">205/2017 Sb., zákona č. 206/2017 Sb., zákona </w:t>
      </w:r>
      <w:r w:rsidR="00841721" w:rsidRPr="00133C15">
        <w:rPr>
          <w:szCs w:val="24"/>
        </w:rPr>
        <w:t>č. </w:t>
      </w:r>
      <w:r w:rsidRPr="00133C15">
        <w:rPr>
          <w:szCs w:val="24"/>
        </w:rPr>
        <w:t xml:space="preserve">222/2017 Sb., zákona </w:t>
      </w:r>
      <w:r w:rsidR="00841721" w:rsidRPr="00133C15">
        <w:rPr>
          <w:szCs w:val="24"/>
        </w:rPr>
        <w:t>č. </w:t>
      </w:r>
      <w:r w:rsidRPr="00133C15">
        <w:rPr>
          <w:szCs w:val="24"/>
        </w:rPr>
        <w:t xml:space="preserve">327/2017 Sb., zákona </w:t>
      </w:r>
      <w:r w:rsidR="00841721" w:rsidRPr="00133C15">
        <w:rPr>
          <w:szCs w:val="24"/>
        </w:rPr>
        <w:t>č. </w:t>
      </w:r>
      <w:r w:rsidRPr="00133C15">
        <w:rPr>
          <w:szCs w:val="24"/>
        </w:rPr>
        <w:t xml:space="preserve">176/2019 Sb., zákona </w:t>
      </w:r>
      <w:r w:rsidR="00841721" w:rsidRPr="00133C15">
        <w:rPr>
          <w:szCs w:val="24"/>
        </w:rPr>
        <w:t>č. </w:t>
      </w:r>
      <w:r w:rsidRPr="00133C15">
        <w:rPr>
          <w:szCs w:val="24"/>
        </w:rPr>
        <w:t xml:space="preserve">210/2019 Sb., zákona </w:t>
      </w:r>
      <w:r w:rsidR="00841721" w:rsidRPr="00133C15">
        <w:rPr>
          <w:szCs w:val="24"/>
        </w:rPr>
        <w:t>č. </w:t>
      </w:r>
      <w:r w:rsidRPr="00133C15">
        <w:rPr>
          <w:szCs w:val="24"/>
        </w:rPr>
        <w:t xml:space="preserve">277/2019 Sb., zákona </w:t>
      </w:r>
      <w:r w:rsidR="00841721" w:rsidRPr="00133C15">
        <w:rPr>
          <w:szCs w:val="24"/>
        </w:rPr>
        <w:t>č. </w:t>
      </w:r>
      <w:r w:rsidRPr="00133C15">
        <w:rPr>
          <w:szCs w:val="24"/>
        </w:rPr>
        <w:t xml:space="preserve">365/2019 Sb., zákona </w:t>
      </w:r>
      <w:r w:rsidR="00841721" w:rsidRPr="00133C15">
        <w:rPr>
          <w:szCs w:val="24"/>
        </w:rPr>
        <w:t>č. </w:t>
      </w:r>
      <w:r w:rsidRPr="00133C15">
        <w:rPr>
          <w:szCs w:val="24"/>
        </w:rPr>
        <w:t xml:space="preserve">33/2020 Sb., zákona </w:t>
      </w:r>
      <w:r w:rsidR="00841721" w:rsidRPr="00133C15">
        <w:rPr>
          <w:szCs w:val="24"/>
        </w:rPr>
        <w:t>č. </w:t>
      </w:r>
      <w:r w:rsidRPr="00133C15">
        <w:rPr>
          <w:szCs w:val="24"/>
        </w:rPr>
        <w:t xml:space="preserve">161/2020 Sb., zákona </w:t>
      </w:r>
      <w:r w:rsidR="00841721" w:rsidRPr="00133C15">
        <w:rPr>
          <w:szCs w:val="24"/>
        </w:rPr>
        <w:t>č. </w:t>
      </w:r>
      <w:r w:rsidRPr="00133C15">
        <w:rPr>
          <w:szCs w:val="24"/>
        </w:rPr>
        <w:t xml:space="preserve">285/2020 Sb., zákona </w:t>
      </w:r>
      <w:r w:rsidR="00841721" w:rsidRPr="00133C15">
        <w:rPr>
          <w:szCs w:val="24"/>
        </w:rPr>
        <w:t>č. </w:t>
      </w:r>
      <w:r w:rsidRPr="00133C15">
        <w:rPr>
          <w:szCs w:val="24"/>
        </w:rPr>
        <w:t xml:space="preserve">248/2021 Sb., zákona </w:t>
      </w:r>
      <w:r w:rsidR="00841721" w:rsidRPr="00133C15">
        <w:rPr>
          <w:szCs w:val="24"/>
        </w:rPr>
        <w:t>č. </w:t>
      </w:r>
      <w:r w:rsidRPr="00133C15">
        <w:rPr>
          <w:szCs w:val="24"/>
        </w:rPr>
        <w:t xml:space="preserve">261/2021 Sb., zákona </w:t>
      </w:r>
      <w:r w:rsidR="00841721" w:rsidRPr="00133C15">
        <w:rPr>
          <w:szCs w:val="24"/>
        </w:rPr>
        <w:t>č. </w:t>
      </w:r>
      <w:r w:rsidRPr="00133C15">
        <w:rPr>
          <w:szCs w:val="24"/>
        </w:rPr>
        <w:t xml:space="preserve">274/2021 Sb., zákona </w:t>
      </w:r>
      <w:r w:rsidR="00841721" w:rsidRPr="00133C15">
        <w:rPr>
          <w:szCs w:val="24"/>
        </w:rPr>
        <w:t>č. </w:t>
      </w:r>
      <w:r w:rsidRPr="00133C15">
        <w:rPr>
          <w:szCs w:val="24"/>
        </w:rPr>
        <w:t xml:space="preserve">216/2022 Sb., zákona </w:t>
      </w:r>
      <w:r w:rsidR="00841721" w:rsidRPr="00133C15">
        <w:rPr>
          <w:szCs w:val="24"/>
        </w:rPr>
        <w:t>č. </w:t>
      </w:r>
      <w:r w:rsidRPr="00133C15">
        <w:rPr>
          <w:szCs w:val="24"/>
        </w:rPr>
        <w:t xml:space="preserve">75/2023 Sb. </w:t>
      </w:r>
      <w:r w:rsidR="00841721" w:rsidRPr="00133C15">
        <w:rPr>
          <w:szCs w:val="24"/>
        </w:rPr>
        <w:t>a </w:t>
      </w:r>
      <w:r w:rsidRPr="00133C15">
        <w:rPr>
          <w:szCs w:val="24"/>
        </w:rPr>
        <w:t>zákona č. …/2023, se mění takto:</w:t>
      </w:r>
    </w:p>
    <w:p w14:paraId="383B1596" w14:textId="7D400190" w:rsidR="00CA6FF3" w:rsidRPr="00133C15" w:rsidRDefault="00841721" w:rsidP="003A61A1">
      <w:pPr>
        <w:pStyle w:val="Novelizanbod"/>
        <w:keepNext w:val="0"/>
        <w:keepLines w:val="0"/>
        <w:widowControl w:val="0"/>
        <w:numPr>
          <w:ilvl w:val="0"/>
          <w:numId w:val="80"/>
        </w:numPr>
        <w:rPr>
          <w:szCs w:val="24"/>
        </w:rPr>
      </w:pPr>
      <w:r w:rsidRPr="00133C15">
        <w:rPr>
          <w:szCs w:val="24"/>
        </w:rPr>
        <w:t>§ </w:t>
      </w:r>
      <w:r w:rsidR="00CA6FF3" w:rsidRPr="00133C15">
        <w:rPr>
          <w:szCs w:val="24"/>
        </w:rPr>
        <w:t xml:space="preserve">44a </w:t>
      </w:r>
      <w:r w:rsidRPr="00133C15">
        <w:rPr>
          <w:szCs w:val="24"/>
        </w:rPr>
        <w:t>a </w:t>
      </w:r>
      <w:r w:rsidR="00CA6FF3" w:rsidRPr="00133C15">
        <w:rPr>
          <w:szCs w:val="24"/>
        </w:rPr>
        <w:t xml:space="preserve">44b se včetně poznámek pod čarou </w:t>
      </w:r>
      <w:r w:rsidRPr="00133C15">
        <w:rPr>
          <w:szCs w:val="24"/>
        </w:rPr>
        <w:t>č. </w:t>
      </w:r>
      <w:r w:rsidR="00CA6FF3" w:rsidRPr="00133C15">
        <w:rPr>
          <w:szCs w:val="24"/>
        </w:rPr>
        <w:t xml:space="preserve">73 </w:t>
      </w:r>
      <w:r w:rsidRPr="00133C15">
        <w:rPr>
          <w:szCs w:val="24"/>
        </w:rPr>
        <w:t>a </w:t>
      </w:r>
      <w:r w:rsidR="00CA6FF3" w:rsidRPr="00133C15">
        <w:rPr>
          <w:szCs w:val="24"/>
        </w:rPr>
        <w:t>74 zrušují.</w:t>
      </w:r>
    </w:p>
    <w:p w14:paraId="23D020A0" w14:textId="18520178" w:rsidR="00CA6FF3" w:rsidRPr="00133C15" w:rsidRDefault="00841721" w:rsidP="003A61A1">
      <w:pPr>
        <w:pStyle w:val="Novelizanbod"/>
        <w:keepNext w:val="0"/>
        <w:keepLines w:val="0"/>
        <w:widowControl w:val="0"/>
        <w:numPr>
          <w:ilvl w:val="0"/>
          <w:numId w:val="32"/>
        </w:numPr>
        <w:rPr>
          <w:szCs w:val="24"/>
        </w:rPr>
      </w:pPr>
      <w:r w:rsidRPr="00133C15">
        <w:rPr>
          <w:szCs w:val="24"/>
        </w:rPr>
        <w:t>V § </w:t>
      </w:r>
      <w:r w:rsidR="00CA6FF3" w:rsidRPr="00133C15">
        <w:rPr>
          <w:szCs w:val="24"/>
        </w:rPr>
        <w:t xml:space="preserve">48 větách první </w:t>
      </w:r>
      <w:r w:rsidRPr="00133C15">
        <w:rPr>
          <w:szCs w:val="24"/>
        </w:rPr>
        <w:t>a </w:t>
      </w:r>
      <w:r w:rsidR="00CA6FF3" w:rsidRPr="00133C15">
        <w:rPr>
          <w:szCs w:val="24"/>
        </w:rPr>
        <w:t>druhé se číslo „3“ nahrazuje číslem „6“.</w:t>
      </w:r>
    </w:p>
    <w:p w14:paraId="10251380" w14:textId="314C7856" w:rsidR="00CA6FF3" w:rsidRPr="00133C15" w:rsidRDefault="00841721" w:rsidP="003A61A1">
      <w:pPr>
        <w:pStyle w:val="Novelizanbod"/>
        <w:keepNext w:val="0"/>
        <w:keepLines w:val="0"/>
        <w:widowControl w:val="0"/>
        <w:numPr>
          <w:ilvl w:val="0"/>
          <w:numId w:val="32"/>
        </w:numPr>
        <w:rPr>
          <w:szCs w:val="24"/>
        </w:rPr>
      </w:pPr>
      <w:r w:rsidRPr="00133C15">
        <w:rPr>
          <w:szCs w:val="24"/>
        </w:rPr>
        <w:t>V § </w:t>
      </w:r>
      <w:r w:rsidR="00CA6FF3" w:rsidRPr="00133C15">
        <w:rPr>
          <w:szCs w:val="24"/>
        </w:rPr>
        <w:t>48 větě druhé se slovo „měsíce“ nahrazuje slovem „měsíců“.</w:t>
      </w:r>
    </w:p>
    <w:p w14:paraId="68E0180C" w14:textId="09047D24" w:rsidR="00CA6FF3" w:rsidRPr="00133C15" w:rsidRDefault="00841721" w:rsidP="003A61A1">
      <w:pPr>
        <w:pStyle w:val="Novelizanbod"/>
        <w:keepNext w:val="0"/>
        <w:keepLines w:val="0"/>
        <w:widowControl w:val="0"/>
        <w:numPr>
          <w:ilvl w:val="0"/>
          <w:numId w:val="32"/>
        </w:numPr>
        <w:rPr>
          <w:szCs w:val="24"/>
        </w:rPr>
      </w:pPr>
      <w:r w:rsidRPr="00133C15">
        <w:rPr>
          <w:szCs w:val="24"/>
        </w:rPr>
        <w:t>V § </w:t>
      </w:r>
      <w:r w:rsidR="00CA6FF3" w:rsidRPr="00133C15">
        <w:rPr>
          <w:szCs w:val="24"/>
        </w:rPr>
        <w:t xml:space="preserve">49 odst. </w:t>
      </w:r>
      <w:r w:rsidRPr="00133C15">
        <w:rPr>
          <w:szCs w:val="24"/>
        </w:rPr>
        <w:t>1 </w:t>
      </w:r>
      <w:r w:rsidR="00CA6FF3" w:rsidRPr="00133C15">
        <w:rPr>
          <w:szCs w:val="24"/>
        </w:rPr>
        <w:t xml:space="preserve">větě první </w:t>
      </w:r>
      <w:r w:rsidRPr="00133C15">
        <w:rPr>
          <w:szCs w:val="24"/>
        </w:rPr>
        <w:t>a </w:t>
      </w:r>
      <w:r w:rsidR="00CA6FF3" w:rsidRPr="00133C15">
        <w:rPr>
          <w:szCs w:val="24"/>
        </w:rPr>
        <w:t xml:space="preserve">odstavci </w:t>
      </w:r>
      <w:r w:rsidRPr="00133C15">
        <w:rPr>
          <w:szCs w:val="24"/>
        </w:rPr>
        <w:t>2 </w:t>
      </w:r>
      <w:r w:rsidR="00CA6FF3" w:rsidRPr="00133C15">
        <w:rPr>
          <w:szCs w:val="24"/>
        </w:rPr>
        <w:t>se číslo „6“ nahrazuje číslem „9“.</w:t>
      </w:r>
    </w:p>
    <w:p w14:paraId="37A70B0F" w14:textId="600CAC88" w:rsidR="00CA6FF3" w:rsidRPr="00133C15" w:rsidRDefault="00CA6FF3"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LVII</w:t>
      </w:r>
      <w:r w:rsidRPr="00133C15">
        <w:rPr>
          <w:noProof/>
          <w:szCs w:val="24"/>
        </w:rPr>
        <w:fldChar w:fldCharType="end"/>
      </w:r>
    </w:p>
    <w:p w14:paraId="1E601C1D" w14:textId="10A98F74" w:rsidR="00CA6FF3" w:rsidRPr="00133C15" w:rsidRDefault="00CA6FF3" w:rsidP="003A61A1">
      <w:pPr>
        <w:pStyle w:val="Nadpislnku"/>
        <w:keepNext w:val="0"/>
        <w:keepLines w:val="0"/>
        <w:widowControl w:val="0"/>
        <w:spacing w:after="240"/>
        <w:rPr>
          <w:szCs w:val="24"/>
        </w:rPr>
      </w:pPr>
      <w:r w:rsidRPr="00133C15">
        <w:rPr>
          <w:szCs w:val="24"/>
        </w:rPr>
        <w:t>Přechodn</w:t>
      </w:r>
      <w:r w:rsidR="00F16504" w:rsidRPr="00133C15">
        <w:rPr>
          <w:szCs w:val="24"/>
        </w:rPr>
        <w:t>é</w:t>
      </w:r>
      <w:r w:rsidRPr="00133C15">
        <w:rPr>
          <w:szCs w:val="24"/>
        </w:rPr>
        <w:t xml:space="preserve"> ustanovení</w:t>
      </w:r>
    </w:p>
    <w:p w14:paraId="5D0A2701" w14:textId="00771F42" w:rsidR="00CA6FF3" w:rsidRPr="00133C15" w:rsidRDefault="00CA6FF3" w:rsidP="003A61A1">
      <w:pPr>
        <w:pStyle w:val="Textpechodka"/>
        <w:widowControl w:val="0"/>
        <w:numPr>
          <w:ilvl w:val="0"/>
          <w:numId w:val="0"/>
        </w:numPr>
        <w:ind w:firstLine="425"/>
        <w:rPr>
          <w:szCs w:val="24"/>
        </w:rPr>
      </w:pPr>
      <w:r w:rsidRPr="00133C15">
        <w:rPr>
          <w:szCs w:val="24"/>
        </w:rPr>
        <w:t xml:space="preserve">Řízení </w:t>
      </w:r>
      <w:r w:rsidR="00841721" w:rsidRPr="00133C15">
        <w:rPr>
          <w:szCs w:val="24"/>
        </w:rPr>
        <w:t>o </w:t>
      </w:r>
      <w:r w:rsidRPr="00133C15">
        <w:rPr>
          <w:szCs w:val="24"/>
        </w:rPr>
        <w:t xml:space="preserve">podpoře v nezaměstnanosti </w:t>
      </w:r>
      <w:r w:rsidR="00841721" w:rsidRPr="00133C15">
        <w:rPr>
          <w:szCs w:val="24"/>
        </w:rPr>
        <w:t>a </w:t>
      </w:r>
      <w:r w:rsidRPr="00133C15">
        <w:rPr>
          <w:szCs w:val="24"/>
        </w:rPr>
        <w:t xml:space="preserve">řízení </w:t>
      </w:r>
      <w:r w:rsidR="00841721" w:rsidRPr="00133C15">
        <w:rPr>
          <w:szCs w:val="24"/>
        </w:rPr>
        <w:t>o </w:t>
      </w:r>
      <w:r w:rsidRPr="00133C15">
        <w:rPr>
          <w:szCs w:val="24"/>
        </w:rPr>
        <w:t xml:space="preserve">poskytnutí kompenzace pravomocně neskončená přede dnem nabytí účinnosti tohoto zákona se dokončí podle zákona </w:t>
      </w:r>
      <w:r w:rsidR="00841721" w:rsidRPr="00133C15">
        <w:rPr>
          <w:szCs w:val="24"/>
        </w:rPr>
        <w:t>č. </w:t>
      </w:r>
      <w:r w:rsidRPr="00133C15">
        <w:rPr>
          <w:szCs w:val="24"/>
        </w:rPr>
        <w:t xml:space="preserve">435/2004 </w:t>
      </w:r>
      <w:r w:rsidRPr="00133C15">
        <w:rPr>
          <w:szCs w:val="24"/>
        </w:rPr>
        <w:lastRenderedPageBreak/>
        <w:t xml:space="preserve">Sb., ve znění účinném přede dnem nabytí účinnosti tohoto zákona. </w:t>
      </w:r>
    </w:p>
    <w:p w14:paraId="69B53C48" w14:textId="6415C61B" w:rsidR="00E847B9" w:rsidRPr="00133C15" w:rsidRDefault="00E847B9" w:rsidP="003A61A1">
      <w:pPr>
        <w:pStyle w:val="ST"/>
        <w:keepNext w:val="0"/>
        <w:keepLines w:val="0"/>
        <w:widowControl w:val="0"/>
        <w:rPr>
          <w:szCs w:val="24"/>
        </w:rPr>
      </w:pPr>
      <w:r w:rsidRPr="00133C15">
        <w:rPr>
          <w:szCs w:val="24"/>
        </w:rPr>
        <w:t xml:space="preserve">ČÁST </w:t>
      </w:r>
      <w:r w:rsidR="00B848F6" w:rsidRPr="00133C15">
        <w:rPr>
          <w:szCs w:val="24"/>
        </w:rPr>
        <w:t xml:space="preserve">třicátá </w:t>
      </w:r>
      <w:r w:rsidR="00413843" w:rsidRPr="00133C15">
        <w:rPr>
          <w:szCs w:val="24"/>
        </w:rPr>
        <w:t>PÁTÁ</w:t>
      </w:r>
    </w:p>
    <w:p w14:paraId="68D68858" w14:textId="3156215A" w:rsidR="00E847B9" w:rsidRPr="00133C15" w:rsidRDefault="00E00852" w:rsidP="003A61A1">
      <w:pPr>
        <w:pStyle w:val="NADPISSTI"/>
        <w:keepNext w:val="0"/>
        <w:keepLines w:val="0"/>
        <w:widowControl w:val="0"/>
        <w:rPr>
          <w:szCs w:val="24"/>
        </w:rPr>
      </w:pPr>
      <w:r w:rsidRPr="00133C15">
        <w:rPr>
          <w:szCs w:val="24"/>
        </w:rPr>
        <w:t xml:space="preserve">Změna zákona </w:t>
      </w:r>
      <w:r w:rsidR="00841721" w:rsidRPr="00133C15">
        <w:rPr>
          <w:szCs w:val="24"/>
        </w:rPr>
        <w:t>o </w:t>
      </w:r>
      <w:r w:rsidRPr="00133C15">
        <w:rPr>
          <w:szCs w:val="24"/>
        </w:rPr>
        <w:t>správních poplatcích</w:t>
      </w:r>
    </w:p>
    <w:p w14:paraId="09399148" w14:textId="412EEB4F" w:rsidR="00E847B9" w:rsidRPr="00133C15" w:rsidRDefault="00E847B9"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LVIII</w:t>
      </w:r>
      <w:r w:rsidRPr="00133C15">
        <w:rPr>
          <w:noProof/>
          <w:szCs w:val="24"/>
        </w:rPr>
        <w:fldChar w:fldCharType="end"/>
      </w:r>
    </w:p>
    <w:p w14:paraId="4979A23E" w14:textId="68C8208F" w:rsidR="00644F0A" w:rsidRPr="00133C15" w:rsidRDefault="00644F0A" w:rsidP="003A61A1">
      <w:pPr>
        <w:pStyle w:val="Textlnku"/>
        <w:widowControl w:val="0"/>
        <w:numPr>
          <w:ilvl w:val="0"/>
          <w:numId w:val="24"/>
        </w:numPr>
        <w:ind w:firstLine="425"/>
        <w:rPr>
          <w:szCs w:val="24"/>
        </w:rPr>
      </w:pPr>
      <w:r w:rsidRPr="00133C15">
        <w:rPr>
          <w:szCs w:val="24"/>
        </w:rPr>
        <w:t xml:space="preserve">Zákon č. 634/2004 Sb., o správních poplatcích, ve znění zákona </w:t>
      </w:r>
      <w:r w:rsidR="00895DFF" w:rsidRPr="00133C15">
        <w:rPr>
          <w:szCs w:val="24"/>
        </w:rPr>
        <w:t>č. </w:t>
      </w:r>
      <w:r w:rsidRPr="00133C15">
        <w:rPr>
          <w:szCs w:val="24"/>
        </w:rPr>
        <w:t xml:space="preserve">634/2004 Sb., zákona </w:t>
      </w:r>
      <w:r w:rsidR="00895DFF" w:rsidRPr="00133C15">
        <w:rPr>
          <w:szCs w:val="24"/>
        </w:rPr>
        <w:t>č. </w:t>
      </w:r>
      <w:r w:rsidRPr="00133C15">
        <w:rPr>
          <w:szCs w:val="24"/>
        </w:rPr>
        <w:t xml:space="preserve">217/2005 Sb., zákona </w:t>
      </w:r>
      <w:r w:rsidR="00895DFF" w:rsidRPr="00133C15">
        <w:rPr>
          <w:szCs w:val="24"/>
        </w:rPr>
        <w:t>č. </w:t>
      </w:r>
      <w:r w:rsidRPr="00133C15">
        <w:rPr>
          <w:szCs w:val="24"/>
        </w:rPr>
        <w:t xml:space="preserve">228/2005 Sb., zákona </w:t>
      </w:r>
      <w:r w:rsidR="00895DFF" w:rsidRPr="00133C15">
        <w:rPr>
          <w:szCs w:val="24"/>
        </w:rPr>
        <w:t>č. </w:t>
      </w:r>
      <w:r w:rsidRPr="00133C15">
        <w:rPr>
          <w:szCs w:val="24"/>
        </w:rPr>
        <w:t xml:space="preserve">357/2005 Sb., zákona </w:t>
      </w:r>
      <w:r w:rsidR="00895DFF" w:rsidRPr="00133C15">
        <w:rPr>
          <w:szCs w:val="24"/>
        </w:rPr>
        <w:t>č. </w:t>
      </w:r>
      <w:r w:rsidRPr="00133C15">
        <w:rPr>
          <w:szCs w:val="24"/>
        </w:rPr>
        <w:t xml:space="preserve">361/2005 Sb., zákona </w:t>
      </w:r>
      <w:r w:rsidR="00895DFF" w:rsidRPr="00133C15">
        <w:rPr>
          <w:szCs w:val="24"/>
        </w:rPr>
        <w:t>č. </w:t>
      </w:r>
      <w:r w:rsidRPr="00133C15">
        <w:rPr>
          <w:szCs w:val="24"/>
        </w:rPr>
        <w:t xml:space="preserve">444/2005 Sb., zákona </w:t>
      </w:r>
      <w:r w:rsidR="00895DFF" w:rsidRPr="00133C15">
        <w:rPr>
          <w:szCs w:val="24"/>
        </w:rPr>
        <w:t>č. </w:t>
      </w:r>
      <w:r w:rsidRPr="00133C15">
        <w:rPr>
          <w:szCs w:val="24"/>
        </w:rPr>
        <w:t xml:space="preserve">545/2005 Sb., zákona </w:t>
      </w:r>
      <w:r w:rsidR="00895DFF" w:rsidRPr="00133C15">
        <w:rPr>
          <w:szCs w:val="24"/>
        </w:rPr>
        <w:t>č. </w:t>
      </w:r>
      <w:r w:rsidRPr="00133C15">
        <w:rPr>
          <w:szCs w:val="24"/>
        </w:rPr>
        <w:t xml:space="preserve">553/2005 Sb., zákona </w:t>
      </w:r>
      <w:r w:rsidR="00895DFF" w:rsidRPr="00133C15">
        <w:rPr>
          <w:szCs w:val="24"/>
        </w:rPr>
        <w:t>č. </w:t>
      </w:r>
      <w:r w:rsidRPr="00133C15">
        <w:rPr>
          <w:szCs w:val="24"/>
        </w:rPr>
        <w:t xml:space="preserve">48/2006 Sb., zákona </w:t>
      </w:r>
      <w:r w:rsidR="00895DFF" w:rsidRPr="00133C15">
        <w:rPr>
          <w:szCs w:val="24"/>
        </w:rPr>
        <w:t>č. </w:t>
      </w:r>
      <w:r w:rsidRPr="00133C15">
        <w:rPr>
          <w:szCs w:val="24"/>
        </w:rPr>
        <w:t xml:space="preserve">56/2006 Sb., zákona </w:t>
      </w:r>
      <w:r w:rsidR="00895DFF" w:rsidRPr="00133C15">
        <w:rPr>
          <w:szCs w:val="24"/>
        </w:rPr>
        <w:t>č. </w:t>
      </w:r>
      <w:r w:rsidRPr="00133C15">
        <w:rPr>
          <w:szCs w:val="24"/>
        </w:rPr>
        <w:t xml:space="preserve">57/2006 Sb., zákona </w:t>
      </w:r>
      <w:r w:rsidR="00895DFF" w:rsidRPr="00133C15">
        <w:rPr>
          <w:szCs w:val="24"/>
        </w:rPr>
        <w:t>č. </w:t>
      </w:r>
      <w:r w:rsidRPr="00133C15">
        <w:rPr>
          <w:szCs w:val="24"/>
        </w:rPr>
        <w:t xml:space="preserve">81/2006 Sb., zákona </w:t>
      </w:r>
      <w:r w:rsidR="00895DFF" w:rsidRPr="00133C15">
        <w:rPr>
          <w:szCs w:val="24"/>
        </w:rPr>
        <w:t>č. </w:t>
      </w:r>
      <w:r w:rsidRPr="00133C15">
        <w:rPr>
          <w:szCs w:val="24"/>
        </w:rPr>
        <w:t xml:space="preserve">109/2006 Sb., zákona </w:t>
      </w:r>
      <w:r w:rsidR="00895DFF" w:rsidRPr="00133C15">
        <w:rPr>
          <w:szCs w:val="24"/>
        </w:rPr>
        <w:t>č. </w:t>
      </w:r>
      <w:r w:rsidRPr="00133C15">
        <w:rPr>
          <w:szCs w:val="24"/>
        </w:rPr>
        <w:t xml:space="preserve">112/2006 Sb., zákona </w:t>
      </w:r>
      <w:r w:rsidR="00895DFF" w:rsidRPr="00133C15">
        <w:rPr>
          <w:szCs w:val="24"/>
        </w:rPr>
        <w:t>č. </w:t>
      </w:r>
      <w:r w:rsidRPr="00133C15">
        <w:rPr>
          <w:szCs w:val="24"/>
        </w:rPr>
        <w:t xml:space="preserve">130/2006 Sb., zákona </w:t>
      </w:r>
      <w:r w:rsidR="00895DFF" w:rsidRPr="00133C15">
        <w:rPr>
          <w:szCs w:val="24"/>
        </w:rPr>
        <w:t>č. </w:t>
      </w:r>
      <w:r w:rsidRPr="00133C15">
        <w:rPr>
          <w:szCs w:val="24"/>
        </w:rPr>
        <w:t xml:space="preserve">136/2006 Sb., zákona </w:t>
      </w:r>
      <w:r w:rsidR="00895DFF" w:rsidRPr="00133C15">
        <w:rPr>
          <w:szCs w:val="24"/>
        </w:rPr>
        <w:t>č. </w:t>
      </w:r>
      <w:r w:rsidRPr="00133C15">
        <w:rPr>
          <w:szCs w:val="24"/>
        </w:rPr>
        <w:t xml:space="preserve">138/2006 Sb., zákona </w:t>
      </w:r>
      <w:r w:rsidR="00895DFF" w:rsidRPr="00133C15">
        <w:rPr>
          <w:szCs w:val="24"/>
        </w:rPr>
        <w:t>č. </w:t>
      </w:r>
      <w:r w:rsidRPr="00133C15">
        <w:rPr>
          <w:szCs w:val="24"/>
        </w:rPr>
        <w:t xml:space="preserve">161/2006 Sb., zákona </w:t>
      </w:r>
      <w:r w:rsidR="00895DFF" w:rsidRPr="00133C15">
        <w:rPr>
          <w:szCs w:val="24"/>
        </w:rPr>
        <w:t>č. </w:t>
      </w:r>
      <w:r w:rsidRPr="00133C15">
        <w:rPr>
          <w:szCs w:val="24"/>
        </w:rPr>
        <w:t xml:space="preserve">179/2006 Sb., zákona </w:t>
      </w:r>
      <w:r w:rsidR="00895DFF" w:rsidRPr="00133C15">
        <w:rPr>
          <w:szCs w:val="24"/>
        </w:rPr>
        <w:t>č. </w:t>
      </w:r>
      <w:r w:rsidRPr="00133C15">
        <w:rPr>
          <w:szCs w:val="24"/>
        </w:rPr>
        <w:t xml:space="preserve">186/2006 Sb., zákona </w:t>
      </w:r>
      <w:r w:rsidR="00895DFF" w:rsidRPr="00133C15">
        <w:rPr>
          <w:szCs w:val="24"/>
        </w:rPr>
        <w:t>č. </w:t>
      </w:r>
      <w:r w:rsidRPr="00133C15">
        <w:rPr>
          <w:szCs w:val="24"/>
        </w:rPr>
        <w:t xml:space="preserve">215/2006 Sb., zákona </w:t>
      </w:r>
      <w:r w:rsidR="00895DFF" w:rsidRPr="00133C15">
        <w:rPr>
          <w:szCs w:val="24"/>
        </w:rPr>
        <w:t>č. </w:t>
      </w:r>
      <w:r w:rsidRPr="00133C15">
        <w:rPr>
          <w:szCs w:val="24"/>
        </w:rPr>
        <w:t xml:space="preserve">226/2006 Sb., zákona </w:t>
      </w:r>
      <w:r w:rsidR="00895DFF" w:rsidRPr="00133C15">
        <w:rPr>
          <w:szCs w:val="24"/>
        </w:rPr>
        <w:t>č. </w:t>
      </w:r>
      <w:r w:rsidRPr="00133C15">
        <w:rPr>
          <w:szCs w:val="24"/>
        </w:rPr>
        <w:t xml:space="preserve">227/2006 Sb., zákona </w:t>
      </w:r>
      <w:r w:rsidR="00895DFF" w:rsidRPr="00133C15">
        <w:rPr>
          <w:szCs w:val="24"/>
        </w:rPr>
        <w:t>č. </w:t>
      </w:r>
      <w:r w:rsidRPr="00133C15">
        <w:rPr>
          <w:szCs w:val="24"/>
        </w:rPr>
        <w:t xml:space="preserve">235/2006 Sb., zákona </w:t>
      </w:r>
      <w:r w:rsidR="00895DFF" w:rsidRPr="00133C15">
        <w:rPr>
          <w:szCs w:val="24"/>
        </w:rPr>
        <w:t>č. </w:t>
      </w:r>
      <w:r w:rsidRPr="00133C15">
        <w:rPr>
          <w:szCs w:val="24"/>
        </w:rPr>
        <w:t xml:space="preserve">312/2006 Sb., zákona </w:t>
      </w:r>
      <w:r w:rsidR="00895DFF" w:rsidRPr="00133C15">
        <w:rPr>
          <w:szCs w:val="24"/>
        </w:rPr>
        <w:t>č. </w:t>
      </w:r>
      <w:r w:rsidRPr="00133C15">
        <w:rPr>
          <w:szCs w:val="24"/>
        </w:rPr>
        <w:t xml:space="preserve">575/2006 Sb., zákona </w:t>
      </w:r>
      <w:r w:rsidR="00895DFF" w:rsidRPr="00133C15">
        <w:rPr>
          <w:szCs w:val="24"/>
        </w:rPr>
        <w:t>č. </w:t>
      </w:r>
      <w:r w:rsidRPr="00133C15">
        <w:rPr>
          <w:szCs w:val="24"/>
        </w:rPr>
        <w:t xml:space="preserve">106/2007 Sb., zákona </w:t>
      </w:r>
      <w:r w:rsidR="00895DFF" w:rsidRPr="00133C15">
        <w:rPr>
          <w:szCs w:val="24"/>
        </w:rPr>
        <w:t>č. </w:t>
      </w:r>
      <w:r w:rsidRPr="00133C15">
        <w:rPr>
          <w:szCs w:val="24"/>
        </w:rPr>
        <w:t xml:space="preserve">261/2007 Sb., zákona </w:t>
      </w:r>
      <w:r w:rsidR="00895DFF" w:rsidRPr="00133C15">
        <w:rPr>
          <w:szCs w:val="24"/>
        </w:rPr>
        <w:t>č. </w:t>
      </w:r>
      <w:r w:rsidRPr="00133C15">
        <w:rPr>
          <w:szCs w:val="24"/>
        </w:rPr>
        <w:t xml:space="preserve">269/2007 Sb., zákona </w:t>
      </w:r>
      <w:r w:rsidR="00895DFF" w:rsidRPr="00133C15">
        <w:rPr>
          <w:szCs w:val="24"/>
        </w:rPr>
        <w:t>č. </w:t>
      </w:r>
      <w:r w:rsidRPr="00133C15">
        <w:rPr>
          <w:szCs w:val="24"/>
        </w:rPr>
        <w:t xml:space="preserve">374/2007 Sb., zákona </w:t>
      </w:r>
      <w:r w:rsidR="00895DFF" w:rsidRPr="00133C15">
        <w:rPr>
          <w:szCs w:val="24"/>
        </w:rPr>
        <w:t>č. </w:t>
      </w:r>
      <w:r w:rsidRPr="00133C15">
        <w:rPr>
          <w:szCs w:val="24"/>
        </w:rPr>
        <w:t xml:space="preserve">379/2007 Sb., zákona </w:t>
      </w:r>
      <w:r w:rsidR="00895DFF" w:rsidRPr="00133C15">
        <w:rPr>
          <w:szCs w:val="24"/>
        </w:rPr>
        <w:t>č. </w:t>
      </w:r>
      <w:r w:rsidRPr="00133C15">
        <w:rPr>
          <w:szCs w:val="24"/>
        </w:rPr>
        <w:t xml:space="preserve">38/2008 Sb., zákona </w:t>
      </w:r>
      <w:r w:rsidR="00895DFF" w:rsidRPr="00133C15">
        <w:rPr>
          <w:szCs w:val="24"/>
        </w:rPr>
        <w:t>č. </w:t>
      </w:r>
      <w:r w:rsidRPr="00133C15">
        <w:rPr>
          <w:szCs w:val="24"/>
        </w:rPr>
        <w:t xml:space="preserve">130/2008 Sb., zákona </w:t>
      </w:r>
      <w:r w:rsidR="00895DFF" w:rsidRPr="00133C15">
        <w:rPr>
          <w:szCs w:val="24"/>
        </w:rPr>
        <w:t>č. </w:t>
      </w:r>
      <w:r w:rsidRPr="00133C15">
        <w:rPr>
          <w:szCs w:val="24"/>
        </w:rPr>
        <w:t xml:space="preserve">140/2008 Sb., zákona </w:t>
      </w:r>
      <w:r w:rsidR="00895DFF" w:rsidRPr="00133C15">
        <w:rPr>
          <w:szCs w:val="24"/>
        </w:rPr>
        <w:t>č. </w:t>
      </w:r>
      <w:r w:rsidRPr="00133C15">
        <w:rPr>
          <w:szCs w:val="24"/>
        </w:rPr>
        <w:t xml:space="preserve">182/2008 Sb., zákona </w:t>
      </w:r>
      <w:r w:rsidR="00895DFF" w:rsidRPr="00133C15">
        <w:rPr>
          <w:szCs w:val="24"/>
        </w:rPr>
        <w:t>č. </w:t>
      </w:r>
      <w:r w:rsidRPr="00133C15">
        <w:rPr>
          <w:szCs w:val="24"/>
        </w:rPr>
        <w:t xml:space="preserve">189/2008 Sb., zákona </w:t>
      </w:r>
      <w:r w:rsidR="00895DFF" w:rsidRPr="00133C15">
        <w:rPr>
          <w:szCs w:val="24"/>
        </w:rPr>
        <w:t>č. </w:t>
      </w:r>
      <w:r w:rsidRPr="00133C15">
        <w:rPr>
          <w:szCs w:val="24"/>
        </w:rPr>
        <w:t xml:space="preserve">230/2008 Sb., zákona </w:t>
      </w:r>
      <w:r w:rsidR="00895DFF" w:rsidRPr="00133C15">
        <w:rPr>
          <w:szCs w:val="24"/>
        </w:rPr>
        <w:t>č. </w:t>
      </w:r>
      <w:r w:rsidRPr="00133C15">
        <w:rPr>
          <w:szCs w:val="24"/>
        </w:rPr>
        <w:t xml:space="preserve">239/2008 Sb., zákona </w:t>
      </w:r>
      <w:r w:rsidR="00895DFF" w:rsidRPr="00133C15">
        <w:rPr>
          <w:szCs w:val="24"/>
        </w:rPr>
        <w:t>č. </w:t>
      </w:r>
      <w:r w:rsidRPr="00133C15">
        <w:rPr>
          <w:szCs w:val="24"/>
        </w:rPr>
        <w:t xml:space="preserve">254/2008 Sb., zákona </w:t>
      </w:r>
      <w:r w:rsidR="00895DFF" w:rsidRPr="00133C15">
        <w:rPr>
          <w:szCs w:val="24"/>
        </w:rPr>
        <w:t>č. </w:t>
      </w:r>
      <w:r w:rsidRPr="00133C15">
        <w:rPr>
          <w:szCs w:val="24"/>
        </w:rPr>
        <w:t xml:space="preserve">296/2008 Sb., zákona </w:t>
      </w:r>
      <w:r w:rsidR="00895DFF" w:rsidRPr="00133C15">
        <w:rPr>
          <w:szCs w:val="24"/>
        </w:rPr>
        <w:t>č. </w:t>
      </w:r>
      <w:r w:rsidRPr="00133C15">
        <w:rPr>
          <w:szCs w:val="24"/>
        </w:rPr>
        <w:t xml:space="preserve">297/2008 Sb., zákona </w:t>
      </w:r>
      <w:r w:rsidR="00895DFF" w:rsidRPr="00133C15">
        <w:rPr>
          <w:szCs w:val="24"/>
        </w:rPr>
        <w:t>č. </w:t>
      </w:r>
      <w:r w:rsidRPr="00133C15">
        <w:rPr>
          <w:szCs w:val="24"/>
        </w:rPr>
        <w:t xml:space="preserve">301/2008 Sb., zákona </w:t>
      </w:r>
      <w:r w:rsidR="00895DFF" w:rsidRPr="00133C15">
        <w:rPr>
          <w:szCs w:val="24"/>
        </w:rPr>
        <w:t>č. </w:t>
      </w:r>
      <w:r w:rsidRPr="00133C15">
        <w:rPr>
          <w:szCs w:val="24"/>
        </w:rPr>
        <w:t xml:space="preserve">309/2008 Sb., zákona </w:t>
      </w:r>
      <w:r w:rsidR="00895DFF" w:rsidRPr="00133C15">
        <w:rPr>
          <w:szCs w:val="24"/>
        </w:rPr>
        <w:t>č. </w:t>
      </w:r>
      <w:r w:rsidRPr="00133C15">
        <w:rPr>
          <w:szCs w:val="24"/>
        </w:rPr>
        <w:t xml:space="preserve">312/2008 Sb., zákona </w:t>
      </w:r>
      <w:r w:rsidR="00895DFF" w:rsidRPr="00133C15">
        <w:rPr>
          <w:szCs w:val="24"/>
        </w:rPr>
        <w:t>č. </w:t>
      </w:r>
      <w:r w:rsidRPr="00133C15">
        <w:rPr>
          <w:szCs w:val="24"/>
        </w:rPr>
        <w:t xml:space="preserve">382/2008 Sb., zákona </w:t>
      </w:r>
      <w:r w:rsidR="00895DFF" w:rsidRPr="00133C15">
        <w:rPr>
          <w:szCs w:val="24"/>
        </w:rPr>
        <w:t>č. </w:t>
      </w:r>
      <w:r w:rsidRPr="00133C15">
        <w:rPr>
          <w:szCs w:val="24"/>
        </w:rPr>
        <w:t xml:space="preserve">9/2009 Sb., zákona </w:t>
      </w:r>
      <w:r w:rsidR="00895DFF" w:rsidRPr="00133C15">
        <w:rPr>
          <w:szCs w:val="24"/>
        </w:rPr>
        <w:t>č. </w:t>
      </w:r>
      <w:r w:rsidRPr="00133C15">
        <w:rPr>
          <w:szCs w:val="24"/>
        </w:rPr>
        <w:t xml:space="preserve">141/2009 Sb., zákona </w:t>
      </w:r>
      <w:r w:rsidR="00895DFF" w:rsidRPr="00133C15">
        <w:rPr>
          <w:szCs w:val="24"/>
        </w:rPr>
        <w:t>č. </w:t>
      </w:r>
      <w:r w:rsidRPr="00133C15">
        <w:rPr>
          <w:szCs w:val="24"/>
        </w:rPr>
        <w:t xml:space="preserve">197/2009 Sb., zákona </w:t>
      </w:r>
      <w:r w:rsidR="00895DFF" w:rsidRPr="00133C15">
        <w:rPr>
          <w:szCs w:val="24"/>
        </w:rPr>
        <w:t>č. </w:t>
      </w:r>
      <w:r w:rsidRPr="00133C15">
        <w:rPr>
          <w:szCs w:val="24"/>
        </w:rPr>
        <w:t xml:space="preserve">206/2009 Sb., zákona </w:t>
      </w:r>
      <w:r w:rsidR="00895DFF" w:rsidRPr="00133C15">
        <w:rPr>
          <w:szCs w:val="24"/>
        </w:rPr>
        <w:t>č. </w:t>
      </w:r>
      <w:r w:rsidRPr="00133C15">
        <w:rPr>
          <w:szCs w:val="24"/>
        </w:rPr>
        <w:t xml:space="preserve">227/2009 Sb., zákona </w:t>
      </w:r>
      <w:r w:rsidR="00895DFF" w:rsidRPr="00133C15">
        <w:rPr>
          <w:szCs w:val="24"/>
        </w:rPr>
        <w:t>č. </w:t>
      </w:r>
      <w:r w:rsidRPr="00133C15">
        <w:rPr>
          <w:szCs w:val="24"/>
        </w:rPr>
        <w:t xml:space="preserve">281/2009 Sb., zákona </w:t>
      </w:r>
      <w:r w:rsidR="00895DFF" w:rsidRPr="00133C15">
        <w:rPr>
          <w:szCs w:val="24"/>
        </w:rPr>
        <w:t>č. </w:t>
      </w:r>
      <w:r w:rsidRPr="00133C15">
        <w:rPr>
          <w:szCs w:val="24"/>
        </w:rPr>
        <w:t xml:space="preserve">291/2009 Sb., zákona </w:t>
      </w:r>
      <w:r w:rsidR="00895DFF" w:rsidRPr="00133C15">
        <w:rPr>
          <w:szCs w:val="24"/>
        </w:rPr>
        <w:t>č. </w:t>
      </w:r>
      <w:r w:rsidRPr="00133C15">
        <w:rPr>
          <w:szCs w:val="24"/>
        </w:rPr>
        <w:t xml:space="preserve">301/2009 Sb., zákona </w:t>
      </w:r>
      <w:r w:rsidR="00895DFF" w:rsidRPr="00133C15">
        <w:rPr>
          <w:szCs w:val="24"/>
        </w:rPr>
        <w:t>č. </w:t>
      </w:r>
      <w:r w:rsidRPr="00133C15">
        <w:rPr>
          <w:szCs w:val="24"/>
        </w:rPr>
        <w:t xml:space="preserve">346/2009 Sb., zákona </w:t>
      </w:r>
      <w:r w:rsidR="00895DFF" w:rsidRPr="00133C15">
        <w:rPr>
          <w:szCs w:val="24"/>
        </w:rPr>
        <w:t>č. </w:t>
      </w:r>
      <w:r w:rsidRPr="00133C15">
        <w:rPr>
          <w:szCs w:val="24"/>
        </w:rPr>
        <w:t xml:space="preserve">420/2009 Sb., zákona </w:t>
      </w:r>
      <w:r w:rsidR="00895DFF" w:rsidRPr="00133C15">
        <w:rPr>
          <w:szCs w:val="24"/>
        </w:rPr>
        <w:t>č. </w:t>
      </w:r>
      <w:r w:rsidRPr="00133C15">
        <w:rPr>
          <w:szCs w:val="24"/>
        </w:rPr>
        <w:t xml:space="preserve">132/2010 Sb., zákona </w:t>
      </w:r>
      <w:r w:rsidR="00895DFF" w:rsidRPr="00133C15">
        <w:rPr>
          <w:szCs w:val="24"/>
        </w:rPr>
        <w:t>č. </w:t>
      </w:r>
      <w:r w:rsidRPr="00133C15">
        <w:rPr>
          <w:szCs w:val="24"/>
        </w:rPr>
        <w:t xml:space="preserve">148/2010 Sb., zákona </w:t>
      </w:r>
      <w:r w:rsidR="00895DFF" w:rsidRPr="00133C15">
        <w:rPr>
          <w:szCs w:val="24"/>
        </w:rPr>
        <w:t>č. </w:t>
      </w:r>
      <w:r w:rsidRPr="00133C15">
        <w:rPr>
          <w:szCs w:val="24"/>
        </w:rPr>
        <w:t xml:space="preserve">153/2010 Sb., zákona </w:t>
      </w:r>
      <w:r w:rsidR="00895DFF" w:rsidRPr="00133C15">
        <w:rPr>
          <w:szCs w:val="24"/>
        </w:rPr>
        <w:t>č. </w:t>
      </w:r>
      <w:r w:rsidRPr="00133C15">
        <w:rPr>
          <w:szCs w:val="24"/>
        </w:rPr>
        <w:t xml:space="preserve">160/2010 Sb., zákona </w:t>
      </w:r>
      <w:r w:rsidR="00895DFF" w:rsidRPr="00133C15">
        <w:rPr>
          <w:szCs w:val="24"/>
        </w:rPr>
        <w:t>č. </w:t>
      </w:r>
      <w:r w:rsidRPr="00133C15">
        <w:rPr>
          <w:szCs w:val="24"/>
        </w:rPr>
        <w:t xml:space="preserve">343/2010 Sb., zákona </w:t>
      </w:r>
      <w:r w:rsidR="00895DFF" w:rsidRPr="00133C15">
        <w:rPr>
          <w:szCs w:val="24"/>
        </w:rPr>
        <w:t>č. </w:t>
      </w:r>
      <w:r w:rsidRPr="00133C15">
        <w:rPr>
          <w:szCs w:val="24"/>
        </w:rPr>
        <w:t xml:space="preserve">427/2010 Sb., zákona </w:t>
      </w:r>
      <w:r w:rsidR="00895DFF" w:rsidRPr="00133C15">
        <w:rPr>
          <w:szCs w:val="24"/>
        </w:rPr>
        <w:t>č. </w:t>
      </w:r>
      <w:r w:rsidRPr="00133C15">
        <w:rPr>
          <w:szCs w:val="24"/>
        </w:rPr>
        <w:t xml:space="preserve">30/2011 Sb., zákona </w:t>
      </w:r>
      <w:r w:rsidR="00895DFF" w:rsidRPr="00133C15">
        <w:rPr>
          <w:szCs w:val="24"/>
        </w:rPr>
        <w:t>č. </w:t>
      </w:r>
      <w:r w:rsidRPr="00133C15">
        <w:rPr>
          <w:szCs w:val="24"/>
        </w:rPr>
        <w:t xml:space="preserve">105/2011 Sb., zákona </w:t>
      </w:r>
      <w:r w:rsidR="00895DFF" w:rsidRPr="00133C15">
        <w:rPr>
          <w:szCs w:val="24"/>
        </w:rPr>
        <w:t>č. </w:t>
      </w:r>
      <w:r w:rsidRPr="00133C15">
        <w:rPr>
          <w:szCs w:val="24"/>
        </w:rPr>
        <w:t xml:space="preserve">133/2011 Sb., zákona </w:t>
      </w:r>
      <w:r w:rsidR="00895DFF" w:rsidRPr="00133C15">
        <w:rPr>
          <w:szCs w:val="24"/>
        </w:rPr>
        <w:t>č. </w:t>
      </w:r>
      <w:r w:rsidRPr="00133C15">
        <w:rPr>
          <w:szCs w:val="24"/>
        </w:rPr>
        <w:t xml:space="preserve">134/2011 Sb., zákona </w:t>
      </w:r>
      <w:r w:rsidR="00895DFF" w:rsidRPr="00133C15">
        <w:rPr>
          <w:szCs w:val="24"/>
        </w:rPr>
        <w:t>č. </w:t>
      </w:r>
      <w:r w:rsidRPr="00133C15">
        <w:rPr>
          <w:szCs w:val="24"/>
        </w:rPr>
        <w:t xml:space="preserve">152/2011 Sb., zákona </w:t>
      </w:r>
      <w:r w:rsidR="00895DFF" w:rsidRPr="00133C15">
        <w:rPr>
          <w:szCs w:val="24"/>
        </w:rPr>
        <w:t>č. </w:t>
      </w:r>
      <w:r w:rsidRPr="00133C15">
        <w:rPr>
          <w:szCs w:val="24"/>
        </w:rPr>
        <w:t xml:space="preserve">188/2011 Sb., zákona </w:t>
      </w:r>
      <w:r w:rsidR="00895DFF" w:rsidRPr="00133C15">
        <w:rPr>
          <w:szCs w:val="24"/>
        </w:rPr>
        <w:t>č. </w:t>
      </w:r>
      <w:r w:rsidRPr="00133C15">
        <w:rPr>
          <w:szCs w:val="24"/>
        </w:rPr>
        <w:t xml:space="preserve">245/2011 Sb., zákona </w:t>
      </w:r>
      <w:r w:rsidR="00895DFF" w:rsidRPr="00133C15">
        <w:rPr>
          <w:szCs w:val="24"/>
        </w:rPr>
        <w:t>č. </w:t>
      </w:r>
      <w:r w:rsidRPr="00133C15">
        <w:rPr>
          <w:szCs w:val="24"/>
        </w:rPr>
        <w:t xml:space="preserve">249/2011 Sb., zákona </w:t>
      </w:r>
      <w:r w:rsidR="00895DFF" w:rsidRPr="00133C15">
        <w:rPr>
          <w:szCs w:val="24"/>
        </w:rPr>
        <w:t>č. </w:t>
      </w:r>
      <w:r w:rsidRPr="00133C15">
        <w:rPr>
          <w:szCs w:val="24"/>
        </w:rPr>
        <w:t xml:space="preserve">255/2011 Sb., zákona </w:t>
      </w:r>
      <w:r w:rsidR="00895DFF" w:rsidRPr="00133C15">
        <w:rPr>
          <w:szCs w:val="24"/>
        </w:rPr>
        <w:t>č. </w:t>
      </w:r>
      <w:r w:rsidRPr="00133C15">
        <w:rPr>
          <w:szCs w:val="24"/>
        </w:rPr>
        <w:t xml:space="preserve">262/2011 Sb., zákona </w:t>
      </w:r>
      <w:r w:rsidR="00895DFF" w:rsidRPr="00133C15">
        <w:rPr>
          <w:szCs w:val="24"/>
        </w:rPr>
        <w:t>č. </w:t>
      </w:r>
      <w:r w:rsidRPr="00133C15">
        <w:rPr>
          <w:szCs w:val="24"/>
        </w:rPr>
        <w:t xml:space="preserve">300/2011 Sb., zákona </w:t>
      </w:r>
      <w:r w:rsidR="00895DFF" w:rsidRPr="00133C15">
        <w:rPr>
          <w:szCs w:val="24"/>
        </w:rPr>
        <w:t>č. </w:t>
      </w:r>
      <w:r w:rsidRPr="00133C15">
        <w:rPr>
          <w:szCs w:val="24"/>
        </w:rPr>
        <w:t xml:space="preserve">308/2011 Sb., zákona </w:t>
      </w:r>
      <w:r w:rsidR="00895DFF" w:rsidRPr="00133C15">
        <w:rPr>
          <w:szCs w:val="24"/>
        </w:rPr>
        <w:t>č. </w:t>
      </w:r>
      <w:r w:rsidRPr="00133C15">
        <w:rPr>
          <w:szCs w:val="24"/>
        </w:rPr>
        <w:t xml:space="preserve">329/2011 Sb., zákona </w:t>
      </w:r>
      <w:r w:rsidR="00895DFF" w:rsidRPr="00133C15">
        <w:rPr>
          <w:szCs w:val="24"/>
        </w:rPr>
        <w:t>č. </w:t>
      </w:r>
      <w:r w:rsidRPr="00133C15">
        <w:rPr>
          <w:szCs w:val="24"/>
        </w:rPr>
        <w:t xml:space="preserve">344/2011 Sb., zákona </w:t>
      </w:r>
      <w:r w:rsidR="00895DFF" w:rsidRPr="00133C15">
        <w:rPr>
          <w:szCs w:val="24"/>
        </w:rPr>
        <w:t>č. </w:t>
      </w:r>
      <w:r w:rsidRPr="00133C15">
        <w:rPr>
          <w:szCs w:val="24"/>
        </w:rPr>
        <w:t xml:space="preserve">349/2011 Sb., zákona </w:t>
      </w:r>
      <w:r w:rsidR="00895DFF" w:rsidRPr="00133C15">
        <w:rPr>
          <w:szCs w:val="24"/>
        </w:rPr>
        <w:t>č. </w:t>
      </w:r>
      <w:r w:rsidRPr="00133C15">
        <w:rPr>
          <w:szCs w:val="24"/>
        </w:rPr>
        <w:t xml:space="preserve">350/2011 Sb., zákona </w:t>
      </w:r>
      <w:r w:rsidR="00895DFF" w:rsidRPr="00133C15">
        <w:rPr>
          <w:szCs w:val="24"/>
        </w:rPr>
        <w:t>č. </w:t>
      </w:r>
      <w:r w:rsidRPr="00133C15">
        <w:rPr>
          <w:szCs w:val="24"/>
        </w:rPr>
        <w:t xml:space="preserve">357/2011 Sb., zákona </w:t>
      </w:r>
      <w:r w:rsidR="00895DFF" w:rsidRPr="00133C15">
        <w:rPr>
          <w:szCs w:val="24"/>
        </w:rPr>
        <w:t>č. </w:t>
      </w:r>
      <w:r w:rsidRPr="00133C15">
        <w:rPr>
          <w:szCs w:val="24"/>
        </w:rPr>
        <w:t xml:space="preserve">367/2011 Sb., zákona </w:t>
      </w:r>
      <w:r w:rsidR="00895DFF" w:rsidRPr="00133C15">
        <w:rPr>
          <w:szCs w:val="24"/>
        </w:rPr>
        <w:t>č. </w:t>
      </w:r>
      <w:r w:rsidRPr="00133C15">
        <w:rPr>
          <w:szCs w:val="24"/>
        </w:rPr>
        <w:t xml:space="preserve">375/2011 Sb., zákona </w:t>
      </w:r>
      <w:r w:rsidR="00895DFF" w:rsidRPr="00133C15">
        <w:rPr>
          <w:szCs w:val="24"/>
        </w:rPr>
        <w:t>č. </w:t>
      </w:r>
      <w:r w:rsidRPr="00133C15">
        <w:rPr>
          <w:szCs w:val="24"/>
        </w:rPr>
        <w:t xml:space="preserve">428/2011 Sb., zákona </w:t>
      </w:r>
      <w:r w:rsidR="00895DFF" w:rsidRPr="00133C15">
        <w:rPr>
          <w:szCs w:val="24"/>
        </w:rPr>
        <w:t>č. </w:t>
      </w:r>
      <w:r w:rsidRPr="00133C15">
        <w:rPr>
          <w:szCs w:val="24"/>
        </w:rPr>
        <w:t xml:space="preserve">457/2011 Sb., zákona </w:t>
      </w:r>
      <w:r w:rsidR="00895DFF" w:rsidRPr="00133C15">
        <w:rPr>
          <w:szCs w:val="24"/>
        </w:rPr>
        <w:t>č. </w:t>
      </w:r>
      <w:r w:rsidRPr="00133C15">
        <w:rPr>
          <w:szCs w:val="24"/>
        </w:rPr>
        <w:t xml:space="preserve">458/2011 Sb., zákona </w:t>
      </w:r>
      <w:r w:rsidR="00895DFF" w:rsidRPr="00133C15">
        <w:rPr>
          <w:szCs w:val="24"/>
        </w:rPr>
        <w:t>č. </w:t>
      </w:r>
      <w:r w:rsidRPr="00133C15">
        <w:rPr>
          <w:szCs w:val="24"/>
        </w:rPr>
        <w:t xml:space="preserve">472/2011 Sb., zákona </w:t>
      </w:r>
      <w:r w:rsidR="00895DFF" w:rsidRPr="00133C15">
        <w:rPr>
          <w:szCs w:val="24"/>
        </w:rPr>
        <w:t>č. </w:t>
      </w:r>
      <w:r w:rsidRPr="00133C15">
        <w:rPr>
          <w:szCs w:val="24"/>
        </w:rPr>
        <w:t xml:space="preserve">19/2012 Sb., zákona </w:t>
      </w:r>
      <w:r w:rsidR="00895DFF" w:rsidRPr="00133C15">
        <w:rPr>
          <w:szCs w:val="24"/>
        </w:rPr>
        <w:t>č. </w:t>
      </w:r>
      <w:r w:rsidRPr="00133C15">
        <w:rPr>
          <w:szCs w:val="24"/>
        </w:rPr>
        <w:t xml:space="preserve">37/2012 Sb., zákona </w:t>
      </w:r>
      <w:r w:rsidR="00895DFF" w:rsidRPr="00133C15">
        <w:rPr>
          <w:szCs w:val="24"/>
        </w:rPr>
        <w:t>č. </w:t>
      </w:r>
      <w:r w:rsidRPr="00133C15">
        <w:rPr>
          <w:szCs w:val="24"/>
        </w:rPr>
        <w:t xml:space="preserve">53/2012 Sb., zákona </w:t>
      </w:r>
      <w:r w:rsidR="00895DFF" w:rsidRPr="00133C15">
        <w:rPr>
          <w:szCs w:val="24"/>
        </w:rPr>
        <w:t>č. </w:t>
      </w:r>
      <w:r w:rsidRPr="00133C15">
        <w:rPr>
          <w:szCs w:val="24"/>
        </w:rPr>
        <w:t xml:space="preserve">119/2012 Sb., zákona </w:t>
      </w:r>
      <w:r w:rsidR="00895DFF" w:rsidRPr="00133C15">
        <w:rPr>
          <w:szCs w:val="24"/>
        </w:rPr>
        <w:t>č. </w:t>
      </w:r>
      <w:r w:rsidRPr="00133C15">
        <w:rPr>
          <w:szCs w:val="24"/>
        </w:rPr>
        <w:t xml:space="preserve">169/2012 Sb., zákona </w:t>
      </w:r>
      <w:r w:rsidR="00895DFF" w:rsidRPr="00133C15">
        <w:rPr>
          <w:szCs w:val="24"/>
        </w:rPr>
        <w:t>č. </w:t>
      </w:r>
      <w:r w:rsidRPr="00133C15">
        <w:rPr>
          <w:szCs w:val="24"/>
        </w:rPr>
        <w:t xml:space="preserve">172/2012 Sb., zákona </w:t>
      </w:r>
      <w:r w:rsidR="00895DFF" w:rsidRPr="00133C15">
        <w:rPr>
          <w:szCs w:val="24"/>
        </w:rPr>
        <w:t>č. </w:t>
      </w:r>
      <w:r w:rsidRPr="00133C15">
        <w:rPr>
          <w:szCs w:val="24"/>
        </w:rPr>
        <w:t xml:space="preserve">202/2012 Sb., zákona </w:t>
      </w:r>
      <w:r w:rsidR="00895DFF" w:rsidRPr="00133C15">
        <w:rPr>
          <w:szCs w:val="24"/>
        </w:rPr>
        <w:t>č. </w:t>
      </w:r>
      <w:r w:rsidRPr="00133C15">
        <w:rPr>
          <w:szCs w:val="24"/>
        </w:rPr>
        <w:t xml:space="preserve">221/2012 Sb., zákona </w:t>
      </w:r>
      <w:r w:rsidR="00895DFF" w:rsidRPr="00133C15">
        <w:rPr>
          <w:szCs w:val="24"/>
        </w:rPr>
        <w:t>č. </w:t>
      </w:r>
      <w:r w:rsidRPr="00133C15">
        <w:rPr>
          <w:szCs w:val="24"/>
        </w:rPr>
        <w:t xml:space="preserve">225/2012 Sb., zákona </w:t>
      </w:r>
      <w:r w:rsidR="00895DFF" w:rsidRPr="00133C15">
        <w:rPr>
          <w:szCs w:val="24"/>
        </w:rPr>
        <w:t>č. </w:t>
      </w:r>
      <w:r w:rsidRPr="00133C15">
        <w:rPr>
          <w:szCs w:val="24"/>
        </w:rPr>
        <w:t xml:space="preserve">274/2012 Sb., zákona </w:t>
      </w:r>
      <w:r w:rsidR="00895DFF" w:rsidRPr="00133C15">
        <w:rPr>
          <w:szCs w:val="24"/>
        </w:rPr>
        <w:t>č. </w:t>
      </w:r>
      <w:r w:rsidRPr="00133C15">
        <w:rPr>
          <w:szCs w:val="24"/>
        </w:rPr>
        <w:t xml:space="preserve">350/2012 Sb., zákona </w:t>
      </w:r>
      <w:r w:rsidR="00895DFF" w:rsidRPr="00133C15">
        <w:rPr>
          <w:szCs w:val="24"/>
        </w:rPr>
        <w:t>č. </w:t>
      </w:r>
      <w:r w:rsidRPr="00133C15">
        <w:rPr>
          <w:szCs w:val="24"/>
        </w:rPr>
        <w:t xml:space="preserve">359/2012 Sb., zákona </w:t>
      </w:r>
      <w:r w:rsidR="00895DFF" w:rsidRPr="00133C15">
        <w:rPr>
          <w:szCs w:val="24"/>
        </w:rPr>
        <w:t>č. </w:t>
      </w:r>
      <w:r w:rsidRPr="00133C15">
        <w:rPr>
          <w:szCs w:val="24"/>
        </w:rPr>
        <w:t xml:space="preserve">399/2012 Sb., zákona </w:t>
      </w:r>
      <w:r w:rsidR="00895DFF" w:rsidRPr="00133C15">
        <w:rPr>
          <w:szCs w:val="24"/>
        </w:rPr>
        <w:t>č. </w:t>
      </w:r>
      <w:r w:rsidRPr="00133C15">
        <w:rPr>
          <w:szCs w:val="24"/>
        </w:rPr>
        <w:t xml:space="preserve">407/2012 Sb., zákona </w:t>
      </w:r>
      <w:r w:rsidR="00895DFF" w:rsidRPr="00133C15">
        <w:rPr>
          <w:szCs w:val="24"/>
        </w:rPr>
        <w:t>č. </w:t>
      </w:r>
      <w:r w:rsidRPr="00133C15">
        <w:rPr>
          <w:szCs w:val="24"/>
        </w:rPr>
        <w:t xml:space="preserve">428/2012 Sb., zákona </w:t>
      </w:r>
      <w:r w:rsidR="00895DFF" w:rsidRPr="00133C15">
        <w:rPr>
          <w:szCs w:val="24"/>
        </w:rPr>
        <w:t>č. </w:t>
      </w:r>
      <w:r w:rsidRPr="00133C15">
        <w:rPr>
          <w:szCs w:val="24"/>
        </w:rPr>
        <w:t xml:space="preserve">496/2012 Sb., zákona </w:t>
      </w:r>
      <w:r w:rsidR="00895DFF" w:rsidRPr="00133C15">
        <w:rPr>
          <w:szCs w:val="24"/>
        </w:rPr>
        <w:t>č. </w:t>
      </w:r>
      <w:r w:rsidRPr="00133C15">
        <w:rPr>
          <w:szCs w:val="24"/>
        </w:rPr>
        <w:t xml:space="preserve">502/2012 Sb., zákona </w:t>
      </w:r>
      <w:r w:rsidR="00895DFF" w:rsidRPr="00133C15">
        <w:rPr>
          <w:szCs w:val="24"/>
        </w:rPr>
        <w:t>č. </w:t>
      </w:r>
      <w:r w:rsidRPr="00133C15">
        <w:rPr>
          <w:szCs w:val="24"/>
        </w:rPr>
        <w:t xml:space="preserve">503/2012 Sb., zákona </w:t>
      </w:r>
      <w:r w:rsidR="00895DFF" w:rsidRPr="00133C15">
        <w:rPr>
          <w:szCs w:val="24"/>
        </w:rPr>
        <w:t>č. </w:t>
      </w:r>
      <w:r w:rsidRPr="00133C15">
        <w:rPr>
          <w:szCs w:val="24"/>
        </w:rPr>
        <w:t xml:space="preserve">69/2013 Sb., zákona </w:t>
      </w:r>
      <w:r w:rsidR="00895DFF" w:rsidRPr="00133C15">
        <w:rPr>
          <w:szCs w:val="24"/>
        </w:rPr>
        <w:t>č. </w:t>
      </w:r>
      <w:r w:rsidRPr="00133C15">
        <w:rPr>
          <w:szCs w:val="24"/>
        </w:rPr>
        <w:t xml:space="preserve">50/2013 Sb., zákona </w:t>
      </w:r>
      <w:r w:rsidR="00895DFF" w:rsidRPr="00133C15">
        <w:rPr>
          <w:szCs w:val="24"/>
        </w:rPr>
        <w:t>č. </w:t>
      </w:r>
      <w:r w:rsidRPr="00133C15">
        <w:rPr>
          <w:szCs w:val="24"/>
        </w:rPr>
        <w:t xml:space="preserve">102/2013 Sb., zákona </w:t>
      </w:r>
      <w:r w:rsidR="00895DFF" w:rsidRPr="00133C15">
        <w:rPr>
          <w:szCs w:val="24"/>
        </w:rPr>
        <w:t>č. </w:t>
      </w:r>
      <w:r w:rsidRPr="00133C15">
        <w:rPr>
          <w:szCs w:val="24"/>
        </w:rPr>
        <w:t xml:space="preserve">185/2013 Sb., zákona </w:t>
      </w:r>
      <w:r w:rsidR="00895DFF" w:rsidRPr="00133C15">
        <w:rPr>
          <w:szCs w:val="24"/>
        </w:rPr>
        <w:t>č. </w:t>
      </w:r>
      <w:r w:rsidRPr="00133C15">
        <w:rPr>
          <w:szCs w:val="24"/>
        </w:rPr>
        <w:t xml:space="preserve">241/2013 Sb., zákona </w:t>
      </w:r>
      <w:r w:rsidR="00895DFF" w:rsidRPr="00133C15">
        <w:rPr>
          <w:szCs w:val="24"/>
        </w:rPr>
        <w:t>č. </w:t>
      </w:r>
      <w:r w:rsidRPr="00133C15">
        <w:rPr>
          <w:szCs w:val="24"/>
        </w:rPr>
        <w:t xml:space="preserve">281/2013 Sb., zákona </w:t>
      </w:r>
      <w:r w:rsidR="00895DFF" w:rsidRPr="00133C15">
        <w:rPr>
          <w:szCs w:val="24"/>
        </w:rPr>
        <w:t>č. </w:t>
      </w:r>
      <w:r w:rsidRPr="00133C15">
        <w:rPr>
          <w:szCs w:val="24"/>
        </w:rPr>
        <w:t xml:space="preserve">306/2013 Sb., zákona </w:t>
      </w:r>
      <w:r w:rsidR="00895DFF" w:rsidRPr="00133C15">
        <w:rPr>
          <w:szCs w:val="24"/>
        </w:rPr>
        <w:t>č. </w:t>
      </w:r>
      <w:r w:rsidRPr="00133C15">
        <w:rPr>
          <w:szCs w:val="24"/>
        </w:rPr>
        <w:t xml:space="preserve">186/2013 Sb., zákona </w:t>
      </w:r>
      <w:r w:rsidR="00895DFF" w:rsidRPr="00133C15">
        <w:rPr>
          <w:szCs w:val="24"/>
        </w:rPr>
        <w:t>č. </w:t>
      </w:r>
      <w:r w:rsidRPr="00133C15">
        <w:rPr>
          <w:szCs w:val="24"/>
        </w:rPr>
        <w:t xml:space="preserve">232/2013 Sb., zákona </w:t>
      </w:r>
      <w:r w:rsidR="00895DFF" w:rsidRPr="00133C15">
        <w:rPr>
          <w:szCs w:val="24"/>
        </w:rPr>
        <w:t>č. </w:t>
      </w:r>
      <w:r w:rsidRPr="00133C15">
        <w:rPr>
          <w:szCs w:val="24"/>
        </w:rPr>
        <w:t xml:space="preserve">257/2013 Sb., zákona </w:t>
      </w:r>
      <w:r w:rsidR="00895DFF" w:rsidRPr="00133C15">
        <w:rPr>
          <w:szCs w:val="24"/>
        </w:rPr>
        <w:t>č. </w:t>
      </w:r>
      <w:r w:rsidRPr="00133C15">
        <w:rPr>
          <w:szCs w:val="24"/>
        </w:rPr>
        <w:t xml:space="preserve">273/2013 Sb., zákona </w:t>
      </w:r>
      <w:r w:rsidR="00895DFF" w:rsidRPr="00133C15">
        <w:rPr>
          <w:szCs w:val="24"/>
        </w:rPr>
        <w:t>č. </w:t>
      </w:r>
      <w:r w:rsidRPr="00133C15">
        <w:rPr>
          <w:szCs w:val="24"/>
        </w:rPr>
        <w:t xml:space="preserve">279/2013 Sb., zákona </w:t>
      </w:r>
      <w:r w:rsidR="00895DFF" w:rsidRPr="00133C15">
        <w:rPr>
          <w:szCs w:val="24"/>
        </w:rPr>
        <w:t>č. </w:t>
      </w:r>
      <w:r w:rsidRPr="00133C15">
        <w:rPr>
          <w:szCs w:val="24"/>
        </w:rPr>
        <w:t xml:space="preserve">313/2013 Sb., zákona </w:t>
      </w:r>
      <w:r w:rsidR="00895DFF" w:rsidRPr="00133C15">
        <w:rPr>
          <w:szCs w:val="24"/>
        </w:rPr>
        <w:t>č. </w:t>
      </w:r>
      <w:r w:rsidRPr="00133C15">
        <w:rPr>
          <w:szCs w:val="24"/>
        </w:rPr>
        <w:t xml:space="preserve">344/2013 Sb., zákona </w:t>
      </w:r>
      <w:r w:rsidR="00895DFF" w:rsidRPr="00133C15">
        <w:rPr>
          <w:szCs w:val="24"/>
        </w:rPr>
        <w:t>č. </w:t>
      </w:r>
      <w:r w:rsidRPr="00133C15">
        <w:rPr>
          <w:szCs w:val="24"/>
        </w:rPr>
        <w:t xml:space="preserve">170/2013 Sb., zákona </w:t>
      </w:r>
      <w:r w:rsidR="00895DFF" w:rsidRPr="00133C15">
        <w:rPr>
          <w:szCs w:val="24"/>
        </w:rPr>
        <w:t>č. </w:t>
      </w:r>
      <w:r w:rsidRPr="00133C15">
        <w:rPr>
          <w:szCs w:val="24"/>
        </w:rPr>
        <w:t xml:space="preserve">239/2013 Sb., zákona </w:t>
      </w:r>
      <w:r w:rsidR="00895DFF" w:rsidRPr="00133C15">
        <w:rPr>
          <w:szCs w:val="24"/>
        </w:rPr>
        <w:t>č. </w:t>
      </w:r>
      <w:r w:rsidRPr="00133C15">
        <w:rPr>
          <w:szCs w:val="24"/>
        </w:rPr>
        <w:t xml:space="preserve">101/2014 Sb., zákona </w:t>
      </w:r>
      <w:r w:rsidR="00895DFF" w:rsidRPr="00133C15">
        <w:rPr>
          <w:szCs w:val="24"/>
        </w:rPr>
        <w:t>č. </w:t>
      </w:r>
      <w:r w:rsidRPr="00133C15">
        <w:rPr>
          <w:szCs w:val="24"/>
        </w:rPr>
        <w:t xml:space="preserve">127/2014 Sb., zákona </w:t>
      </w:r>
      <w:r w:rsidR="00895DFF" w:rsidRPr="00133C15">
        <w:rPr>
          <w:szCs w:val="24"/>
        </w:rPr>
        <w:t>č. </w:t>
      </w:r>
      <w:r w:rsidRPr="00133C15">
        <w:rPr>
          <w:szCs w:val="24"/>
        </w:rPr>
        <w:t xml:space="preserve">187/2014 Sb., zákona </w:t>
      </w:r>
      <w:r w:rsidR="00895DFF" w:rsidRPr="00133C15">
        <w:rPr>
          <w:szCs w:val="24"/>
        </w:rPr>
        <w:t>č. </w:t>
      </w:r>
      <w:r w:rsidRPr="00133C15">
        <w:rPr>
          <w:szCs w:val="24"/>
        </w:rPr>
        <w:t xml:space="preserve">249/2014 Sb., zákona </w:t>
      </w:r>
      <w:r w:rsidR="00895DFF" w:rsidRPr="00133C15">
        <w:rPr>
          <w:szCs w:val="24"/>
        </w:rPr>
        <w:t>č. </w:t>
      </w:r>
      <w:r w:rsidRPr="00133C15">
        <w:rPr>
          <w:szCs w:val="24"/>
        </w:rPr>
        <w:t xml:space="preserve">257/2014 Sb., zákona </w:t>
      </w:r>
      <w:r w:rsidR="00895DFF" w:rsidRPr="00133C15">
        <w:rPr>
          <w:szCs w:val="24"/>
        </w:rPr>
        <w:t>č. </w:t>
      </w:r>
      <w:r w:rsidRPr="00133C15">
        <w:rPr>
          <w:szCs w:val="24"/>
        </w:rPr>
        <w:t xml:space="preserve">259/2014 Sb., zákona </w:t>
      </w:r>
      <w:r w:rsidR="00895DFF" w:rsidRPr="00133C15">
        <w:rPr>
          <w:szCs w:val="24"/>
        </w:rPr>
        <w:t>č. </w:t>
      </w:r>
      <w:r w:rsidRPr="00133C15">
        <w:rPr>
          <w:szCs w:val="24"/>
        </w:rPr>
        <w:t xml:space="preserve">264/2014 Sb., zákona </w:t>
      </w:r>
      <w:r w:rsidR="00895DFF" w:rsidRPr="00133C15">
        <w:rPr>
          <w:szCs w:val="24"/>
        </w:rPr>
        <w:t>č. </w:t>
      </w:r>
      <w:r w:rsidRPr="00133C15">
        <w:rPr>
          <w:szCs w:val="24"/>
        </w:rPr>
        <w:t xml:space="preserve">268/2014 Sb., zákona </w:t>
      </w:r>
      <w:r w:rsidR="00895DFF" w:rsidRPr="00133C15">
        <w:rPr>
          <w:szCs w:val="24"/>
        </w:rPr>
        <w:t>č. </w:t>
      </w:r>
      <w:r w:rsidRPr="00133C15">
        <w:rPr>
          <w:szCs w:val="24"/>
        </w:rPr>
        <w:t xml:space="preserve">331/2014 Sb., zákona </w:t>
      </w:r>
      <w:r w:rsidR="00895DFF" w:rsidRPr="00133C15">
        <w:rPr>
          <w:szCs w:val="24"/>
        </w:rPr>
        <w:t>č. </w:t>
      </w:r>
      <w:r w:rsidRPr="00133C15">
        <w:rPr>
          <w:szCs w:val="24"/>
        </w:rPr>
        <w:t xml:space="preserve">81/2015 Sb., zákona </w:t>
      </w:r>
      <w:r w:rsidR="00895DFF" w:rsidRPr="00133C15">
        <w:rPr>
          <w:szCs w:val="24"/>
        </w:rPr>
        <w:t>č. </w:t>
      </w:r>
      <w:r w:rsidRPr="00133C15">
        <w:rPr>
          <w:szCs w:val="24"/>
        </w:rPr>
        <w:t xml:space="preserve">103/2015 Sb., zákona </w:t>
      </w:r>
      <w:r w:rsidR="00895DFF" w:rsidRPr="00133C15">
        <w:rPr>
          <w:szCs w:val="24"/>
        </w:rPr>
        <w:t>č. </w:t>
      </w:r>
      <w:r w:rsidRPr="00133C15">
        <w:rPr>
          <w:szCs w:val="24"/>
        </w:rPr>
        <w:t xml:space="preserve">204/2015 Sb., zákona </w:t>
      </w:r>
      <w:r w:rsidR="00895DFF" w:rsidRPr="00133C15">
        <w:rPr>
          <w:szCs w:val="24"/>
        </w:rPr>
        <w:t>č. </w:t>
      </w:r>
      <w:r w:rsidRPr="00133C15">
        <w:rPr>
          <w:szCs w:val="24"/>
        </w:rPr>
        <w:t xml:space="preserve">206/2015 Sb., zákona </w:t>
      </w:r>
      <w:r w:rsidR="00895DFF" w:rsidRPr="00133C15">
        <w:rPr>
          <w:szCs w:val="24"/>
        </w:rPr>
        <w:t>č. </w:t>
      </w:r>
      <w:r w:rsidRPr="00133C15">
        <w:rPr>
          <w:szCs w:val="24"/>
        </w:rPr>
        <w:t xml:space="preserve">224/2015 Sb., zákona </w:t>
      </w:r>
      <w:r w:rsidR="00895DFF" w:rsidRPr="00133C15">
        <w:rPr>
          <w:szCs w:val="24"/>
        </w:rPr>
        <w:t>č. </w:t>
      </w:r>
      <w:r w:rsidRPr="00133C15">
        <w:rPr>
          <w:szCs w:val="24"/>
        </w:rPr>
        <w:t xml:space="preserve">268/2015 Sb., zákona </w:t>
      </w:r>
      <w:r w:rsidR="00895DFF" w:rsidRPr="00133C15">
        <w:rPr>
          <w:szCs w:val="24"/>
        </w:rPr>
        <w:t>č. </w:t>
      </w:r>
      <w:r w:rsidRPr="00133C15">
        <w:rPr>
          <w:szCs w:val="24"/>
        </w:rPr>
        <w:t xml:space="preserve">314/2015 Sb., zákona </w:t>
      </w:r>
      <w:r w:rsidR="00895DFF" w:rsidRPr="00133C15">
        <w:rPr>
          <w:szCs w:val="24"/>
        </w:rPr>
        <w:t>č. </w:t>
      </w:r>
      <w:r w:rsidRPr="00133C15">
        <w:rPr>
          <w:szCs w:val="24"/>
        </w:rPr>
        <w:t xml:space="preserve">318/2015 Sb., zákona </w:t>
      </w:r>
      <w:r w:rsidR="00895DFF" w:rsidRPr="00133C15">
        <w:rPr>
          <w:szCs w:val="24"/>
        </w:rPr>
        <w:t>č. </w:t>
      </w:r>
      <w:r w:rsidRPr="00133C15">
        <w:rPr>
          <w:szCs w:val="24"/>
        </w:rPr>
        <w:t xml:space="preserve">113/2016 Sb., zákona </w:t>
      </w:r>
      <w:r w:rsidR="00895DFF" w:rsidRPr="00133C15">
        <w:rPr>
          <w:szCs w:val="24"/>
        </w:rPr>
        <w:t>č. </w:t>
      </w:r>
      <w:r w:rsidRPr="00133C15">
        <w:rPr>
          <w:szCs w:val="24"/>
        </w:rPr>
        <w:t xml:space="preserve">126/2016 Sb., zákona </w:t>
      </w:r>
      <w:r w:rsidR="00895DFF" w:rsidRPr="00133C15">
        <w:rPr>
          <w:szCs w:val="24"/>
        </w:rPr>
        <w:t>č. </w:t>
      </w:r>
      <w:r w:rsidRPr="00133C15">
        <w:rPr>
          <w:szCs w:val="24"/>
        </w:rPr>
        <w:t xml:space="preserve">137/2016 Sb., zákona </w:t>
      </w:r>
      <w:r w:rsidR="00895DFF" w:rsidRPr="00133C15">
        <w:rPr>
          <w:szCs w:val="24"/>
        </w:rPr>
        <w:t>č. </w:t>
      </w:r>
      <w:r w:rsidRPr="00133C15">
        <w:rPr>
          <w:szCs w:val="24"/>
        </w:rPr>
        <w:t xml:space="preserve">148/2016 Sb., zákona </w:t>
      </w:r>
      <w:r w:rsidR="00895DFF" w:rsidRPr="00133C15">
        <w:rPr>
          <w:szCs w:val="24"/>
        </w:rPr>
        <w:t>č. </w:t>
      </w:r>
      <w:r w:rsidRPr="00133C15">
        <w:rPr>
          <w:szCs w:val="24"/>
        </w:rPr>
        <w:t xml:space="preserve">188/2016 Sb., zákona </w:t>
      </w:r>
      <w:r w:rsidR="00895DFF" w:rsidRPr="00133C15">
        <w:rPr>
          <w:szCs w:val="24"/>
        </w:rPr>
        <w:t>č. </w:t>
      </w:r>
      <w:r w:rsidRPr="00133C15">
        <w:rPr>
          <w:szCs w:val="24"/>
        </w:rPr>
        <w:t xml:space="preserve">229/2016 Sb., zákona </w:t>
      </w:r>
      <w:r w:rsidR="00895DFF" w:rsidRPr="00133C15">
        <w:rPr>
          <w:szCs w:val="24"/>
        </w:rPr>
        <w:t>č. </w:t>
      </w:r>
      <w:r w:rsidRPr="00133C15">
        <w:rPr>
          <w:szCs w:val="24"/>
        </w:rPr>
        <w:t xml:space="preserve">243/2016 Sb., zákona </w:t>
      </w:r>
      <w:r w:rsidR="00895DFF" w:rsidRPr="00133C15">
        <w:rPr>
          <w:szCs w:val="24"/>
        </w:rPr>
        <w:t>č. </w:t>
      </w:r>
      <w:r w:rsidRPr="00133C15">
        <w:rPr>
          <w:szCs w:val="24"/>
        </w:rPr>
        <w:t xml:space="preserve">258/2016 Sb., zákona </w:t>
      </w:r>
      <w:r w:rsidR="00895DFF" w:rsidRPr="00133C15">
        <w:rPr>
          <w:szCs w:val="24"/>
        </w:rPr>
        <w:t>č. </w:t>
      </w:r>
      <w:r w:rsidRPr="00133C15">
        <w:rPr>
          <w:szCs w:val="24"/>
        </w:rPr>
        <w:t xml:space="preserve">264/2016 Sb., zákona </w:t>
      </w:r>
      <w:r w:rsidR="00895DFF" w:rsidRPr="00133C15">
        <w:rPr>
          <w:szCs w:val="24"/>
        </w:rPr>
        <w:t>č. </w:t>
      </w:r>
      <w:r w:rsidRPr="00133C15">
        <w:rPr>
          <w:szCs w:val="24"/>
        </w:rPr>
        <w:t xml:space="preserve">298/2016 Sb., zákona </w:t>
      </w:r>
      <w:r w:rsidR="00895DFF" w:rsidRPr="00133C15">
        <w:rPr>
          <w:szCs w:val="24"/>
        </w:rPr>
        <w:t>č. </w:t>
      </w:r>
      <w:r w:rsidRPr="00133C15">
        <w:rPr>
          <w:szCs w:val="24"/>
        </w:rPr>
        <w:t xml:space="preserve">319/2016 Sb., zákona </w:t>
      </w:r>
      <w:r w:rsidR="00895DFF" w:rsidRPr="00133C15">
        <w:rPr>
          <w:szCs w:val="24"/>
        </w:rPr>
        <w:t>č. </w:t>
      </w:r>
      <w:r w:rsidRPr="00133C15">
        <w:rPr>
          <w:szCs w:val="24"/>
        </w:rPr>
        <w:t xml:space="preserve">324/2016 Sb., zákona </w:t>
      </w:r>
      <w:r w:rsidR="00895DFF" w:rsidRPr="00133C15">
        <w:rPr>
          <w:szCs w:val="24"/>
        </w:rPr>
        <w:t>č. </w:t>
      </w:r>
      <w:r w:rsidRPr="00133C15">
        <w:rPr>
          <w:szCs w:val="24"/>
        </w:rPr>
        <w:t xml:space="preserve">369/2016 Sb., zákona </w:t>
      </w:r>
      <w:r w:rsidR="00895DFF" w:rsidRPr="00133C15">
        <w:rPr>
          <w:szCs w:val="24"/>
        </w:rPr>
        <w:t>č. </w:t>
      </w:r>
      <w:r w:rsidRPr="00133C15">
        <w:rPr>
          <w:szCs w:val="24"/>
        </w:rPr>
        <w:t xml:space="preserve">63/2017 Sb., zákona </w:t>
      </w:r>
      <w:r w:rsidR="00895DFF" w:rsidRPr="00133C15">
        <w:rPr>
          <w:szCs w:val="24"/>
        </w:rPr>
        <w:t>č. </w:t>
      </w:r>
      <w:r w:rsidRPr="00133C15">
        <w:rPr>
          <w:szCs w:val="24"/>
        </w:rPr>
        <w:t xml:space="preserve">170/2017 Sb., zákona </w:t>
      </w:r>
      <w:r w:rsidR="00895DFF" w:rsidRPr="00133C15">
        <w:rPr>
          <w:szCs w:val="24"/>
        </w:rPr>
        <w:t>č. </w:t>
      </w:r>
      <w:r w:rsidRPr="00133C15">
        <w:rPr>
          <w:szCs w:val="24"/>
        </w:rPr>
        <w:t xml:space="preserve">194/2017 Sb., zákona </w:t>
      </w:r>
      <w:r w:rsidR="00895DFF" w:rsidRPr="00133C15">
        <w:rPr>
          <w:szCs w:val="24"/>
        </w:rPr>
        <w:t>č. </w:t>
      </w:r>
      <w:r w:rsidRPr="00133C15">
        <w:rPr>
          <w:szCs w:val="24"/>
        </w:rPr>
        <w:t xml:space="preserve">195/2017 Sb., zákona </w:t>
      </w:r>
      <w:r w:rsidR="00895DFF" w:rsidRPr="00133C15">
        <w:rPr>
          <w:szCs w:val="24"/>
        </w:rPr>
        <w:t>č. </w:t>
      </w:r>
      <w:r w:rsidRPr="00133C15">
        <w:rPr>
          <w:szCs w:val="24"/>
        </w:rPr>
        <w:t xml:space="preserve">199/2017 Sb., zákona </w:t>
      </w:r>
      <w:r w:rsidR="00895DFF" w:rsidRPr="00133C15">
        <w:rPr>
          <w:szCs w:val="24"/>
        </w:rPr>
        <w:t>č. </w:t>
      </w:r>
      <w:r w:rsidRPr="00133C15">
        <w:rPr>
          <w:szCs w:val="24"/>
        </w:rPr>
        <w:t xml:space="preserve">202/2017 Sb., zákona </w:t>
      </w:r>
      <w:r w:rsidR="00895DFF" w:rsidRPr="00133C15">
        <w:rPr>
          <w:szCs w:val="24"/>
        </w:rPr>
        <w:t>č. </w:t>
      </w:r>
      <w:r w:rsidRPr="00133C15">
        <w:rPr>
          <w:szCs w:val="24"/>
        </w:rPr>
        <w:t xml:space="preserve">204/2017 Sb., zákona </w:t>
      </w:r>
      <w:r w:rsidR="00895DFF" w:rsidRPr="00133C15">
        <w:rPr>
          <w:szCs w:val="24"/>
        </w:rPr>
        <w:t>č. </w:t>
      </w:r>
      <w:r w:rsidRPr="00133C15">
        <w:rPr>
          <w:szCs w:val="24"/>
        </w:rPr>
        <w:t xml:space="preserve">206/2017 Sb., zákona </w:t>
      </w:r>
      <w:r w:rsidR="00895DFF" w:rsidRPr="00133C15">
        <w:rPr>
          <w:szCs w:val="24"/>
        </w:rPr>
        <w:t>č. </w:t>
      </w:r>
      <w:r w:rsidRPr="00133C15">
        <w:rPr>
          <w:szCs w:val="24"/>
        </w:rPr>
        <w:t xml:space="preserve">222/2017 </w:t>
      </w:r>
      <w:r w:rsidRPr="00133C15">
        <w:rPr>
          <w:szCs w:val="24"/>
        </w:rPr>
        <w:lastRenderedPageBreak/>
        <w:t xml:space="preserve">Sb., zákona </w:t>
      </w:r>
      <w:r w:rsidR="00895DFF" w:rsidRPr="00133C15">
        <w:rPr>
          <w:szCs w:val="24"/>
        </w:rPr>
        <w:t>č. </w:t>
      </w:r>
      <w:r w:rsidRPr="00133C15">
        <w:rPr>
          <w:szCs w:val="24"/>
        </w:rPr>
        <w:t xml:space="preserve">225/2017 Sb., zákona </w:t>
      </w:r>
      <w:r w:rsidR="00895DFF" w:rsidRPr="00133C15">
        <w:rPr>
          <w:szCs w:val="24"/>
        </w:rPr>
        <w:t>č. </w:t>
      </w:r>
      <w:r w:rsidRPr="00133C15">
        <w:rPr>
          <w:szCs w:val="24"/>
        </w:rPr>
        <w:t xml:space="preserve">251/2017 Sb., zákona </w:t>
      </w:r>
      <w:r w:rsidR="00895DFF" w:rsidRPr="00133C15">
        <w:rPr>
          <w:szCs w:val="24"/>
        </w:rPr>
        <w:t>č. </w:t>
      </w:r>
      <w:r w:rsidRPr="00133C15">
        <w:rPr>
          <w:szCs w:val="24"/>
        </w:rPr>
        <w:t xml:space="preserve">261/2017 Sb., zákona </w:t>
      </w:r>
      <w:r w:rsidR="00895DFF" w:rsidRPr="00133C15">
        <w:rPr>
          <w:szCs w:val="24"/>
        </w:rPr>
        <w:t>č. </w:t>
      </w:r>
      <w:r w:rsidRPr="00133C15">
        <w:rPr>
          <w:szCs w:val="24"/>
        </w:rPr>
        <w:t xml:space="preserve">289/2017 Sb., zákona </w:t>
      </w:r>
      <w:r w:rsidR="00895DFF" w:rsidRPr="00133C15">
        <w:rPr>
          <w:szCs w:val="24"/>
        </w:rPr>
        <w:t>č. </w:t>
      </w:r>
      <w:r w:rsidRPr="00133C15">
        <w:rPr>
          <w:szCs w:val="24"/>
        </w:rPr>
        <w:t xml:space="preserve">295/2017 Sb., zákona </w:t>
      </w:r>
      <w:r w:rsidR="00895DFF" w:rsidRPr="00133C15">
        <w:rPr>
          <w:szCs w:val="24"/>
        </w:rPr>
        <w:t>č. </w:t>
      </w:r>
      <w:r w:rsidRPr="00133C15">
        <w:rPr>
          <w:szCs w:val="24"/>
        </w:rPr>
        <w:t xml:space="preserve">299/2017 Sb., zákona </w:t>
      </w:r>
      <w:r w:rsidR="00895DFF" w:rsidRPr="00133C15">
        <w:rPr>
          <w:szCs w:val="24"/>
        </w:rPr>
        <w:t>č. </w:t>
      </w:r>
      <w:r w:rsidRPr="00133C15">
        <w:rPr>
          <w:szCs w:val="24"/>
        </w:rPr>
        <w:t xml:space="preserve">302/2017 Sb., zákona </w:t>
      </w:r>
      <w:r w:rsidR="00895DFF" w:rsidRPr="00133C15">
        <w:rPr>
          <w:szCs w:val="24"/>
        </w:rPr>
        <w:t>č. </w:t>
      </w:r>
      <w:r w:rsidRPr="00133C15">
        <w:rPr>
          <w:szCs w:val="24"/>
        </w:rPr>
        <w:t xml:space="preserve">304/2017 Sb., zákona </w:t>
      </w:r>
      <w:r w:rsidR="00895DFF" w:rsidRPr="00133C15">
        <w:rPr>
          <w:szCs w:val="24"/>
        </w:rPr>
        <w:t>č. </w:t>
      </w:r>
      <w:r w:rsidRPr="00133C15">
        <w:rPr>
          <w:szCs w:val="24"/>
        </w:rPr>
        <w:t xml:space="preserve">371/2017 Sb., zákona </w:t>
      </w:r>
      <w:r w:rsidR="00895DFF" w:rsidRPr="00133C15">
        <w:rPr>
          <w:szCs w:val="24"/>
        </w:rPr>
        <w:t>č. </w:t>
      </w:r>
      <w:r w:rsidRPr="00133C15">
        <w:rPr>
          <w:szCs w:val="24"/>
        </w:rPr>
        <w:t xml:space="preserve">90/2018 Sb., zákona </w:t>
      </w:r>
      <w:r w:rsidR="00895DFF" w:rsidRPr="00133C15">
        <w:rPr>
          <w:szCs w:val="24"/>
        </w:rPr>
        <w:t>č. </w:t>
      </w:r>
      <w:r w:rsidRPr="00133C15">
        <w:rPr>
          <w:szCs w:val="24"/>
        </w:rPr>
        <w:t xml:space="preserve">171/2018 Sb., zákona </w:t>
      </w:r>
      <w:r w:rsidR="00895DFF" w:rsidRPr="00133C15">
        <w:rPr>
          <w:szCs w:val="24"/>
        </w:rPr>
        <w:t>č. </w:t>
      </w:r>
      <w:r w:rsidRPr="00133C15">
        <w:rPr>
          <w:szCs w:val="24"/>
        </w:rPr>
        <w:t xml:space="preserve">193/2018 Sb., zákona </w:t>
      </w:r>
      <w:r w:rsidR="00895DFF" w:rsidRPr="00133C15">
        <w:rPr>
          <w:szCs w:val="24"/>
        </w:rPr>
        <w:t>č. </w:t>
      </w:r>
      <w:r w:rsidRPr="00133C15">
        <w:rPr>
          <w:szCs w:val="24"/>
        </w:rPr>
        <w:t xml:space="preserve">286/2018 Sb., zákona </w:t>
      </w:r>
      <w:r w:rsidR="00895DFF" w:rsidRPr="00133C15">
        <w:rPr>
          <w:szCs w:val="24"/>
        </w:rPr>
        <w:t>č. </w:t>
      </w:r>
      <w:r w:rsidRPr="00133C15">
        <w:rPr>
          <w:szCs w:val="24"/>
        </w:rPr>
        <w:t xml:space="preserve">307/2018 Sb., zákona </w:t>
      </w:r>
      <w:r w:rsidR="00895DFF" w:rsidRPr="00133C15">
        <w:rPr>
          <w:szCs w:val="24"/>
        </w:rPr>
        <w:t>č. </w:t>
      </w:r>
      <w:r w:rsidRPr="00133C15">
        <w:rPr>
          <w:szCs w:val="24"/>
        </w:rPr>
        <w:t xml:space="preserve">135/2019 Sb., zákona </w:t>
      </w:r>
      <w:r w:rsidR="00895DFF" w:rsidRPr="00133C15">
        <w:rPr>
          <w:szCs w:val="24"/>
        </w:rPr>
        <w:t>č. </w:t>
      </w:r>
      <w:r w:rsidRPr="00133C15">
        <w:rPr>
          <w:szCs w:val="24"/>
        </w:rPr>
        <w:t xml:space="preserve">176/2019 Sb., zákona </w:t>
      </w:r>
      <w:r w:rsidR="00895DFF" w:rsidRPr="00133C15">
        <w:rPr>
          <w:szCs w:val="24"/>
        </w:rPr>
        <w:t>č. </w:t>
      </w:r>
      <w:r w:rsidRPr="00133C15">
        <w:rPr>
          <w:szCs w:val="24"/>
        </w:rPr>
        <w:t xml:space="preserve">209/2019 Sb., zákona </w:t>
      </w:r>
      <w:r w:rsidR="00895DFF" w:rsidRPr="00133C15">
        <w:rPr>
          <w:szCs w:val="24"/>
        </w:rPr>
        <w:t>č. </w:t>
      </w:r>
      <w:r w:rsidRPr="00133C15">
        <w:rPr>
          <w:szCs w:val="24"/>
        </w:rPr>
        <w:t xml:space="preserve">255/2019 Sb., zákona </w:t>
      </w:r>
      <w:r w:rsidR="00895DFF" w:rsidRPr="00133C15">
        <w:rPr>
          <w:szCs w:val="24"/>
        </w:rPr>
        <w:t>č. </w:t>
      </w:r>
      <w:r w:rsidRPr="00133C15">
        <w:rPr>
          <w:szCs w:val="24"/>
        </w:rPr>
        <w:t xml:space="preserve">277/2019 Sb., zákona </w:t>
      </w:r>
      <w:r w:rsidR="00895DFF" w:rsidRPr="00133C15">
        <w:rPr>
          <w:szCs w:val="24"/>
        </w:rPr>
        <w:t>č. </w:t>
      </w:r>
      <w:r w:rsidRPr="00133C15">
        <w:rPr>
          <w:szCs w:val="24"/>
        </w:rPr>
        <w:t xml:space="preserve">279/2019 Sb., zákona </w:t>
      </w:r>
      <w:r w:rsidR="00895DFF" w:rsidRPr="00133C15">
        <w:rPr>
          <w:szCs w:val="24"/>
        </w:rPr>
        <w:t>č. </w:t>
      </w:r>
      <w:r w:rsidRPr="00133C15">
        <w:rPr>
          <w:szCs w:val="24"/>
        </w:rPr>
        <w:t xml:space="preserve">364/2019 Sb., zákona </w:t>
      </w:r>
      <w:r w:rsidR="00895DFF" w:rsidRPr="00133C15">
        <w:rPr>
          <w:szCs w:val="24"/>
        </w:rPr>
        <w:t>č. </w:t>
      </w:r>
      <w:r w:rsidRPr="00133C15">
        <w:rPr>
          <w:szCs w:val="24"/>
        </w:rPr>
        <w:t xml:space="preserve">368/2019 Sb., zákona </w:t>
      </w:r>
      <w:r w:rsidR="00895DFF" w:rsidRPr="00133C15">
        <w:rPr>
          <w:szCs w:val="24"/>
        </w:rPr>
        <w:t>č. </w:t>
      </w:r>
      <w:r w:rsidRPr="00133C15">
        <w:rPr>
          <w:szCs w:val="24"/>
        </w:rPr>
        <w:t xml:space="preserve">369/2019 Sb., zákona </w:t>
      </w:r>
      <w:r w:rsidR="00895DFF" w:rsidRPr="00133C15">
        <w:rPr>
          <w:szCs w:val="24"/>
        </w:rPr>
        <w:t>č. </w:t>
      </w:r>
      <w:r w:rsidRPr="00133C15">
        <w:rPr>
          <w:szCs w:val="24"/>
        </w:rPr>
        <w:t xml:space="preserve">12/2020 Sb., zákona </w:t>
      </w:r>
      <w:r w:rsidR="00895DFF" w:rsidRPr="00133C15">
        <w:rPr>
          <w:szCs w:val="24"/>
        </w:rPr>
        <w:t>č. </w:t>
      </w:r>
      <w:r w:rsidRPr="00133C15">
        <w:rPr>
          <w:szCs w:val="24"/>
        </w:rPr>
        <w:t xml:space="preserve">115/2020 Sb., zákona </w:t>
      </w:r>
      <w:r w:rsidR="00895DFF" w:rsidRPr="00133C15">
        <w:rPr>
          <w:szCs w:val="24"/>
        </w:rPr>
        <w:t>č. </w:t>
      </w:r>
      <w:r w:rsidRPr="00133C15">
        <w:rPr>
          <w:szCs w:val="24"/>
        </w:rPr>
        <w:t xml:space="preserve">117/2020 Sb., zákona </w:t>
      </w:r>
      <w:r w:rsidR="00895DFF" w:rsidRPr="00133C15">
        <w:rPr>
          <w:szCs w:val="24"/>
        </w:rPr>
        <w:t>č. </w:t>
      </w:r>
      <w:r w:rsidRPr="00133C15">
        <w:rPr>
          <w:szCs w:val="24"/>
        </w:rPr>
        <w:t xml:space="preserve">119/2020 Sb., zákona </w:t>
      </w:r>
      <w:r w:rsidR="00895DFF" w:rsidRPr="00133C15">
        <w:rPr>
          <w:szCs w:val="24"/>
        </w:rPr>
        <w:t>č. </w:t>
      </w:r>
      <w:r w:rsidRPr="00133C15">
        <w:rPr>
          <w:szCs w:val="24"/>
        </w:rPr>
        <w:t xml:space="preserve">334/2020 Sb., zákona </w:t>
      </w:r>
      <w:r w:rsidR="00895DFF" w:rsidRPr="00133C15">
        <w:rPr>
          <w:szCs w:val="24"/>
        </w:rPr>
        <w:t>č. </w:t>
      </w:r>
      <w:r w:rsidRPr="00133C15">
        <w:rPr>
          <w:szCs w:val="24"/>
        </w:rPr>
        <w:t xml:space="preserve">336/2020 Sb., zákona </w:t>
      </w:r>
      <w:r w:rsidR="00895DFF" w:rsidRPr="00133C15">
        <w:rPr>
          <w:szCs w:val="24"/>
        </w:rPr>
        <w:t>č. </w:t>
      </w:r>
      <w:r w:rsidRPr="00133C15">
        <w:rPr>
          <w:szCs w:val="24"/>
        </w:rPr>
        <w:t xml:space="preserve">337/2020 Sb., zákona </w:t>
      </w:r>
      <w:r w:rsidR="00895DFF" w:rsidRPr="00133C15">
        <w:rPr>
          <w:szCs w:val="24"/>
        </w:rPr>
        <w:t>č. </w:t>
      </w:r>
      <w:r w:rsidRPr="00133C15">
        <w:rPr>
          <w:szCs w:val="24"/>
        </w:rPr>
        <w:t xml:space="preserve">501/2020 Sb., zákona </w:t>
      </w:r>
      <w:r w:rsidR="00895DFF" w:rsidRPr="00133C15">
        <w:rPr>
          <w:szCs w:val="24"/>
        </w:rPr>
        <w:t>č. </w:t>
      </w:r>
      <w:r w:rsidRPr="00133C15">
        <w:rPr>
          <w:szCs w:val="24"/>
        </w:rPr>
        <w:t xml:space="preserve">524/2020 Sb., zákona </w:t>
      </w:r>
      <w:r w:rsidR="00895DFF" w:rsidRPr="00133C15">
        <w:rPr>
          <w:szCs w:val="24"/>
        </w:rPr>
        <w:t>č. </w:t>
      </w:r>
      <w:r w:rsidRPr="00133C15">
        <w:rPr>
          <w:szCs w:val="24"/>
        </w:rPr>
        <w:t xml:space="preserve">543/2020 Sb., zákona </w:t>
      </w:r>
      <w:r w:rsidR="00895DFF" w:rsidRPr="00133C15">
        <w:rPr>
          <w:szCs w:val="24"/>
        </w:rPr>
        <w:t>č. </w:t>
      </w:r>
      <w:r w:rsidRPr="00133C15">
        <w:rPr>
          <w:szCs w:val="24"/>
        </w:rPr>
        <w:t xml:space="preserve">13/2021 Sb., zákona </w:t>
      </w:r>
      <w:r w:rsidR="00895DFF" w:rsidRPr="00133C15">
        <w:rPr>
          <w:szCs w:val="24"/>
        </w:rPr>
        <w:t>č. </w:t>
      </w:r>
      <w:r w:rsidRPr="00133C15">
        <w:rPr>
          <w:szCs w:val="24"/>
        </w:rPr>
        <w:t xml:space="preserve">14/2021 Sb., zákona </w:t>
      </w:r>
      <w:r w:rsidR="00895DFF" w:rsidRPr="00133C15">
        <w:rPr>
          <w:szCs w:val="24"/>
        </w:rPr>
        <w:t>č. </w:t>
      </w:r>
      <w:r w:rsidRPr="00133C15">
        <w:rPr>
          <w:szCs w:val="24"/>
        </w:rPr>
        <w:t xml:space="preserve">90/2021 Sb., zákona </w:t>
      </w:r>
      <w:r w:rsidR="00895DFF" w:rsidRPr="00133C15">
        <w:rPr>
          <w:szCs w:val="24"/>
        </w:rPr>
        <w:t>č. </w:t>
      </w:r>
      <w:r w:rsidRPr="00133C15">
        <w:rPr>
          <w:szCs w:val="24"/>
        </w:rPr>
        <w:t xml:space="preserve">261/2021 Sb., zákona </w:t>
      </w:r>
      <w:r w:rsidR="00895DFF" w:rsidRPr="00133C15">
        <w:rPr>
          <w:szCs w:val="24"/>
        </w:rPr>
        <w:t>č. </w:t>
      </w:r>
      <w:r w:rsidRPr="00133C15">
        <w:rPr>
          <w:szCs w:val="24"/>
        </w:rPr>
        <w:t xml:space="preserve">270/2021 Sb., zákona </w:t>
      </w:r>
      <w:r w:rsidR="00895DFF" w:rsidRPr="00133C15">
        <w:rPr>
          <w:szCs w:val="24"/>
        </w:rPr>
        <w:t>č. </w:t>
      </w:r>
      <w:r w:rsidRPr="00133C15">
        <w:rPr>
          <w:szCs w:val="24"/>
        </w:rPr>
        <w:t xml:space="preserve">284/2021 Sb., zákona </w:t>
      </w:r>
      <w:r w:rsidR="00895DFF" w:rsidRPr="00133C15">
        <w:rPr>
          <w:szCs w:val="24"/>
        </w:rPr>
        <w:t>č. </w:t>
      </w:r>
      <w:r w:rsidRPr="00133C15">
        <w:rPr>
          <w:szCs w:val="24"/>
        </w:rPr>
        <w:t xml:space="preserve">300/2021 Sb., zákona </w:t>
      </w:r>
      <w:r w:rsidR="00895DFF" w:rsidRPr="00133C15">
        <w:rPr>
          <w:szCs w:val="24"/>
        </w:rPr>
        <w:t>č. </w:t>
      </w:r>
      <w:r w:rsidRPr="00133C15">
        <w:rPr>
          <w:szCs w:val="24"/>
        </w:rPr>
        <w:t xml:space="preserve">362/2021 Sb., zákona </w:t>
      </w:r>
      <w:r w:rsidR="00895DFF" w:rsidRPr="00133C15">
        <w:rPr>
          <w:szCs w:val="24"/>
        </w:rPr>
        <w:t>č. </w:t>
      </w:r>
      <w:r w:rsidRPr="00133C15">
        <w:rPr>
          <w:szCs w:val="24"/>
        </w:rPr>
        <w:t xml:space="preserve">366/2021 Sb., zákona </w:t>
      </w:r>
      <w:r w:rsidR="00895DFF" w:rsidRPr="00133C15">
        <w:rPr>
          <w:szCs w:val="24"/>
        </w:rPr>
        <w:t>č. </w:t>
      </w:r>
      <w:r w:rsidRPr="00133C15">
        <w:rPr>
          <w:szCs w:val="24"/>
        </w:rPr>
        <w:t xml:space="preserve">371/2021 Sb., zákona </w:t>
      </w:r>
      <w:r w:rsidR="00895DFF" w:rsidRPr="00133C15">
        <w:rPr>
          <w:szCs w:val="24"/>
        </w:rPr>
        <w:t>č. </w:t>
      </w:r>
      <w:r w:rsidRPr="00133C15">
        <w:rPr>
          <w:szCs w:val="24"/>
        </w:rPr>
        <w:t xml:space="preserve">374/2021 Sb., zákona </w:t>
      </w:r>
      <w:r w:rsidR="00895DFF" w:rsidRPr="00133C15">
        <w:rPr>
          <w:szCs w:val="24"/>
        </w:rPr>
        <w:t>č. </w:t>
      </w:r>
      <w:r w:rsidRPr="00133C15">
        <w:rPr>
          <w:szCs w:val="24"/>
        </w:rPr>
        <w:t xml:space="preserve">426/2021 Sb., zákona </w:t>
      </w:r>
      <w:r w:rsidR="00895DFF" w:rsidRPr="00133C15">
        <w:rPr>
          <w:szCs w:val="24"/>
        </w:rPr>
        <w:t>č. </w:t>
      </w:r>
      <w:r w:rsidRPr="00133C15">
        <w:rPr>
          <w:szCs w:val="24"/>
        </w:rPr>
        <w:t xml:space="preserve">91/2022 Sb., zákona </w:t>
      </w:r>
      <w:r w:rsidR="00895DFF" w:rsidRPr="00133C15">
        <w:rPr>
          <w:szCs w:val="24"/>
        </w:rPr>
        <w:t>č. </w:t>
      </w:r>
      <w:r w:rsidRPr="00133C15">
        <w:rPr>
          <w:szCs w:val="24"/>
        </w:rPr>
        <w:t xml:space="preserve">96/2022 Sb., zákona </w:t>
      </w:r>
      <w:r w:rsidR="00895DFF" w:rsidRPr="00133C15">
        <w:rPr>
          <w:szCs w:val="24"/>
        </w:rPr>
        <w:t>č. </w:t>
      </w:r>
      <w:r w:rsidRPr="00133C15">
        <w:rPr>
          <w:szCs w:val="24"/>
        </w:rPr>
        <w:t xml:space="preserve">217/2022 Sb., zákona </w:t>
      </w:r>
      <w:r w:rsidR="00895DFF" w:rsidRPr="00133C15">
        <w:rPr>
          <w:szCs w:val="24"/>
        </w:rPr>
        <w:t>č. </w:t>
      </w:r>
      <w:r w:rsidRPr="00133C15">
        <w:rPr>
          <w:szCs w:val="24"/>
        </w:rPr>
        <w:t xml:space="preserve">225/2022 Sb., zákona </w:t>
      </w:r>
      <w:r w:rsidR="00895DFF" w:rsidRPr="00133C15">
        <w:rPr>
          <w:szCs w:val="24"/>
        </w:rPr>
        <w:t>č. </w:t>
      </w:r>
      <w:r w:rsidRPr="00133C15">
        <w:rPr>
          <w:szCs w:val="24"/>
        </w:rPr>
        <w:t xml:space="preserve">246/2022 Sb., zákona </w:t>
      </w:r>
      <w:r w:rsidR="00895DFF" w:rsidRPr="00133C15">
        <w:rPr>
          <w:szCs w:val="24"/>
        </w:rPr>
        <w:t>č. </w:t>
      </w:r>
      <w:r w:rsidRPr="00133C15">
        <w:rPr>
          <w:szCs w:val="24"/>
        </w:rPr>
        <w:t xml:space="preserve">314/2022 Sb., zákona </w:t>
      </w:r>
      <w:r w:rsidR="00895DFF" w:rsidRPr="00133C15">
        <w:rPr>
          <w:szCs w:val="24"/>
        </w:rPr>
        <w:t>č. </w:t>
      </w:r>
      <w:r w:rsidRPr="00133C15">
        <w:rPr>
          <w:szCs w:val="24"/>
        </w:rPr>
        <w:t xml:space="preserve">372/2022 Sb., zákona </w:t>
      </w:r>
      <w:r w:rsidR="00895DFF" w:rsidRPr="00133C15">
        <w:rPr>
          <w:szCs w:val="24"/>
        </w:rPr>
        <w:t>č. </w:t>
      </w:r>
      <w:r w:rsidRPr="00133C15">
        <w:rPr>
          <w:szCs w:val="24"/>
        </w:rPr>
        <w:t xml:space="preserve">376/2022 Sb., zákona </w:t>
      </w:r>
      <w:r w:rsidR="00895DFF" w:rsidRPr="00133C15">
        <w:rPr>
          <w:szCs w:val="24"/>
        </w:rPr>
        <w:t>č. </w:t>
      </w:r>
      <w:r w:rsidRPr="00133C15">
        <w:rPr>
          <w:szCs w:val="24"/>
        </w:rPr>
        <w:t xml:space="preserve">431/2022 Sb., zákona </w:t>
      </w:r>
      <w:r w:rsidR="00895DFF" w:rsidRPr="00133C15">
        <w:rPr>
          <w:szCs w:val="24"/>
        </w:rPr>
        <w:t>č. </w:t>
      </w:r>
      <w:r w:rsidRPr="00133C15">
        <w:rPr>
          <w:szCs w:val="24"/>
        </w:rPr>
        <w:t xml:space="preserve">432/2022 Sb., zákona </w:t>
      </w:r>
      <w:r w:rsidR="00895DFF" w:rsidRPr="00133C15">
        <w:rPr>
          <w:szCs w:val="24"/>
        </w:rPr>
        <w:t>č. </w:t>
      </w:r>
      <w:r w:rsidRPr="00133C15">
        <w:rPr>
          <w:szCs w:val="24"/>
        </w:rPr>
        <w:t xml:space="preserve">458/2022 Sb. </w:t>
      </w:r>
      <w:r w:rsidR="00895DFF" w:rsidRPr="00133C15">
        <w:rPr>
          <w:szCs w:val="24"/>
        </w:rPr>
        <w:t>a </w:t>
      </w:r>
      <w:r w:rsidRPr="00133C15">
        <w:rPr>
          <w:szCs w:val="24"/>
        </w:rPr>
        <w:t xml:space="preserve">zákona </w:t>
      </w:r>
      <w:r w:rsidR="00895DFF" w:rsidRPr="00133C15">
        <w:rPr>
          <w:szCs w:val="24"/>
        </w:rPr>
        <w:t>č. </w:t>
      </w:r>
      <w:r w:rsidRPr="00133C15">
        <w:rPr>
          <w:szCs w:val="24"/>
        </w:rPr>
        <w:t>88/2023 Sb., se mění takto:</w:t>
      </w:r>
    </w:p>
    <w:p w14:paraId="5CEB757A" w14:textId="11194615" w:rsidR="00E847B9" w:rsidRPr="00133C15" w:rsidRDefault="00841721" w:rsidP="003A61A1">
      <w:pPr>
        <w:pStyle w:val="Novelizanbod"/>
        <w:keepNext w:val="0"/>
        <w:keepLines w:val="0"/>
        <w:widowControl w:val="0"/>
        <w:numPr>
          <w:ilvl w:val="0"/>
          <w:numId w:val="65"/>
        </w:numPr>
        <w:rPr>
          <w:szCs w:val="24"/>
        </w:rPr>
      </w:pPr>
      <w:r w:rsidRPr="00133C15">
        <w:rPr>
          <w:szCs w:val="24"/>
        </w:rPr>
        <w:t>V § 6 </w:t>
      </w:r>
      <w:r w:rsidR="006F6A9C" w:rsidRPr="00133C15">
        <w:rPr>
          <w:szCs w:val="24"/>
        </w:rPr>
        <w:t xml:space="preserve">odst. </w:t>
      </w:r>
      <w:r w:rsidRPr="00133C15">
        <w:rPr>
          <w:szCs w:val="24"/>
        </w:rPr>
        <w:t>8 </w:t>
      </w:r>
      <w:r w:rsidR="006F6A9C" w:rsidRPr="00133C15">
        <w:rPr>
          <w:szCs w:val="24"/>
        </w:rPr>
        <w:t xml:space="preserve">se slova „Poplatky vyměřované </w:t>
      </w:r>
      <w:r w:rsidRPr="00133C15">
        <w:rPr>
          <w:szCs w:val="24"/>
        </w:rPr>
        <w:t>a </w:t>
      </w:r>
      <w:r w:rsidR="006F6A9C" w:rsidRPr="00133C15">
        <w:rPr>
          <w:szCs w:val="24"/>
        </w:rPr>
        <w:t>vybíra</w:t>
      </w:r>
      <w:r w:rsidR="00910BBC" w:rsidRPr="00133C15">
        <w:rPr>
          <w:szCs w:val="24"/>
        </w:rPr>
        <w:t>né správními úřady se sídlem na </w:t>
      </w:r>
      <w:r w:rsidR="006F6A9C" w:rsidRPr="00133C15">
        <w:rPr>
          <w:szCs w:val="24"/>
        </w:rPr>
        <w:t xml:space="preserve">území České republiky, </w:t>
      </w:r>
      <w:r w:rsidRPr="00133C15">
        <w:rPr>
          <w:szCs w:val="24"/>
        </w:rPr>
        <w:t>s </w:t>
      </w:r>
      <w:r w:rsidR="006F6A9C" w:rsidRPr="00133C15">
        <w:rPr>
          <w:szCs w:val="24"/>
        </w:rPr>
        <w:t xml:space="preserve">výjimkou poplatků vyměřovaných </w:t>
      </w:r>
      <w:r w:rsidRPr="00133C15">
        <w:rPr>
          <w:szCs w:val="24"/>
        </w:rPr>
        <w:t>a </w:t>
      </w:r>
      <w:r w:rsidR="006F6A9C" w:rsidRPr="00133C15">
        <w:rPr>
          <w:szCs w:val="24"/>
        </w:rPr>
        <w:t xml:space="preserve">vybíraných orgány územních samosprávných celků, poplatků vyměřovaných </w:t>
      </w:r>
      <w:r w:rsidRPr="00133C15">
        <w:rPr>
          <w:szCs w:val="24"/>
        </w:rPr>
        <w:t>a </w:t>
      </w:r>
      <w:r w:rsidR="006F6A9C" w:rsidRPr="00133C15">
        <w:rPr>
          <w:szCs w:val="24"/>
        </w:rPr>
        <w:t xml:space="preserve">vybíraných na českých hraničních přechodech </w:t>
      </w:r>
      <w:r w:rsidRPr="00133C15">
        <w:rPr>
          <w:szCs w:val="24"/>
        </w:rPr>
        <w:t>a </w:t>
      </w:r>
      <w:r w:rsidR="006F6A9C" w:rsidRPr="00133C15">
        <w:rPr>
          <w:szCs w:val="24"/>
        </w:rPr>
        <w:t xml:space="preserve">poplatků vyměřovaných </w:t>
      </w:r>
      <w:r w:rsidRPr="00133C15">
        <w:rPr>
          <w:szCs w:val="24"/>
        </w:rPr>
        <w:t>a </w:t>
      </w:r>
      <w:r w:rsidR="006F6A9C" w:rsidRPr="00133C15">
        <w:rPr>
          <w:szCs w:val="24"/>
        </w:rPr>
        <w:t xml:space="preserve">vybíraných Českou národní bankou, lze platit kolkovými známkami, jestliže poplatek nepřevyšuje </w:t>
      </w:r>
      <w:r w:rsidRPr="00133C15">
        <w:rPr>
          <w:szCs w:val="24"/>
        </w:rPr>
        <w:t>5 </w:t>
      </w:r>
      <w:r w:rsidR="006F6A9C" w:rsidRPr="00133C15">
        <w:rPr>
          <w:szCs w:val="24"/>
        </w:rPr>
        <w:t xml:space="preserve">000 Kč. </w:t>
      </w:r>
      <w:r w:rsidRPr="00133C15">
        <w:rPr>
          <w:szCs w:val="24"/>
        </w:rPr>
        <w:t>V </w:t>
      </w:r>
      <w:r w:rsidR="006F6A9C" w:rsidRPr="00133C15">
        <w:rPr>
          <w:szCs w:val="24"/>
        </w:rPr>
        <w:t xml:space="preserve">ostatních případech, s výjimkou poplatků vyměřovaných </w:t>
      </w:r>
      <w:r w:rsidRPr="00133C15">
        <w:rPr>
          <w:szCs w:val="24"/>
        </w:rPr>
        <w:t>a </w:t>
      </w:r>
      <w:r w:rsidR="006F6A9C" w:rsidRPr="00133C15">
        <w:rPr>
          <w:szCs w:val="24"/>
        </w:rPr>
        <w:t xml:space="preserve">vybíraných českými zastupitelskými úřady </w:t>
      </w:r>
      <w:r w:rsidRPr="00133C15">
        <w:rPr>
          <w:szCs w:val="24"/>
        </w:rPr>
        <w:t>a </w:t>
      </w:r>
      <w:r w:rsidR="006F6A9C" w:rsidRPr="00133C15">
        <w:rPr>
          <w:szCs w:val="24"/>
        </w:rPr>
        <w:t>orgány územních samosprávných celků, se poplatky“ nahrazují</w:t>
      </w:r>
      <w:r w:rsidR="00910BBC" w:rsidRPr="00133C15">
        <w:rPr>
          <w:szCs w:val="24"/>
        </w:rPr>
        <w:t xml:space="preserve"> slovy</w:t>
      </w:r>
      <w:r w:rsidR="006F6A9C" w:rsidRPr="00133C15">
        <w:rPr>
          <w:szCs w:val="24"/>
        </w:rPr>
        <w:t xml:space="preserve"> „Poplatky </w:t>
      </w:r>
      <w:proofErr w:type="gramStart"/>
      <w:r w:rsidR="006F6A9C" w:rsidRPr="00133C15">
        <w:rPr>
          <w:szCs w:val="24"/>
        </w:rPr>
        <w:t>se</w:t>
      </w:r>
      <w:proofErr w:type="gramEnd"/>
      <w:r w:rsidR="006F6A9C" w:rsidRPr="00133C15">
        <w:rPr>
          <w:szCs w:val="24"/>
        </w:rPr>
        <w:t>“.</w:t>
      </w:r>
    </w:p>
    <w:p w14:paraId="2E45E423" w14:textId="698ED6C8" w:rsidR="00E847B9" w:rsidRPr="00133C15" w:rsidRDefault="00841721" w:rsidP="003A61A1">
      <w:pPr>
        <w:pStyle w:val="Novelizanbod"/>
        <w:keepNext w:val="0"/>
        <w:keepLines w:val="0"/>
        <w:widowControl w:val="0"/>
        <w:rPr>
          <w:szCs w:val="24"/>
        </w:rPr>
      </w:pPr>
      <w:r w:rsidRPr="00133C15">
        <w:rPr>
          <w:szCs w:val="24"/>
        </w:rPr>
        <w:t>V § 7 </w:t>
      </w:r>
      <w:r w:rsidR="00910BBC" w:rsidRPr="00133C15">
        <w:rPr>
          <w:szCs w:val="24"/>
        </w:rPr>
        <w:t xml:space="preserve">odst. </w:t>
      </w:r>
      <w:r w:rsidRPr="00133C15">
        <w:rPr>
          <w:szCs w:val="24"/>
        </w:rPr>
        <w:t>5 </w:t>
      </w:r>
      <w:r w:rsidR="006F6A9C" w:rsidRPr="00133C15">
        <w:rPr>
          <w:szCs w:val="24"/>
        </w:rPr>
        <w:t xml:space="preserve">se věty druhá </w:t>
      </w:r>
      <w:r w:rsidRPr="00133C15">
        <w:rPr>
          <w:szCs w:val="24"/>
        </w:rPr>
        <w:t>a </w:t>
      </w:r>
      <w:r w:rsidR="00910BBC" w:rsidRPr="00133C15">
        <w:rPr>
          <w:szCs w:val="24"/>
        </w:rPr>
        <w:t>poslední</w:t>
      </w:r>
      <w:r w:rsidR="006F6A9C" w:rsidRPr="00133C15">
        <w:rPr>
          <w:szCs w:val="24"/>
        </w:rPr>
        <w:t xml:space="preserve"> zrušují.</w:t>
      </w:r>
    </w:p>
    <w:p w14:paraId="1F35EFC2" w14:textId="64148CEA" w:rsidR="000C3452" w:rsidRPr="00133C15" w:rsidRDefault="000C3452" w:rsidP="003A61A1">
      <w:pPr>
        <w:pStyle w:val="Novelizanbod"/>
        <w:keepNext w:val="0"/>
        <w:keepLines w:val="0"/>
        <w:widowControl w:val="0"/>
        <w:rPr>
          <w:szCs w:val="24"/>
        </w:rPr>
      </w:pPr>
      <w:r w:rsidRPr="00133C15">
        <w:rPr>
          <w:szCs w:val="24"/>
        </w:rPr>
        <w:t xml:space="preserve">Položka 35 přílohy </w:t>
      </w:r>
      <w:r w:rsidR="00841721" w:rsidRPr="00133C15">
        <w:rPr>
          <w:szCs w:val="24"/>
        </w:rPr>
        <w:t>k </w:t>
      </w:r>
      <w:r w:rsidRPr="00133C15">
        <w:rPr>
          <w:szCs w:val="24"/>
        </w:rPr>
        <w:t xml:space="preserve">zákonu </w:t>
      </w:r>
      <w:r w:rsidR="00841721" w:rsidRPr="00133C15">
        <w:rPr>
          <w:szCs w:val="24"/>
        </w:rPr>
        <w:t>č. </w:t>
      </w:r>
      <w:r w:rsidRPr="00133C15">
        <w:rPr>
          <w:szCs w:val="24"/>
        </w:rPr>
        <w:t xml:space="preserve">634/2004 Sb., </w:t>
      </w:r>
      <w:r w:rsidR="00841721" w:rsidRPr="00133C15">
        <w:rPr>
          <w:szCs w:val="24"/>
        </w:rPr>
        <w:t>o </w:t>
      </w:r>
      <w:r w:rsidRPr="00133C15">
        <w:rPr>
          <w:szCs w:val="24"/>
        </w:rPr>
        <w:t>správních poplatcích, zní:</w:t>
      </w:r>
    </w:p>
    <w:p w14:paraId="733BB187" w14:textId="77777777" w:rsidR="000C3452" w:rsidRPr="00133C15" w:rsidRDefault="000C3452" w:rsidP="003A61A1">
      <w:pPr>
        <w:widowControl w:val="0"/>
        <w:rPr>
          <w:b/>
          <w:szCs w:val="24"/>
        </w:rPr>
      </w:pPr>
      <w:r w:rsidRPr="00133C15">
        <w:rPr>
          <w:b/>
          <w:szCs w:val="24"/>
        </w:rPr>
        <w:t>„Položka 35</w:t>
      </w:r>
    </w:p>
    <w:p w14:paraId="728D0019" w14:textId="4A32988F" w:rsidR="000C3452" w:rsidRPr="00133C15" w:rsidRDefault="000C3452" w:rsidP="003A61A1">
      <w:pPr>
        <w:widowControl w:val="0"/>
        <w:spacing w:before="120"/>
        <w:rPr>
          <w:szCs w:val="24"/>
        </w:rPr>
      </w:pPr>
      <w:r w:rsidRPr="00133C15">
        <w:rPr>
          <w:szCs w:val="24"/>
        </w:rPr>
        <w:t xml:space="preserve">1. Přijetí žádosti </w:t>
      </w:r>
      <w:r w:rsidR="00841721" w:rsidRPr="00133C15">
        <w:rPr>
          <w:szCs w:val="24"/>
        </w:rPr>
        <w:t>o </w:t>
      </w:r>
      <w:r w:rsidRPr="00133C15">
        <w:rPr>
          <w:szCs w:val="24"/>
        </w:rPr>
        <w:t xml:space="preserve">povolení zvláštního užívání dálnice, silnice nebo místní komunikace nadměrným vozidlem podle zákona </w:t>
      </w:r>
      <w:r w:rsidR="00841721" w:rsidRPr="00133C15">
        <w:rPr>
          <w:szCs w:val="24"/>
        </w:rPr>
        <w:t>o </w:t>
      </w:r>
      <w:r w:rsidRPr="00133C15">
        <w:rPr>
          <w:szCs w:val="24"/>
        </w:rPr>
        <w:t xml:space="preserve">pozemních komunikacích, jde-li </w:t>
      </w:r>
      <w:r w:rsidR="00841721" w:rsidRPr="00133C15">
        <w:rPr>
          <w:szCs w:val="24"/>
        </w:rPr>
        <w:t>o </w:t>
      </w:r>
    </w:p>
    <w:p w14:paraId="2649BB17" w14:textId="77777777" w:rsidR="000C3452" w:rsidRPr="00133C15" w:rsidRDefault="000C3452" w:rsidP="003A61A1">
      <w:pPr>
        <w:widowControl w:val="0"/>
        <w:spacing w:before="120"/>
        <w:rPr>
          <w:szCs w:val="24"/>
        </w:rPr>
      </w:pPr>
      <w:r w:rsidRPr="00133C15">
        <w:rPr>
          <w:szCs w:val="24"/>
        </w:rPr>
        <w:t xml:space="preserve">a) jednorázové zvláštní užívání pozemní komunikace nadměrným </w:t>
      </w:r>
    </w:p>
    <w:p w14:paraId="759B3AE4" w14:textId="2B3C8AA5" w:rsidR="000C3452" w:rsidRPr="00133C15" w:rsidRDefault="000C3452" w:rsidP="003A61A1">
      <w:pPr>
        <w:widowControl w:val="0"/>
        <w:rPr>
          <w:szCs w:val="24"/>
        </w:rPr>
      </w:pPr>
      <w:r w:rsidRPr="00133C15">
        <w:rPr>
          <w:szCs w:val="24"/>
        </w:rPr>
        <w:t>vozidlem o hmotnosti nejvýše 60 tun</w:t>
      </w:r>
      <w:r w:rsidRPr="00133C15">
        <w:rPr>
          <w:szCs w:val="24"/>
        </w:rPr>
        <w:tab/>
      </w:r>
      <w:r w:rsidRPr="00133C15">
        <w:rPr>
          <w:szCs w:val="24"/>
        </w:rPr>
        <w:tab/>
      </w:r>
      <w:r w:rsidRPr="00133C15">
        <w:rPr>
          <w:szCs w:val="24"/>
        </w:rPr>
        <w:tab/>
      </w:r>
      <w:r w:rsidRPr="00133C15">
        <w:rPr>
          <w:szCs w:val="24"/>
        </w:rPr>
        <w:tab/>
      </w:r>
      <w:r w:rsidRPr="00133C15">
        <w:rPr>
          <w:szCs w:val="24"/>
        </w:rPr>
        <w:tab/>
        <w:t>Kč</w:t>
      </w:r>
      <w:r w:rsidRPr="00133C15">
        <w:rPr>
          <w:szCs w:val="24"/>
        </w:rPr>
        <w:tab/>
      </w:r>
      <w:r w:rsidR="00841721" w:rsidRPr="00133C15">
        <w:rPr>
          <w:szCs w:val="24"/>
        </w:rPr>
        <w:t>4 </w:t>
      </w:r>
      <w:r w:rsidRPr="00133C15">
        <w:rPr>
          <w:szCs w:val="24"/>
        </w:rPr>
        <w:t>500</w:t>
      </w:r>
    </w:p>
    <w:p w14:paraId="5F2F3F5A" w14:textId="77777777" w:rsidR="000C3452" w:rsidRPr="00133C15" w:rsidRDefault="000C3452" w:rsidP="003A61A1">
      <w:pPr>
        <w:widowControl w:val="0"/>
        <w:spacing w:before="120"/>
        <w:rPr>
          <w:szCs w:val="24"/>
        </w:rPr>
      </w:pPr>
      <w:r w:rsidRPr="00133C15">
        <w:rPr>
          <w:szCs w:val="24"/>
        </w:rPr>
        <w:t xml:space="preserve">b) jednorázové zvláštní užívání pozemní komunikace nadměrným </w:t>
      </w:r>
    </w:p>
    <w:p w14:paraId="329E49B8" w14:textId="77777777" w:rsidR="000C3452" w:rsidRPr="00133C15" w:rsidRDefault="000C3452" w:rsidP="003A61A1">
      <w:pPr>
        <w:widowControl w:val="0"/>
        <w:rPr>
          <w:szCs w:val="24"/>
        </w:rPr>
      </w:pPr>
      <w:r w:rsidRPr="00133C15">
        <w:rPr>
          <w:szCs w:val="24"/>
        </w:rPr>
        <w:t>vozidlem o hmotnosti nad 60 tun</w:t>
      </w:r>
      <w:r w:rsidRPr="00133C15">
        <w:rPr>
          <w:szCs w:val="24"/>
        </w:rPr>
        <w:tab/>
      </w:r>
      <w:r w:rsidRPr="00133C15">
        <w:rPr>
          <w:szCs w:val="24"/>
        </w:rPr>
        <w:tab/>
      </w:r>
      <w:r w:rsidRPr="00133C15">
        <w:rPr>
          <w:szCs w:val="24"/>
        </w:rPr>
        <w:tab/>
      </w:r>
      <w:r w:rsidRPr="00133C15">
        <w:rPr>
          <w:szCs w:val="24"/>
        </w:rPr>
        <w:tab/>
      </w:r>
      <w:r w:rsidRPr="00133C15">
        <w:rPr>
          <w:szCs w:val="24"/>
        </w:rPr>
        <w:tab/>
      </w:r>
      <w:r w:rsidRPr="00133C15">
        <w:rPr>
          <w:szCs w:val="24"/>
        </w:rPr>
        <w:tab/>
        <w:t>Kč</w:t>
      </w:r>
      <w:r w:rsidRPr="00133C15">
        <w:rPr>
          <w:szCs w:val="24"/>
        </w:rPr>
        <w:tab/>
        <w:t>11 500</w:t>
      </w:r>
      <w:r w:rsidRPr="00133C15">
        <w:rPr>
          <w:szCs w:val="24"/>
        </w:rPr>
        <w:tab/>
      </w:r>
    </w:p>
    <w:p w14:paraId="7D7EF281" w14:textId="77777777" w:rsidR="000C3452" w:rsidRPr="00133C15" w:rsidRDefault="000C3452" w:rsidP="003A61A1">
      <w:pPr>
        <w:widowControl w:val="0"/>
        <w:spacing w:before="120"/>
        <w:rPr>
          <w:szCs w:val="24"/>
        </w:rPr>
      </w:pPr>
      <w:r w:rsidRPr="00133C15">
        <w:rPr>
          <w:szCs w:val="24"/>
        </w:rPr>
        <w:t xml:space="preserve">c) opakované zvláštní užívání pozemních komunikací nadměrným </w:t>
      </w:r>
    </w:p>
    <w:p w14:paraId="0A2A36D4" w14:textId="77777777" w:rsidR="000C3452" w:rsidRPr="00133C15" w:rsidRDefault="000C3452" w:rsidP="003A61A1">
      <w:pPr>
        <w:widowControl w:val="0"/>
        <w:rPr>
          <w:szCs w:val="24"/>
        </w:rPr>
      </w:pPr>
      <w:r w:rsidRPr="00133C15">
        <w:rPr>
          <w:szCs w:val="24"/>
        </w:rPr>
        <w:t>vozidlem o hmotnosti nejvýše 48 tun</w:t>
      </w:r>
      <w:r w:rsidRPr="00133C15">
        <w:rPr>
          <w:szCs w:val="24"/>
        </w:rPr>
        <w:tab/>
      </w:r>
      <w:r w:rsidRPr="00133C15">
        <w:rPr>
          <w:szCs w:val="24"/>
        </w:rPr>
        <w:tab/>
      </w:r>
      <w:r w:rsidRPr="00133C15">
        <w:rPr>
          <w:szCs w:val="24"/>
        </w:rPr>
        <w:tab/>
      </w:r>
      <w:r w:rsidRPr="00133C15">
        <w:rPr>
          <w:szCs w:val="24"/>
        </w:rPr>
        <w:tab/>
      </w:r>
      <w:r w:rsidRPr="00133C15">
        <w:rPr>
          <w:szCs w:val="24"/>
        </w:rPr>
        <w:tab/>
        <w:t>Kč</w:t>
      </w:r>
      <w:r w:rsidRPr="00133C15">
        <w:rPr>
          <w:szCs w:val="24"/>
        </w:rPr>
        <w:tab/>
        <w:t>22 000</w:t>
      </w:r>
    </w:p>
    <w:p w14:paraId="10860F27" w14:textId="77777777" w:rsidR="000C3452" w:rsidRPr="00133C15" w:rsidRDefault="000C3452" w:rsidP="003A61A1">
      <w:pPr>
        <w:widowControl w:val="0"/>
        <w:spacing w:before="120"/>
        <w:rPr>
          <w:szCs w:val="24"/>
        </w:rPr>
      </w:pPr>
      <w:r w:rsidRPr="00133C15">
        <w:rPr>
          <w:szCs w:val="24"/>
        </w:rPr>
        <w:t xml:space="preserve">d) opakované zvláštní užívání pozemních komunikací nadměrným </w:t>
      </w:r>
    </w:p>
    <w:p w14:paraId="01FFFE20" w14:textId="77777777" w:rsidR="000C3452" w:rsidRPr="00133C15" w:rsidRDefault="000C3452" w:rsidP="003A61A1">
      <w:pPr>
        <w:widowControl w:val="0"/>
        <w:rPr>
          <w:szCs w:val="24"/>
        </w:rPr>
      </w:pPr>
      <w:r w:rsidRPr="00133C15">
        <w:rPr>
          <w:szCs w:val="24"/>
        </w:rPr>
        <w:t>vozidlem o hmotnosti nad 48 tun</w:t>
      </w:r>
      <w:r w:rsidRPr="00133C15">
        <w:rPr>
          <w:szCs w:val="24"/>
        </w:rPr>
        <w:tab/>
      </w:r>
      <w:r w:rsidRPr="00133C15">
        <w:rPr>
          <w:szCs w:val="24"/>
        </w:rPr>
        <w:tab/>
      </w:r>
      <w:r w:rsidRPr="00133C15">
        <w:rPr>
          <w:szCs w:val="24"/>
        </w:rPr>
        <w:tab/>
      </w:r>
      <w:r w:rsidRPr="00133C15">
        <w:rPr>
          <w:szCs w:val="24"/>
        </w:rPr>
        <w:tab/>
      </w:r>
      <w:r w:rsidRPr="00133C15">
        <w:rPr>
          <w:szCs w:val="24"/>
        </w:rPr>
        <w:tab/>
      </w:r>
      <w:r w:rsidRPr="00133C15">
        <w:rPr>
          <w:szCs w:val="24"/>
        </w:rPr>
        <w:tab/>
        <w:t>Kč</w:t>
      </w:r>
      <w:r w:rsidRPr="00133C15">
        <w:rPr>
          <w:szCs w:val="24"/>
        </w:rPr>
        <w:tab/>
        <w:t>32 000</w:t>
      </w:r>
    </w:p>
    <w:p w14:paraId="54C4B285" w14:textId="77777777" w:rsidR="000C3452" w:rsidRPr="00133C15" w:rsidRDefault="000C3452" w:rsidP="003A61A1">
      <w:pPr>
        <w:widowControl w:val="0"/>
        <w:rPr>
          <w:szCs w:val="24"/>
        </w:rPr>
      </w:pPr>
    </w:p>
    <w:p w14:paraId="19016832" w14:textId="77777777" w:rsidR="000C3452" w:rsidRPr="00133C15" w:rsidRDefault="000C3452" w:rsidP="003A61A1">
      <w:pPr>
        <w:widowControl w:val="0"/>
        <w:rPr>
          <w:b/>
          <w:szCs w:val="24"/>
        </w:rPr>
      </w:pPr>
      <w:r w:rsidRPr="00133C15">
        <w:rPr>
          <w:b/>
          <w:szCs w:val="24"/>
        </w:rPr>
        <w:t>Osvobození</w:t>
      </w:r>
    </w:p>
    <w:p w14:paraId="66070268" w14:textId="5CF0333E" w:rsidR="000C3452" w:rsidRPr="00133C15" w:rsidRDefault="000C3452" w:rsidP="003A61A1">
      <w:pPr>
        <w:widowControl w:val="0"/>
        <w:spacing w:before="120"/>
        <w:rPr>
          <w:szCs w:val="24"/>
        </w:rPr>
      </w:pPr>
      <w:r w:rsidRPr="00133C15">
        <w:rPr>
          <w:szCs w:val="24"/>
        </w:rPr>
        <w:t xml:space="preserve">Od poplatků podle této položky jsou osvobozena přijetí žádostí </w:t>
      </w:r>
      <w:r w:rsidR="00841721" w:rsidRPr="00133C15">
        <w:rPr>
          <w:szCs w:val="24"/>
        </w:rPr>
        <w:t>o </w:t>
      </w:r>
      <w:r w:rsidRPr="00133C15">
        <w:rPr>
          <w:szCs w:val="24"/>
        </w:rPr>
        <w:t xml:space="preserve">povolení zvláštního užívání dálnice, silnice nebo místní komunikace nadměrným vozidlem </w:t>
      </w:r>
      <w:r w:rsidR="00841721" w:rsidRPr="00133C15">
        <w:rPr>
          <w:szCs w:val="24"/>
        </w:rPr>
        <w:t>v </w:t>
      </w:r>
      <w:r w:rsidRPr="00133C15">
        <w:rPr>
          <w:szCs w:val="24"/>
        </w:rPr>
        <w:t>souvislosti se sezónními pracemi v zemědělství.“.</w:t>
      </w:r>
    </w:p>
    <w:p w14:paraId="2BE50477" w14:textId="10D8ED3F" w:rsidR="00540979" w:rsidRPr="00133C15" w:rsidRDefault="00540979" w:rsidP="003A61A1">
      <w:pPr>
        <w:pStyle w:val="lnek"/>
        <w:keepNext w:val="0"/>
        <w:keepLines w:val="0"/>
        <w:widowControl w:val="0"/>
        <w:rPr>
          <w:szCs w:val="24"/>
        </w:rPr>
      </w:pPr>
      <w:r w:rsidRPr="00133C15">
        <w:rPr>
          <w:szCs w:val="24"/>
        </w:rPr>
        <w:lastRenderedPageBreak/>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LIX</w:t>
      </w:r>
      <w:r w:rsidRPr="00133C15">
        <w:rPr>
          <w:noProof/>
          <w:szCs w:val="24"/>
        </w:rPr>
        <w:fldChar w:fldCharType="end"/>
      </w:r>
    </w:p>
    <w:p w14:paraId="04E90FD4" w14:textId="77777777" w:rsidR="006F6A9C" w:rsidRPr="00133C15" w:rsidRDefault="006F6A9C" w:rsidP="003A61A1">
      <w:pPr>
        <w:pStyle w:val="Nadpislnku"/>
        <w:keepNext w:val="0"/>
        <w:keepLines w:val="0"/>
        <w:widowControl w:val="0"/>
        <w:spacing w:after="240"/>
        <w:rPr>
          <w:szCs w:val="24"/>
        </w:rPr>
      </w:pPr>
      <w:r w:rsidRPr="00133C15">
        <w:rPr>
          <w:szCs w:val="24"/>
        </w:rPr>
        <w:t>Přechodná ustanovení</w:t>
      </w:r>
    </w:p>
    <w:p w14:paraId="7C10E3FF" w14:textId="62BAE94D" w:rsidR="006F6A9C" w:rsidRPr="00133C15" w:rsidRDefault="006F6A9C" w:rsidP="003A61A1">
      <w:pPr>
        <w:pStyle w:val="Textpechodka"/>
        <w:widowControl w:val="0"/>
        <w:numPr>
          <w:ilvl w:val="2"/>
          <w:numId w:val="30"/>
        </w:numPr>
        <w:rPr>
          <w:szCs w:val="24"/>
        </w:rPr>
      </w:pPr>
      <w:r w:rsidRPr="00133C15">
        <w:rPr>
          <w:szCs w:val="24"/>
        </w:rPr>
        <w:t xml:space="preserve">Na kolkovou známku vydanou přede dnem nabytí účinnosti tohoto zákona se použije zákon </w:t>
      </w:r>
      <w:r w:rsidR="00841721" w:rsidRPr="00133C15">
        <w:rPr>
          <w:szCs w:val="24"/>
        </w:rPr>
        <w:t>č. </w:t>
      </w:r>
      <w:r w:rsidRPr="00133C15">
        <w:rPr>
          <w:szCs w:val="24"/>
        </w:rPr>
        <w:t xml:space="preserve">634/2004 Sb., ve znění účinném přede dnem nabytí účinnosti tohoto zákona, </w:t>
      </w:r>
      <w:r w:rsidR="00841721" w:rsidRPr="00133C15">
        <w:rPr>
          <w:szCs w:val="24"/>
        </w:rPr>
        <w:t>a </w:t>
      </w:r>
      <w:r w:rsidRPr="00133C15">
        <w:rPr>
          <w:szCs w:val="24"/>
        </w:rPr>
        <w:t>to až do dne 31. prosince 202</w:t>
      </w:r>
      <w:r w:rsidR="002A37B5" w:rsidRPr="00133C15">
        <w:rPr>
          <w:szCs w:val="24"/>
        </w:rPr>
        <w:t>4</w:t>
      </w:r>
      <w:r w:rsidRPr="00133C15">
        <w:rPr>
          <w:szCs w:val="24"/>
        </w:rPr>
        <w:t xml:space="preserve">. </w:t>
      </w:r>
    </w:p>
    <w:p w14:paraId="2F079F61" w14:textId="6B8B64B7" w:rsidR="006F6A9C" w:rsidRPr="00133C15" w:rsidRDefault="006F6A9C" w:rsidP="003A61A1">
      <w:pPr>
        <w:pStyle w:val="Textpechodka"/>
        <w:widowControl w:val="0"/>
        <w:rPr>
          <w:szCs w:val="24"/>
        </w:rPr>
      </w:pPr>
      <w:r w:rsidRPr="00133C15">
        <w:rPr>
          <w:szCs w:val="24"/>
        </w:rPr>
        <w:t>Po 31. prosinci 202</w:t>
      </w:r>
      <w:r w:rsidR="002A37B5" w:rsidRPr="00133C15">
        <w:rPr>
          <w:szCs w:val="24"/>
        </w:rPr>
        <w:t>4</w:t>
      </w:r>
      <w:r w:rsidRPr="00133C15">
        <w:rPr>
          <w:szCs w:val="24"/>
        </w:rPr>
        <w:t xml:space="preserve"> se na kolkovou známku vydanou přede dnem nabytí účinnosti tohoto zákona použije zákon </w:t>
      </w:r>
      <w:r w:rsidR="00841721" w:rsidRPr="00133C15">
        <w:rPr>
          <w:szCs w:val="24"/>
        </w:rPr>
        <w:t>č. </w:t>
      </w:r>
      <w:r w:rsidRPr="00133C15">
        <w:rPr>
          <w:szCs w:val="24"/>
        </w:rPr>
        <w:t xml:space="preserve">634/2004 Sb., ve znění účinném přede dnem nabytí účinnosti tohoto zákona, v případě, že touto kolkovou známkou bylo opatřeno podání, které bylo učiněno nebo podáno </w:t>
      </w:r>
      <w:r w:rsidR="00841721" w:rsidRPr="00133C15">
        <w:rPr>
          <w:szCs w:val="24"/>
        </w:rPr>
        <w:t>k </w:t>
      </w:r>
      <w:r w:rsidRPr="00133C15">
        <w:rPr>
          <w:szCs w:val="24"/>
        </w:rPr>
        <w:t>poštovní přepravě nejpozději dne 31. prosince 202</w:t>
      </w:r>
      <w:r w:rsidR="002A37B5" w:rsidRPr="00133C15">
        <w:rPr>
          <w:szCs w:val="24"/>
        </w:rPr>
        <w:t>4</w:t>
      </w:r>
      <w:r w:rsidRPr="00133C15">
        <w:rPr>
          <w:szCs w:val="24"/>
        </w:rPr>
        <w:t>.</w:t>
      </w:r>
    </w:p>
    <w:p w14:paraId="527A1BE3" w14:textId="530E03F6" w:rsidR="006F6A9C" w:rsidRPr="00133C15" w:rsidRDefault="006F6A9C" w:rsidP="003A61A1">
      <w:pPr>
        <w:pStyle w:val="Textpechodka"/>
        <w:widowControl w:val="0"/>
        <w:rPr>
          <w:szCs w:val="24"/>
        </w:rPr>
      </w:pPr>
      <w:r w:rsidRPr="00133C15">
        <w:rPr>
          <w:szCs w:val="24"/>
        </w:rPr>
        <w:t xml:space="preserve">Kolkovou známkou podle bodu </w:t>
      </w:r>
      <w:r w:rsidR="00841721" w:rsidRPr="00133C15">
        <w:rPr>
          <w:szCs w:val="24"/>
        </w:rPr>
        <w:t>1 a 2 </w:t>
      </w:r>
      <w:r w:rsidRPr="00133C15">
        <w:rPr>
          <w:szCs w:val="24"/>
        </w:rPr>
        <w:t xml:space="preserve">nelze platit správní poplatek podle zákona o audiovizi. </w:t>
      </w:r>
    </w:p>
    <w:p w14:paraId="017999A7" w14:textId="562C14EE" w:rsidR="00413843" w:rsidRPr="00133C15" w:rsidRDefault="00413843" w:rsidP="003A61A1">
      <w:pPr>
        <w:pStyle w:val="ST"/>
        <w:keepNext w:val="0"/>
        <w:keepLines w:val="0"/>
        <w:widowControl w:val="0"/>
        <w:rPr>
          <w:szCs w:val="24"/>
        </w:rPr>
      </w:pPr>
      <w:r w:rsidRPr="00133C15">
        <w:rPr>
          <w:szCs w:val="24"/>
        </w:rPr>
        <w:t>ČÁST třicátá ŠESTÁ</w:t>
      </w:r>
    </w:p>
    <w:p w14:paraId="31085A9C" w14:textId="21064DFF" w:rsidR="00413843" w:rsidRPr="00133C15" w:rsidRDefault="00413843" w:rsidP="003A61A1">
      <w:pPr>
        <w:pStyle w:val="NADPISSTI"/>
        <w:keepNext w:val="0"/>
        <w:keepLines w:val="0"/>
        <w:widowControl w:val="0"/>
        <w:rPr>
          <w:szCs w:val="24"/>
        </w:rPr>
      </w:pPr>
      <w:r w:rsidRPr="00133C15">
        <w:rPr>
          <w:szCs w:val="24"/>
        </w:rPr>
        <w:t xml:space="preserve">Změna zákona </w:t>
      </w:r>
      <w:r w:rsidR="00895DFF" w:rsidRPr="00133C15">
        <w:rPr>
          <w:szCs w:val="24"/>
        </w:rPr>
        <w:t>o </w:t>
      </w:r>
      <w:r w:rsidRPr="00133C15">
        <w:rPr>
          <w:szCs w:val="24"/>
        </w:rPr>
        <w:t>veřejných výzkumných institucích</w:t>
      </w:r>
    </w:p>
    <w:p w14:paraId="2888DC54" w14:textId="218F7244" w:rsidR="00413843" w:rsidRPr="00133C15" w:rsidRDefault="00413843"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w:t>
      </w:r>
      <w:r w:rsidRPr="00133C15">
        <w:rPr>
          <w:noProof/>
          <w:szCs w:val="24"/>
        </w:rPr>
        <w:fldChar w:fldCharType="end"/>
      </w:r>
    </w:p>
    <w:p w14:paraId="0CD63FC5" w14:textId="2617DF8A" w:rsidR="004512A6" w:rsidRPr="00133C15" w:rsidRDefault="004512A6" w:rsidP="003A61A1">
      <w:pPr>
        <w:pStyle w:val="Textlnku"/>
        <w:widowControl w:val="0"/>
        <w:numPr>
          <w:ilvl w:val="0"/>
          <w:numId w:val="24"/>
        </w:numPr>
        <w:ind w:firstLine="425"/>
        <w:rPr>
          <w:szCs w:val="24"/>
        </w:rPr>
      </w:pPr>
      <w:r w:rsidRPr="00133C15">
        <w:rPr>
          <w:szCs w:val="24"/>
        </w:rPr>
        <w:t xml:space="preserve">Zákon </w:t>
      </w:r>
      <w:r w:rsidR="00895DFF" w:rsidRPr="00133C15">
        <w:rPr>
          <w:szCs w:val="24"/>
        </w:rPr>
        <w:t>č. </w:t>
      </w:r>
      <w:r w:rsidRPr="00133C15">
        <w:rPr>
          <w:szCs w:val="24"/>
        </w:rPr>
        <w:t xml:space="preserve">341/2005 Sb., </w:t>
      </w:r>
      <w:r w:rsidR="00895DFF" w:rsidRPr="00133C15">
        <w:rPr>
          <w:szCs w:val="24"/>
        </w:rPr>
        <w:t>o </w:t>
      </w:r>
      <w:r w:rsidRPr="00133C15">
        <w:rPr>
          <w:szCs w:val="24"/>
        </w:rPr>
        <w:t xml:space="preserve">veřejných výzkumných institucích, ve znění zákona </w:t>
      </w:r>
      <w:r w:rsidR="00895DFF" w:rsidRPr="00133C15">
        <w:rPr>
          <w:szCs w:val="24"/>
        </w:rPr>
        <w:t>č. </w:t>
      </w:r>
      <w:r w:rsidRPr="00133C15">
        <w:rPr>
          <w:szCs w:val="24"/>
        </w:rPr>
        <w:t xml:space="preserve">533/2006 Sb., zákona </w:t>
      </w:r>
      <w:r w:rsidR="00895DFF" w:rsidRPr="00133C15">
        <w:rPr>
          <w:szCs w:val="24"/>
        </w:rPr>
        <w:t>č. </w:t>
      </w:r>
      <w:r w:rsidRPr="00133C15">
        <w:rPr>
          <w:szCs w:val="24"/>
        </w:rPr>
        <w:t xml:space="preserve">296/2007 Sb., zákona </w:t>
      </w:r>
      <w:r w:rsidR="00895DFF" w:rsidRPr="00133C15">
        <w:rPr>
          <w:szCs w:val="24"/>
        </w:rPr>
        <w:t>č. </w:t>
      </w:r>
      <w:r w:rsidRPr="00133C15">
        <w:rPr>
          <w:szCs w:val="24"/>
        </w:rPr>
        <w:t xml:space="preserve">379/2007 Sb., zákona  110/2009 Sb., zákona </w:t>
      </w:r>
      <w:r w:rsidR="00895DFF" w:rsidRPr="00133C15">
        <w:rPr>
          <w:szCs w:val="24"/>
        </w:rPr>
        <w:t>č. </w:t>
      </w:r>
      <w:r w:rsidRPr="00133C15">
        <w:rPr>
          <w:szCs w:val="24"/>
        </w:rPr>
        <w:t xml:space="preserve">227/2009 Sb., zákona </w:t>
      </w:r>
      <w:r w:rsidR="00895DFF" w:rsidRPr="00133C15">
        <w:rPr>
          <w:szCs w:val="24"/>
        </w:rPr>
        <w:t>č. </w:t>
      </w:r>
      <w:r w:rsidRPr="00133C15">
        <w:rPr>
          <w:szCs w:val="24"/>
        </w:rPr>
        <w:t xml:space="preserve">281/2009 Sb., zákona </w:t>
      </w:r>
      <w:r w:rsidR="00895DFF" w:rsidRPr="00133C15">
        <w:rPr>
          <w:szCs w:val="24"/>
        </w:rPr>
        <w:t>č. </w:t>
      </w:r>
      <w:r w:rsidRPr="00133C15">
        <w:rPr>
          <w:szCs w:val="24"/>
        </w:rPr>
        <w:t xml:space="preserve">427/2010 Sb., zákona </w:t>
      </w:r>
      <w:r w:rsidR="00895DFF" w:rsidRPr="00133C15">
        <w:rPr>
          <w:szCs w:val="24"/>
        </w:rPr>
        <w:t>č. </w:t>
      </w:r>
      <w:r w:rsidRPr="00133C15">
        <w:rPr>
          <w:szCs w:val="24"/>
        </w:rPr>
        <w:t xml:space="preserve"> 396/2012 Sb., zákona </w:t>
      </w:r>
      <w:r w:rsidR="00895DFF" w:rsidRPr="00133C15">
        <w:rPr>
          <w:szCs w:val="24"/>
        </w:rPr>
        <w:t>č. </w:t>
      </w:r>
      <w:r w:rsidRPr="00133C15">
        <w:rPr>
          <w:szCs w:val="24"/>
        </w:rPr>
        <w:t xml:space="preserve">24/2017 Sb., zákona </w:t>
      </w:r>
      <w:r w:rsidR="00895DFF" w:rsidRPr="00133C15">
        <w:rPr>
          <w:szCs w:val="24"/>
        </w:rPr>
        <w:t>č. </w:t>
      </w:r>
      <w:r w:rsidRPr="00133C15">
        <w:rPr>
          <w:szCs w:val="24"/>
        </w:rPr>
        <w:t xml:space="preserve">183/2017 Sb., zákona </w:t>
      </w:r>
      <w:r w:rsidR="00895DFF" w:rsidRPr="00133C15">
        <w:rPr>
          <w:szCs w:val="24"/>
        </w:rPr>
        <w:t>č. </w:t>
      </w:r>
      <w:r w:rsidRPr="00133C15">
        <w:rPr>
          <w:szCs w:val="24"/>
        </w:rPr>
        <w:t xml:space="preserve">176/2019 Sb. </w:t>
      </w:r>
      <w:r w:rsidR="00895DFF" w:rsidRPr="00133C15">
        <w:rPr>
          <w:szCs w:val="24"/>
        </w:rPr>
        <w:t>a </w:t>
      </w:r>
      <w:r w:rsidRPr="00133C15">
        <w:rPr>
          <w:szCs w:val="24"/>
        </w:rPr>
        <w:t xml:space="preserve">zákona </w:t>
      </w:r>
      <w:r w:rsidR="00895DFF" w:rsidRPr="00133C15">
        <w:rPr>
          <w:szCs w:val="24"/>
        </w:rPr>
        <w:t>č. </w:t>
      </w:r>
      <w:r w:rsidRPr="00133C15">
        <w:rPr>
          <w:szCs w:val="24"/>
        </w:rPr>
        <w:t>277/2019 Sb., se mění takto:</w:t>
      </w:r>
    </w:p>
    <w:p w14:paraId="12593393" w14:textId="17090F15" w:rsidR="004512A6" w:rsidRPr="00133C15" w:rsidRDefault="00895DFF" w:rsidP="003A61A1">
      <w:pPr>
        <w:pStyle w:val="Novelizanbod"/>
        <w:numPr>
          <w:ilvl w:val="0"/>
          <w:numId w:val="74"/>
        </w:numPr>
        <w:rPr>
          <w:szCs w:val="24"/>
        </w:rPr>
      </w:pPr>
      <w:r w:rsidRPr="00133C15">
        <w:rPr>
          <w:szCs w:val="24"/>
        </w:rPr>
        <w:t>V § </w:t>
      </w:r>
      <w:r w:rsidR="004512A6" w:rsidRPr="00133C15">
        <w:rPr>
          <w:szCs w:val="24"/>
        </w:rPr>
        <w:t xml:space="preserve">27 odst. </w:t>
      </w:r>
      <w:r w:rsidRPr="00133C15">
        <w:rPr>
          <w:szCs w:val="24"/>
        </w:rPr>
        <w:t>1 </w:t>
      </w:r>
      <w:r w:rsidR="004512A6" w:rsidRPr="00133C15">
        <w:rPr>
          <w:szCs w:val="24"/>
        </w:rPr>
        <w:t>větě první se číslo „2“ nahrazuje číslem „1“.</w:t>
      </w:r>
    </w:p>
    <w:p w14:paraId="031C3B10" w14:textId="473F5A34" w:rsidR="004512A6" w:rsidRPr="00133C15" w:rsidRDefault="00895DFF" w:rsidP="003A61A1">
      <w:pPr>
        <w:pStyle w:val="Novelizanbod"/>
        <w:rPr>
          <w:szCs w:val="24"/>
        </w:rPr>
      </w:pPr>
      <w:r w:rsidRPr="00133C15">
        <w:rPr>
          <w:szCs w:val="24"/>
        </w:rPr>
        <w:t>V § </w:t>
      </w:r>
      <w:r w:rsidR="004512A6" w:rsidRPr="00133C15">
        <w:rPr>
          <w:szCs w:val="24"/>
        </w:rPr>
        <w:t xml:space="preserve">27 odst. </w:t>
      </w:r>
      <w:r w:rsidRPr="00133C15">
        <w:rPr>
          <w:szCs w:val="24"/>
        </w:rPr>
        <w:t>1 </w:t>
      </w:r>
      <w:r w:rsidR="004512A6" w:rsidRPr="00133C15">
        <w:rPr>
          <w:szCs w:val="24"/>
        </w:rPr>
        <w:t xml:space="preserve">se za větu první vkládá věta „Nejméně 50 % ze základního přídělu podle věty první se použije na příspěvky na produkty spoření na stáří zaměstnanců, které jsou osvobozeny od daně </w:t>
      </w:r>
      <w:r w:rsidRPr="00133C15">
        <w:rPr>
          <w:szCs w:val="24"/>
        </w:rPr>
        <w:t>z </w:t>
      </w:r>
      <w:r w:rsidR="004512A6" w:rsidRPr="00133C15">
        <w:rPr>
          <w:szCs w:val="24"/>
        </w:rPr>
        <w:t>příjmů fyzických osob.“.</w:t>
      </w:r>
    </w:p>
    <w:p w14:paraId="6D12922D" w14:textId="175EA2AA" w:rsidR="004512A6" w:rsidRPr="00133C15" w:rsidRDefault="00895DFF" w:rsidP="003A61A1">
      <w:pPr>
        <w:pStyle w:val="Novelizanbod"/>
        <w:rPr>
          <w:szCs w:val="24"/>
        </w:rPr>
      </w:pPr>
      <w:r w:rsidRPr="00133C15">
        <w:rPr>
          <w:szCs w:val="24"/>
        </w:rPr>
        <w:t>V § </w:t>
      </w:r>
      <w:r w:rsidR="004512A6" w:rsidRPr="00133C15">
        <w:rPr>
          <w:szCs w:val="24"/>
        </w:rPr>
        <w:t xml:space="preserve">27 odst. </w:t>
      </w:r>
      <w:r w:rsidRPr="00133C15">
        <w:rPr>
          <w:szCs w:val="24"/>
        </w:rPr>
        <w:t>1 </w:t>
      </w:r>
      <w:r w:rsidR="004512A6" w:rsidRPr="00133C15">
        <w:rPr>
          <w:szCs w:val="24"/>
        </w:rPr>
        <w:t>větě třetí se slova „Jeho užití“ nahrazují slovy „Užití sociálního fondu“.</w:t>
      </w:r>
    </w:p>
    <w:p w14:paraId="7C7EBF7C" w14:textId="6436D195" w:rsidR="004512A6" w:rsidRPr="00133C15" w:rsidRDefault="004512A6"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LXI</w:t>
      </w:r>
      <w:r w:rsidRPr="00133C15">
        <w:rPr>
          <w:szCs w:val="24"/>
        </w:rPr>
        <w:fldChar w:fldCharType="end"/>
      </w:r>
    </w:p>
    <w:p w14:paraId="2584E19F" w14:textId="77777777" w:rsidR="004512A6" w:rsidRPr="00133C15" w:rsidRDefault="004512A6" w:rsidP="003A61A1">
      <w:pPr>
        <w:pStyle w:val="Nadpislnku"/>
        <w:keepNext w:val="0"/>
        <w:keepLines w:val="0"/>
        <w:widowControl w:val="0"/>
        <w:spacing w:after="240"/>
        <w:rPr>
          <w:szCs w:val="24"/>
        </w:rPr>
      </w:pPr>
      <w:r w:rsidRPr="00133C15">
        <w:rPr>
          <w:szCs w:val="24"/>
        </w:rPr>
        <w:t>Přechodné ustanovení</w:t>
      </w:r>
    </w:p>
    <w:p w14:paraId="75D0680D" w14:textId="081F377F" w:rsidR="004512A6" w:rsidRPr="00133C15" w:rsidRDefault="004512A6" w:rsidP="003A61A1">
      <w:pPr>
        <w:pStyle w:val="Textpechodka"/>
        <w:widowControl w:val="0"/>
        <w:numPr>
          <w:ilvl w:val="0"/>
          <w:numId w:val="0"/>
        </w:numPr>
        <w:ind w:firstLine="425"/>
        <w:rPr>
          <w:szCs w:val="24"/>
        </w:rPr>
      </w:pPr>
      <w:r w:rsidRPr="00133C15">
        <w:rPr>
          <w:szCs w:val="24"/>
        </w:rPr>
        <w:t xml:space="preserve">Peněžní prostředky, které byly vedeny účtu sociálního fondu přede dnem nabytí účinnosti tohoto zákona, se použijí podle zákona </w:t>
      </w:r>
      <w:r w:rsidR="00895DFF" w:rsidRPr="00133C15">
        <w:rPr>
          <w:szCs w:val="24"/>
        </w:rPr>
        <w:t>č. </w:t>
      </w:r>
      <w:r w:rsidRPr="00133C15">
        <w:rPr>
          <w:szCs w:val="24"/>
        </w:rPr>
        <w:t>341/2006 Sb., ve znění účinném ode dne nabytí účinnosti tohoto zákona.</w:t>
      </w:r>
    </w:p>
    <w:p w14:paraId="082DC1EB" w14:textId="4D968FBE" w:rsidR="00FE5D8B" w:rsidRPr="00133C15" w:rsidRDefault="00FE5D8B" w:rsidP="003A61A1">
      <w:pPr>
        <w:pStyle w:val="ST"/>
        <w:keepNext w:val="0"/>
        <w:keepLines w:val="0"/>
        <w:widowControl w:val="0"/>
        <w:rPr>
          <w:szCs w:val="24"/>
        </w:rPr>
      </w:pPr>
      <w:r w:rsidRPr="00133C15">
        <w:rPr>
          <w:szCs w:val="24"/>
        </w:rPr>
        <w:t xml:space="preserve">ČÁST </w:t>
      </w:r>
      <w:r w:rsidR="00B848F6" w:rsidRPr="00133C15">
        <w:rPr>
          <w:szCs w:val="24"/>
        </w:rPr>
        <w:t xml:space="preserve">třicátá </w:t>
      </w:r>
      <w:r w:rsidR="00413843" w:rsidRPr="00133C15">
        <w:rPr>
          <w:szCs w:val="24"/>
        </w:rPr>
        <w:t>SEDMÁ</w:t>
      </w:r>
    </w:p>
    <w:p w14:paraId="5E750526" w14:textId="5FF22157" w:rsidR="00FE5D8B" w:rsidRPr="00133C15" w:rsidRDefault="00FE5D8B" w:rsidP="003A61A1">
      <w:pPr>
        <w:pStyle w:val="NADPISSTI"/>
        <w:keepNext w:val="0"/>
        <w:keepLines w:val="0"/>
        <w:widowControl w:val="0"/>
        <w:rPr>
          <w:szCs w:val="24"/>
        </w:rPr>
      </w:pPr>
      <w:r w:rsidRPr="00133C15">
        <w:rPr>
          <w:szCs w:val="24"/>
        </w:rPr>
        <w:t>Změna insolvenčního zákona</w:t>
      </w:r>
    </w:p>
    <w:p w14:paraId="4A5371A9" w14:textId="00A97A22" w:rsidR="00FE5D8B" w:rsidRPr="00133C15" w:rsidRDefault="00FE5D8B"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LXII</w:t>
      </w:r>
      <w:r w:rsidRPr="00133C15">
        <w:rPr>
          <w:noProof/>
          <w:szCs w:val="24"/>
        </w:rPr>
        <w:fldChar w:fldCharType="end"/>
      </w:r>
    </w:p>
    <w:p w14:paraId="1157C22F" w14:textId="7DAE6C16" w:rsidR="00B061AA" w:rsidRPr="00133C15" w:rsidRDefault="00841721" w:rsidP="003A61A1">
      <w:pPr>
        <w:pStyle w:val="Textlnku"/>
        <w:widowControl w:val="0"/>
        <w:numPr>
          <w:ilvl w:val="0"/>
          <w:numId w:val="24"/>
        </w:numPr>
        <w:ind w:firstLine="425"/>
        <w:rPr>
          <w:szCs w:val="24"/>
        </w:rPr>
      </w:pPr>
      <w:r w:rsidRPr="00133C15">
        <w:rPr>
          <w:szCs w:val="24"/>
        </w:rPr>
        <w:t>V § </w:t>
      </w:r>
      <w:r w:rsidR="00B061AA" w:rsidRPr="00133C15">
        <w:rPr>
          <w:szCs w:val="24"/>
        </w:rPr>
        <w:t xml:space="preserve">418l zákona č. 182/2006 Sb., o úpadku a způsobech jeho řešení (insolvenční zákon), ve znění zákona č. 183/2017 Sb., se odstavec </w:t>
      </w:r>
      <w:r w:rsidRPr="00133C15">
        <w:rPr>
          <w:szCs w:val="24"/>
        </w:rPr>
        <w:t>2 </w:t>
      </w:r>
      <w:r w:rsidR="00B061AA" w:rsidRPr="00133C15">
        <w:rPr>
          <w:szCs w:val="24"/>
        </w:rPr>
        <w:t xml:space="preserve">zrušuje </w:t>
      </w:r>
      <w:r w:rsidRPr="00133C15">
        <w:rPr>
          <w:szCs w:val="24"/>
        </w:rPr>
        <w:t>a </w:t>
      </w:r>
      <w:r w:rsidR="00B061AA" w:rsidRPr="00133C15">
        <w:rPr>
          <w:szCs w:val="24"/>
        </w:rPr>
        <w:t>zároveň se zrušuje označení odstavce 1.</w:t>
      </w:r>
    </w:p>
    <w:p w14:paraId="6EC13DF1" w14:textId="069355A5" w:rsidR="00B061AA" w:rsidRPr="00133C15" w:rsidRDefault="00B061AA" w:rsidP="003A61A1">
      <w:pPr>
        <w:pStyle w:val="lnek"/>
        <w:keepNext w:val="0"/>
        <w:keepLines w:val="0"/>
        <w:widowControl w:val="0"/>
        <w:rPr>
          <w:szCs w:val="24"/>
        </w:rPr>
      </w:pPr>
      <w:r w:rsidRPr="00133C15">
        <w:rPr>
          <w:szCs w:val="24"/>
        </w:rPr>
        <w:lastRenderedPageBreak/>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LXIII</w:t>
      </w:r>
      <w:r w:rsidRPr="00133C15">
        <w:rPr>
          <w:noProof/>
          <w:szCs w:val="24"/>
        </w:rPr>
        <w:fldChar w:fldCharType="end"/>
      </w:r>
    </w:p>
    <w:p w14:paraId="06724196" w14:textId="7EEEA3B2" w:rsidR="00B061AA" w:rsidRPr="00133C15" w:rsidRDefault="00B061AA" w:rsidP="003A61A1">
      <w:pPr>
        <w:pStyle w:val="Nadpislnku"/>
        <w:keepNext w:val="0"/>
        <w:keepLines w:val="0"/>
        <w:widowControl w:val="0"/>
        <w:spacing w:after="240"/>
        <w:rPr>
          <w:szCs w:val="24"/>
        </w:rPr>
      </w:pPr>
      <w:r w:rsidRPr="00133C15">
        <w:rPr>
          <w:szCs w:val="24"/>
        </w:rPr>
        <w:t>Přechodná ustanovení</w:t>
      </w:r>
    </w:p>
    <w:p w14:paraId="41BEAD3E" w14:textId="715CFDAA" w:rsidR="00B061AA" w:rsidRPr="00133C15" w:rsidRDefault="00B061AA" w:rsidP="003A61A1">
      <w:pPr>
        <w:pStyle w:val="Textpechodka"/>
        <w:widowControl w:val="0"/>
        <w:numPr>
          <w:ilvl w:val="2"/>
          <w:numId w:val="43"/>
        </w:numPr>
        <w:rPr>
          <w:szCs w:val="24"/>
        </w:rPr>
      </w:pPr>
      <w:bookmarkStart w:id="35" w:name="_Hlk129336625"/>
      <w:r w:rsidRPr="00133C15">
        <w:rPr>
          <w:szCs w:val="24"/>
        </w:rPr>
        <w:t xml:space="preserve">Příslušnost </w:t>
      </w:r>
      <w:r w:rsidR="00841721" w:rsidRPr="00133C15">
        <w:rPr>
          <w:szCs w:val="24"/>
        </w:rPr>
        <w:t>k </w:t>
      </w:r>
      <w:r w:rsidRPr="00133C15">
        <w:rPr>
          <w:szCs w:val="24"/>
        </w:rPr>
        <w:t xml:space="preserve">vymáhání pohledávek podle zákona </w:t>
      </w:r>
      <w:r w:rsidR="00841721" w:rsidRPr="00133C15">
        <w:rPr>
          <w:szCs w:val="24"/>
        </w:rPr>
        <w:t>č. </w:t>
      </w:r>
      <w:r w:rsidRPr="00133C15">
        <w:rPr>
          <w:szCs w:val="24"/>
        </w:rPr>
        <w:t xml:space="preserve">182/2006 Sb., ve znění účinném přede dnem nabytí účinnosti tohoto zákona, které vznikly přede dnem nabytí účinnosti tohoto zákona, se řídí dosavadními právními předpisy, pokud byly předány </w:t>
      </w:r>
      <w:r w:rsidR="00841721" w:rsidRPr="00133C15">
        <w:rPr>
          <w:szCs w:val="24"/>
        </w:rPr>
        <w:t>k </w:t>
      </w:r>
      <w:r w:rsidRPr="00133C15">
        <w:rPr>
          <w:szCs w:val="24"/>
        </w:rPr>
        <w:t>vymáhání soudnímu exekutorovi nebo přihlášeny do veřejné dražby.</w:t>
      </w:r>
    </w:p>
    <w:p w14:paraId="4B090C33" w14:textId="5152FAEF" w:rsidR="00B061AA" w:rsidRPr="00133C15" w:rsidRDefault="00B061AA" w:rsidP="003A61A1">
      <w:pPr>
        <w:pStyle w:val="Textpechodka"/>
        <w:widowControl w:val="0"/>
        <w:numPr>
          <w:ilvl w:val="2"/>
          <w:numId w:val="40"/>
        </w:numPr>
        <w:rPr>
          <w:szCs w:val="24"/>
        </w:rPr>
      </w:pPr>
      <w:bookmarkStart w:id="36" w:name="_Hlk129936929"/>
      <w:bookmarkStart w:id="37" w:name="_Hlk129937204"/>
      <w:r w:rsidRPr="00133C15">
        <w:rPr>
          <w:szCs w:val="24"/>
        </w:rPr>
        <w:t xml:space="preserve">Příslušnost celního úřadu jako obecného správce daně podle správního řádu </w:t>
      </w:r>
      <w:r w:rsidR="00841721" w:rsidRPr="00133C15">
        <w:rPr>
          <w:szCs w:val="24"/>
        </w:rPr>
        <w:t>k </w:t>
      </w:r>
      <w:r w:rsidRPr="00133C15">
        <w:rPr>
          <w:szCs w:val="24"/>
        </w:rPr>
        <w:t xml:space="preserve">vymáhání pokut uložených za přestupky podle </w:t>
      </w:r>
      <w:r w:rsidR="00841721" w:rsidRPr="00133C15">
        <w:rPr>
          <w:szCs w:val="24"/>
        </w:rPr>
        <w:t>§ </w:t>
      </w:r>
      <w:r w:rsidRPr="00133C15">
        <w:rPr>
          <w:szCs w:val="24"/>
        </w:rPr>
        <w:t xml:space="preserve">418j </w:t>
      </w:r>
      <w:r w:rsidR="00841721" w:rsidRPr="00133C15">
        <w:rPr>
          <w:szCs w:val="24"/>
        </w:rPr>
        <w:t>a </w:t>
      </w:r>
      <w:r w:rsidRPr="00133C15">
        <w:rPr>
          <w:szCs w:val="24"/>
        </w:rPr>
        <w:t xml:space="preserve">418k zákona </w:t>
      </w:r>
      <w:r w:rsidR="00841721" w:rsidRPr="00133C15">
        <w:rPr>
          <w:szCs w:val="24"/>
        </w:rPr>
        <w:t>č. </w:t>
      </w:r>
      <w:r w:rsidRPr="00133C15">
        <w:rPr>
          <w:szCs w:val="24"/>
        </w:rPr>
        <w:t xml:space="preserve">182/2006 Sb., ve znění účinném přede dnem nabytí účinnosti tohoto zákona, se ve vztahu </w:t>
      </w:r>
      <w:r w:rsidR="00841721" w:rsidRPr="00133C15">
        <w:rPr>
          <w:szCs w:val="24"/>
        </w:rPr>
        <w:t>k </w:t>
      </w:r>
      <w:r w:rsidRPr="00133C15">
        <w:rPr>
          <w:szCs w:val="24"/>
        </w:rPr>
        <w:t xml:space="preserve">pohledávkám, které nebyly předány </w:t>
      </w:r>
      <w:r w:rsidR="00841721" w:rsidRPr="00133C15">
        <w:rPr>
          <w:szCs w:val="24"/>
        </w:rPr>
        <w:t>k </w:t>
      </w:r>
      <w:r w:rsidRPr="00133C15">
        <w:rPr>
          <w:szCs w:val="24"/>
        </w:rPr>
        <w:t xml:space="preserve">vymáhání soudnímu exekutorovi nebo přihlášeny do veřejné dražby </w:t>
      </w:r>
      <w:r w:rsidR="00841721" w:rsidRPr="00133C15">
        <w:rPr>
          <w:szCs w:val="24"/>
        </w:rPr>
        <w:t>a </w:t>
      </w:r>
      <w:r w:rsidRPr="00133C15">
        <w:rPr>
          <w:szCs w:val="24"/>
        </w:rPr>
        <w:t xml:space="preserve">které vznikly přede dnem nabytí účinnosti tohoto zákona, uplatní ode dne převzetí vymáhání těchto pohledávek celním úřadem; do dne tohoto převzetí se příslušnost </w:t>
      </w:r>
      <w:r w:rsidR="00841721" w:rsidRPr="00133C15">
        <w:rPr>
          <w:szCs w:val="24"/>
        </w:rPr>
        <w:t>k </w:t>
      </w:r>
      <w:r w:rsidRPr="00133C15">
        <w:rPr>
          <w:szCs w:val="24"/>
        </w:rPr>
        <w:t>jejich vymáhání řídí dosavadními právními předpisy.</w:t>
      </w:r>
      <w:bookmarkEnd w:id="36"/>
      <w:bookmarkEnd w:id="37"/>
    </w:p>
    <w:p w14:paraId="3525D0DA" w14:textId="74F67BEE" w:rsidR="00B061AA" w:rsidRPr="00133C15" w:rsidRDefault="00B061AA" w:rsidP="003A61A1">
      <w:pPr>
        <w:pStyle w:val="Textpechodka"/>
        <w:widowControl w:val="0"/>
        <w:numPr>
          <w:ilvl w:val="2"/>
          <w:numId w:val="40"/>
        </w:numPr>
        <w:rPr>
          <w:szCs w:val="24"/>
        </w:rPr>
      </w:pPr>
      <w:r w:rsidRPr="00133C15">
        <w:rPr>
          <w:szCs w:val="24"/>
        </w:rPr>
        <w:t xml:space="preserve">Orgán příslušný podle zákona </w:t>
      </w:r>
      <w:r w:rsidR="00841721" w:rsidRPr="00133C15">
        <w:rPr>
          <w:szCs w:val="24"/>
        </w:rPr>
        <w:t>č. </w:t>
      </w:r>
      <w:r w:rsidRPr="00133C15">
        <w:rPr>
          <w:szCs w:val="24"/>
        </w:rPr>
        <w:t xml:space="preserve">182/2006 Sb., ve znění účinném přede dnem nabytí účinnosti tohoto zákona, </w:t>
      </w:r>
      <w:r w:rsidR="00841721" w:rsidRPr="00133C15">
        <w:rPr>
          <w:szCs w:val="24"/>
        </w:rPr>
        <w:t>k </w:t>
      </w:r>
      <w:r w:rsidRPr="00133C15">
        <w:rPr>
          <w:szCs w:val="24"/>
        </w:rPr>
        <w:t xml:space="preserve">vymáhání pohledávek uvedených </w:t>
      </w:r>
      <w:r w:rsidR="00841721" w:rsidRPr="00133C15">
        <w:rPr>
          <w:szCs w:val="24"/>
        </w:rPr>
        <w:t>v </w:t>
      </w:r>
      <w:r w:rsidRPr="00133C15">
        <w:rPr>
          <w:szCs w:val="24"/>
        </w:rPr>
        <w:t xml:space="preserve">bodu </w:t>
      </w:r>
      <w:r w:rsidR="00841721" w:rsidRPr="00133C15">
        <w:rPr>
          <w:szCs w:val="24"/>
        </w:rPr>
        <w:t>2 </w:t>
      </w:r>
      <w:r w:rsidRPr="00133C15">
        <w:rPr>
          <w:szCs w:val="24"/>
        </w:rPr>
        <w:t>předá tyto pohledávky celnímu úřadu bez zbytečného odkladu, nejpozději do 30. června 2024, pokud nebyla pro tyto pohledávky přede dnem nabytí účinnosti tohoto zákona nařízena daňová exekuce; jinak je předá do 31. prosince 2024.</w:t>
      </w:r>
    </w:p>
    <w:bookmarkEnd w:id="35"/>
    <w:p w14:paraId="34F6329A" w14:textId="423574D9" w:rsidR="00A5472C" w:rsidRPr="00133C15" w:rsidRDefault="00A5472C" w:rsidP="003A61A1">
      <w:pPr>
        <w:pStyle w:val="ST"/>
        <w:keepNext w:val="0"/>
        <w:keepLines w:val="0"/>
        <w:widowControl w:val="0"/>
        <w:rPr>
          <w:szCs w:val="24"/>
        </w:rPr>
      </w:pPr>
      <w:r w:rsidRPr="00133C15">
        <w:rPr>
          <w:szCs w:val="24"/>
        </w:rPr>
        <w:t xml:space="preserve">ČÁST </w:t>
      </w:r>
      <w:r w:rsidR="008D16D4" w:rsidRPr="00133C15">
        <w:rPr>
          <w:szCs w:val="24"/>
        </w:rPr>
        <w:t>TŘICÁTÁ</w:t>
      </w:r>
      <w:r w:rsidR="00B848F6" w:rsidRPr="00133C15">
        <w:rPr>
          <w:szCs w:val="24"/>
        </w:rPr>
        <w:t xml:space="preserve"> </w:t>
      </w:r>
      <w:r w:rsidR="00413843" w:rsidRPr="00133C15">
        <w:rPr>
          <w:szCs w:val="24"/>
        </w:rPr>
        <w:t>OSMÁ</w:t>
      </w:r>
    </w:p>
    <w:p w14:paraId="64001B01" w14:textId="7F7FFF10" w:rsidR="00A5472C" w:rsidRPr="00133C15" w:rsidRDefault="00A5472C" w:rsidP="003A61A1">
      <w:pPr>
        <w:pStyle w:val="NADPISSTI"/>
        <w:keepNext w:val="0"/>
        <w:keepLines w:val="0"/>
        <w:widowControl w:val="0"/>
        <w:rPr>
          <w:szCs w:val="24"/>
        </w:rPr>
      </w:pPr>
      <w:r w:rsidRPr="00133C15">
        <w:rPr>
          <w:szCs w:val="24"/>
        </w:rPr>
        <w:t xml:space="preserve">Změna zákona </w:t>
      </w:r>
      <w:r w:rsidR="00841721" w:rsidRPr="00133C15">
        <w:rPr>
          <w:szCs w:val="24"/>
        </w:rPr>
        <w:t>o </w:t>
      </w:r>
      <w:r w:rsidRPr="00133C15">
        <w:rPr>
          <w:szCs w:val="24"/>
        </w:rPr>
        <w:t>nemocenském pojištění</w:t>
      </w:r>
    </w:p>
    <w:p w14:paraId="7318E621" w14:textId="11B28DDA" w:rsidR="00A5472C" w:rsidRPr="00133C15" w:rsidRDefault="00A5472C"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LXIV</w:t>
      </w:r>
      <w:r w:rsidRPr="00133C15">
        <w:rPr>
          <w:noProof/>
          <w:szCs w:val="24"/>
        </w:rPr>
        <w:fldChar w:fldCharType="end"/>
      </w:r>
    </w:p>
    <w:p w14:paraId="3B85869A" w14:textId="29EDFC5D" w:rsidR="00F9440F" w:rsidRPr="00133C15" w:rsidRDefault="00F9440F" w:rsidP="003A61A1">
      <w:pPr>
        <w:pStyle w:val="Textlnku"/>
        <w:widowControl w:val="0"/>
        <w:numPr>
          <w:ilvl w:val="0"/>
          <w:numId w:val="24"/>
        </w:numPr>
        <w:ind w:firstLine="425"/>
        <w:rPr>
          <w:szCs w:val="24"/>
        </w:rPr>
      </w:pPr>
      <w:r w:rsidRPr="00133C15">
        <w:rPr>
          <w:szCs w:val="24"/>
        </w:rPr>
        <w:t xml:space="preserve">Zákon </w:t>
      </w:r>
      <w:r w:rsidR="00841721" w:rsidRPr="00133C15">
        <w:rPr>
          <w:szCs w:val="24"/>
        </w:rPr>
        <w:t>č. </w:t>
      </w:r>
      <w:r w:rsidRPr="00133C15">
        <w:rPr>
          <w:szCs w:val="24"/>
        </w:rPr>
        <w:t xml:space="preserve">187/2006 Sb., </w:t>
      </w:r>
      <w:r w:rsidR="00841721" w:rsidRPr="00133C15">
        <w:rPr>
          <w:szCs w:val="24"/>
        </w:rPr>
        <w:t>o </w:t>
      </w:r>
      <w:r w:rsidRPr="00133C15">
        <w:rPr>
          <w:szCs w:val="24"/>
        </w:rPr>
        <w:t xml:space="preserve">nemocenském pojištění, ve znění zákona </w:t>
      </w:r>
      <w:r w:rsidR="00841721" w:rsidRPr="00133C15">
        <w:rPr>
          <w:szCs w:val="24"/>
        </w:rPr>
        <w:t>č. </w:t>
      </w:r>
      <w:r w:rsidRPr="00133C15">
        <w:rPr>
          <w:szCs w:val="24"/>
        </w:rPr>
        <w:t xml:space="preserve">585/2006 Sb., zákona </w:t>
      </w:r>
      <w:r w:rsidR="00841721" w:rsidRPr="00133C15">
        <w:rPr>
          <w:szCs w:val="24"/>
        </w:rPr>
        <w:t>č. </w:t>
      </w:r>
      <w:r w:rsidRPr="00133C15">
        <w:rPr>
          <w:szCs w:val="24"/>
        </w:rPr>
        <w:t xml:space="preserve">181/2007 Sb., zákona </w:t>
      </w:r>
      <w:r w:rsidR="00841721" w:rsidRPr="00133C15">
        <w:rPr>
          <w:szCs w:val="24"/>
        </w:rPr>
        <w:t>č. </w:t>
      </w:r>
      <w:r w:rsidRPr="00133C15">
        <w:rPr>
          <w:szCs w:val="24"/>
        </w:rPr>
        <w:t xml:space="preserve">261/2007 Sb., zákona </w:t>
      </w:r>
      <w:r w:rsidR="00841721" w:rsidRPr="00133C15">
        <w:rPr>
          <w:szCs w:val="24"/>
        </w:rPr>
        <w:t>č. </w:t>
      </w:r>
      <w:r w:rsidRPr="00133C15">
        <w:rPr>
          <w:szCs w:val="24"/>
        </w:rPr>
        <w:t xml:space="preserve">239/2008 Sb., zákona </w:t>
      </w:r>
      <w:r w:rsidR="00841721" w:rsidRPr="00133C15">
        <w:rPr>
          <w:szCs w:val="24"/>
        </w:rPr>
        <w:t>č. </w:t>
      </w:r>
      <w:r w:rsidRPr="00133C15">
        <w:rPr>
          <w:szCs w:val="24"/>
        </w:rPr>
        <w:t xml:space="preserve">305/2008 Sb., zákona </w:t>
      </w:r>
      <w:r w:rsidR="00841721" w:rsidRPr="00133C15">
        <w:rPr>
          <w:szCs w:val="24"/>
        </w:rPr>
        <w:t>č. </w:t>
      </w:r>
      <w:r w:rsidRPr="00133C15">
        <w:rPr>
          <w:szCs w:val="24"/>
        </w:rPr>
        <w:t xml:space="preserve">306/2008 Sb., zákona </w:t>
      </w:r>
      <w:r w:rsidR="00841721" w:rsidRPr="00133C15">
        <w:rPr>
          <w:szCs w:val="24"/>
        </w:rPr>
        <w:t>č. </w:t>
      </w:r>
      <w:r w:rsidRPr="00133C15">
        <w:rPr>
          <w:szCs w:val="24"/>
        </w:rPr>
        <w:t xml:space="preserve">479/2008 Sb., zákona </w:t>
      </w:r>
      <w:r w:rsidR="00841721" w:rsidRPr="00133C15">
        <w:rPr>
          <w:szCs w:val="24"/>
        </w:rPr>
        <w:t>č. </w:t>
      </w:r>
      <w:r w:rsidRPr="00133C15">
        <w:rPr>
          <w:szCs w:val="24"/>
        </w:rPr>
        <w:t xml:space="preserve">2/2009 Sb., zákona </w:t>
      </w:r>
      <w:r w:rsidR="00841721" w:rsidRPr="00133C15">
        <w:rPr>
          <w:szCs w:val="24"/>
        </w:rPr>
        <w:t>č. </w:t>
      </w:r>
      <w:r w:rsidRPr="00133C15">
        <w:rPr>
          <w:szCs w:val="24"/>
        </w:rPr>
        <w:t xml:space="preserve">41/2009 Sb., zákona </w:t>
      </w:r>
      <w:r w:rsidR="00841721" w:rsidRPr="00133C15">
        <w:rPr>
          <w:szCs w:val="24"/>
        </w:rPr>
        <w:t>č. </w:t>
      </w:r>
      <w:r w:rsidRPr="00133C15">
        <w:rPr>
          <w:szCs w:val="24"/>
        </w:rPr>
        <w:t xml:space="preserve">158/2009 Sb., zákona </w:t>
      </w:r>
      <w:r w:rsidR="00841721" w:rsidRPr="00133C15">
        <w:rPr>
          <w:szCs w:val="24"/>
        </w:rPr>
        <w:t>č. </w:t>
      </w:r>
      <w:r w:rsidRPr="00133C15">
        <w:rPr>
          <w:szCs w:val="24"/>
        </w:rPr>
        <w:t xml:space="preserve">227/2009 Sb., zákona </w:t>
      </w:r>
      <w:r w:rsidR="00841721" w:rsidRPr="00133C15">
        <w:rPr>
          <w:szCs w:val="24"/>
        </w:rPr>
        <w:t>č. </w:t>
      </w:r>
      <w:r w:rsidRPr="00133C15">
        <w:rPr>
          <w:szCs w:val="24"/>
        </w:rPr>
        <w:t xml:space="preserve">302/2009 Sb., zákona </w:t>
      </w:r>
      <w:r w:rsidR="00841721" w:rsidRPr="00133C15">
        <w:rPr>
          <w:szCs w:val="24"/>
        </w:rPr>
        <w:t>č. </w:t>
      </w:r>
      <w:r w:rsidRPr="00133C15">
        <w:rPr>
          <w:szCs w:val="24"/>
        </w:rPr>
        <w:t xml:space="preserve">303/2009 Sb., zákona </w:t>
      </w:r>
      <w:r w:rsidR="00841721" w:rsidRPr="00133C15">
        <w:rPr>
          <w:szCs w:val="24"/>
        </w:rPr>
        <w:t>č. </w:t>
      </w:r>
      <w:r w:rsidRPr="00133C15">
        <w:rPr>
          <w:szCs w:val="24"/>
        </w:rPr>
        <w:t xml:space="preserve">362/2009 Sb., zákona </w:t>
      </w:r>
      <w:r w:rsidR="00841721" w:rsidRPr="00133C15">
        <w:rPr>
          <w:szCs w:val="24"/>
        </w:rPr>
        <w:t>č. </w:t>
      </w:r>
      <w:r w:rsidRPr="00133C15">
        <w:rPr>
          <w:szCs w:val="24"/>
        </w:rPr>
        <w:t xml:space="preserve">157/2010 Sb., zákona </w:t>
      </w:r>
      <w:r w:rsidR="00841721" w:rsidRPr="00133C15">
        <w:rPr>
          <w:szCs w:val="24"/>
        </w:rPr>
        <w:t>č. </w:t>
      </w:r>
      <w:r w:rsidRPr="00133C15">
        <w:rPr>
          <w:szCs w:val="24"/>
        </w:rPr>
        <w:t xml:space="preserve">166/2010 Sb., zákona </w:t>
      </w:r>
      <w:r w:rsidR="00841721" w:rsidRPr="00133C15">
        <w:rPr>
          <w:szCs w:val="24"/>
        </w:rPr>
        <w:t>č. </w:t>
      </w:r>
      <w:r w:rsidRPr="00133C15">
        <w:rPr>
          <w:szCs w:val="24"/>
        </w:rPr>
        <w:t xml:space="preserve">347/2010 Sb., zákona </w:t>
      </w:r>
      <w:r w:rsidR="00841721" w:rsidRPr="00133C15">
        <w:rPr>
          <w:szCs w:val="24"/>
        </w:rPr>
        <w:t>č. </w:t>
      </w:r>
      <w:r w:rsidRPr="00133C15">
        <w:rPr>
          <w:szCs w:val="24"/>
        </w:rPr>
        <w:t xml:space="preserve">73/2011 Sb., zákona </w:t>
      </w:r>
      <w:r w:rsidR="00841721" w:rsidRPr="00133C15">
        <w:rPr>
          <w:szCs w:val="24"/>
        </w:rPr>
        <w:t>č. </w:t>
      </w:r>
      <w:r w:rsidRPr="00133C15">
        <w:rPr>
          <w:szCs w:val="24"/>
        </w:rPr>
        <w:t xml:space="preserve">180/2011 Sb., zákona </w:t>
      </w:r>
      <w:r w:rsidR="00841721" w:rsidRPr="00133C15">
        <w:rPr>
          <w:szCs w:val="24"/>
        </w:rPr>
        <w:t>č. </w:t>
      </w:r>
      <w:r w:rsidRPr="00133C15">
        <w:rPr>
          <w:szCs w:val="24"/>
        </w:rPr>
        <w:t xml:space="preserve">263/2011 Sb., zákona </w:t>
      </w:r>
      <w:r w:rsidR="00841721" w:rsidRPr="00133C15">
        <w:rPr>
          <w:szCs w:val="24"/>
        </w:rPr>
        <w:t>č. </w:t>
      </w:r>
      <w:r w:rsidRPr="00133C15">
        <w:rPr>
          <w:szCs w:val="24"/>
        </w:rPr>
        <w:t xml:space="preserve">341/2011 Sb., zákona </w:t>
      </w:r>
      <w:r w:rsidR="00841721" w:rsidRPr="00133C15">
        <w:rPr>
          <w:szCs w:val="24"/>
        </w:rPr>
        <w:t>č. </w:t>
      </w:r>
      <w:r w:rsidRPr="00133C15">
        <w:rPr>
          <w:szCs w:val="24"/>
        </w:rPr>
        <w:t xml:space="preserve">364/2011 Sb., zákona </w:t>
      </w:r>
      <w:r w:rsidR="00841721" w:rsidRPr="00133C15">
        <w:rPr>
          <w:szCs w:val="24"/>
        </w:rPr>
        <w:t>č. </w:t>
      </w:r>
      <w:r w:rsidRPr="00133C15">
        <w:rPr>
          <w:szCs w:val="24"/>
        </w:rPr>
        <w:t xml:space="preserve">365/2011 Sb., zákona </w:t>
      </w:r>
      <w:r w:rsidR="00841721" w:rsidRPr="00133C15">
        <w:rPr>
          <w:szCs w:val="24"/>
        </w:rPr>
        <w:t>č. </w:t>
      </w:r>
      <w:r w:rsidRPr="00133C15">
        <w:rPr>
          <w:szCs w:val="24"/>
        </w:rPr>
        <w:t xml:space="preserve">375/2011 Sb., zákona </w:t>
      </w:r>
      <w:r w:rsidR="00841721" w:rsidRPr="00133C15">
        <w:rPr>
          <w:szCs w:val="24"/>
        </w:rPr>
        <w:t>č. </w:t>
      </w:r>
      <w:r w:rsidRPr="00133C15">
        <w:rPr>
          <w:szCs w:val="24"/>
        </w:rPr>
        <w:t xml:space="preserve">458/2011 Sb., zákona </w:t>
      </w:r>
      <w:r w:rsidR="00841721" w:rsidRPr="00133C15">
        <w:rPr>
          <w:szCs w:val="24"/>
        </w:rPr>
        <w:t>č. </w:t>
      </w:r>
      <w:r w:rsidRPr="00133C15">
        <w:rPr>
          <w:szCs w:val="24"/>
        </w:rPr>
        <w:t xml:space="preserve">470/2011 Sb., zákona </w:t>
      </w:r>
      <w:r w:rsidR="00841721" w:rsidRPr="00133C15">
        <w:rPr>
          <w:szCs w:val="24"/>
        </w:rPr>
        <w:t>č. </w:t>
      </w:r>
      <w:r w:rsidRPr="00133C15">
        <w:rPr>
          <w:szCs w:val="24"/>
        </w:rPr>
        <w:t xml:space="preserve">1/2012 Sb., zákona </w:t>
      </w:r>
      <w:r w:rsidR="00841721" w:rsidRPr="00133C15">
        <w:rPr>
          <w:szCs w:val="24"/>
        </w:rPr>
        <w:t>č. </w:t>
      </w:r>
      <w:r w:rsidRPr="00133C15">
        <w:rPr>
          <w:szCs w:val="24"/>
        </w:rPr>
        <w:t xml:space="preserve">167/2012 Sb., zákona </w:t>
      </w:r>
      <w:r w:rsidR="00841721" w:rsidRPr="00133C15">
        <w:rPr>
          <w:szCs w:val="24"/>
        </w:rPr>
        <w:t>č. </w:t>
      </w:r>
      <w:r w:rsidRPr="00133C15">
        <w:rPr>
          <w:szCs w:val="24"/>
        </w:rPr>
        <w:t xml:space="preserve">169/2012 Sb., zákona </w:t>
      </w:r>
      <w:r w:rsidR="00841721" w:rsidRPr="00133C15">
        <w:rPr>
          <w:szCs w:val="24"/>
        </w:rPr>
        <w:t>č. </w:t>
      </w:r>
      <w:r w:rsidRPr="00133C15">
        <w:rPr>
          <w:szCs w:val="24"/>
        </w:rPr>
        <w:t xml:space="preserve">396/2012 Sb., zákona </w:t>
      </w:r>
      <w:r w:rsidR="00841721" w:rsidRPr="00133C15">
        <w:rPr>
          <w:szCs w:val="24"/>
        </w:rPr>
        <w:t>č. </w:t>
      </w:r>
      <w:r w:rsidRPr="00133C15">
        <w:rPr>
          <w:szCs w:val="24"/>
        </w:rPr>
        <w:t xml:space="preserve">401/2012 Sb., zákona </w:t>
      </w:r>
      <w:r w:rsidR="00841721" w:rsidRPr="00133C15">
        <w:rPr>
          <w:szCs w:val="24"/>
        </w:rPr>
        <w:t>č. </w:t>
      </w:r>
      <w:r w:rsidRPr="00133C15">
        <w:rPr>
          <w:szCs w:val="24"/>
        </w:rPr>
        <w:t xml:space="preserve">303/2013 Sb., zákonného opatření Senátu </w:t>
      </w:r>
      <w:r w:rsidR="00841721" w:rsidRPr="00133C15">
        <w:rPr>
          <w:szCs w:val="24"/>
        </w:rPr>
        <w:t>č. </w:t>
      </w:r>
      <w:r w:rsidRPr="00133C15">
        <w:rPr>
          <w:szCs w:val="24"/>
        </w:rPr>
        <w:t xml:space="preserve">344/2013 Sb., zákona </w:t>
      </w:r>
      <w:r w:rsidR="00841721" w:rsidRPr="00133C15">
        <w:rPr>
          <w:szCs w:val="24"/>
        </w:rPr>
        <w:t>č. </w:t>
      </w:r>
      <w:r w:rsidRPr="00133C15">
        <w:rPr>
          <w:szCs w:val="24"/>
        </w:rPr>
        <w:t xml:space="preserve">64/2014 Sb., zákona </w:t>
      </w:r>
      <w:r w:rsidR="00841721" w:rsidRPr="00133C15">
        <w:rPr>
          <w:szCs w:val="24"/>
        </w:rPr>
        <w:t>č. </w:t>
      </w:r>
      <w:r w:rsidRPr="00133C15">
        <w:rPr>
          <w:szCs w:val="24"/>
        </w:rPr>
        <w:t xml:space="preserve">250/2014 Sb., zákona </w:t>
      </w:r>
      <w:r w:rsidR="00841721" w:rsidRPr="00133C15">
        <w:rPr>
          <w:szCs w:val="24"/>
        </w:rPr>
        <w:t>č. </w:t>
      </w:r>
      <w:r w:rsidRPr="00133C15">
        <w:rPr>
          <w:szCs w:val="24"/>
        </w:rPr>
        <w:t xml:space="preserve">267/2014 Sb., zákona </w:t>
      </w:r>
      <w:r w:rsidR="00841721" w:rsidRPr="00133C15">
        <w:rPr>
          <w:szCs w:val="24"/>
        </w:rPr>
        <w:t>č. </w:t>
      </w:r>
      <w:r w:rsidRPr="00133C15">
        <w:rPr>
          <w:szCs w:val="24"/>
        </w:rPr>
        <w:t xml:space="preserve">332/2014 Sb., nálezu Ústavního soudu, vyhlášeného pod </w:t>
      </w:r>
      <w:r w:rsidR="00841721" w:rsidRPr="00133C15">
        <w:rPr>
          <w:szCs w:val="24"/>
        </w:rPr>
        <w:t>č. </w:t>
      </w:r>
      <w:r w:rsidRPr="00133C15">
        <w:rPr>
          <w:szCs w:val="24"/>
        </w:rPr>
        <w:t xml:space="preserve">14/2015 Sb., zákona </w:t>
      </w:r>
      <w:r w:rsidR="00841721" w:rsidRPr="00133C15">
        <w:rPr>
          <w:szCs w:val="24"/>
        </w:rPr>
        <w:t>č. </w:t>
      </w:r>
      <w:r w:rsidRPr="00133C15">
        <w:rPr>
          <w:szCs w:val="24"/>
        </w:rPr>
        <w:t xml:space="preserve">131/2015 Sb., zákona </w:t>
      </w:r>
      <w:r w:rsidR="00841721" w:rsidRPr="00133C15">
        <w:rPr>
          <w:szCs w:val="24"/>
        </w:rPr>
        <w:t>č. </w:t>
      </w:r>
      <w:r w:rsidRPr="00133C15">
        <w:rPr>
          <w:szCs w:val="24"/>
        </w:rPr>
        <w:t xml:space="preserve">204/2015 Sb., zákona </w:t>
      </w:r>
      <w:r w:rsidR="00841721" w:rsidRPr="00133C15">
        <w:rPr>
          <w:szCs w:val="24"/>
        </w:rPr>
        <w:t>č. </w:t>
      </w:r>
      <w:r w:rsidRPr="00133C15">
        <w:rPr>
          <w:szCs w:val="24"/>
        </w:rPr>
        <w:t xml:space="preserve">317/2015 Sb., zákona </w:t>
      </w:r>
      <w:r w:rsidR="00841721" w:rsidRPr="00133C15">
        <w:rPr>
          <w:szCs w:val="24"/>
        </w:rPr>
        <w:t>č. </w:t>
      </w:r>
      <w:r w:rsidRPr="00133C15">
        <w:rPr>
          <w:szCs w:val="24"/>
        </w:rPr>
        <w:t xml:space="preserve">47/2016 Sb., zákona </w:t>
      </w:r>
      <w:r w:rsidR="00841721" w:rsidRPr="00133C15">
        <w:rPr>
          <w:szCs w:val="24"/>
        </w:rPr>
        <w:t>č. </w:t>
      </w:r>
      <w:r w:rsidRPr="00133C15">
        <w:rPr>
          <w:szCs w:val="24"/>
        </w:rPr>
        <w:t xml:space="preserve">190/2016 Sb., zákona </w:t>
      </w:r>
      <w:r w:rsidR="00841721" w:rsidRPr="00133C15">
        <w:rPr>
          <w:szCs w:val="24"/>
        </w:rPr>
        <w:t>č. </w:t>
      </w:r>
      <w:r w:rsidRPr="00133C15">
        <w:rPr>
          <w:szCs w:val="24"/>
        </w:rPr>
        <w:t xml:space="preserve">298/2016 Sb., zákona </w:t>
      </w:r>
      <w:r w:rsidR="00841721" w:rsidRPr="00133C15">
        <w:rPr>
          <w:szCs w:val="24"/>
        </w:rPr>
        <w:t>č. </w:t>
      </w:r>
      <w:r w:rsidRPr="00133C15">
        <w:rPr>
          <w:szCs w:val="24"/>
        </w:rPr>
        <w:t xml:space="preserve">24/2017 Sb., zákona </w:t>
      </w:r>
      <w:r w:rsidR="00841721" w:rsidRPr="00133C15">
        <w:rPr>
          <w:szCs w:val="24"/>
        </w:rPr>
        <w:t>č. </w:t>
      </w:r>
      <w:r w:rsidRPr="00133C15">
        <w:rPr>
          <w:szCs w:val="24"/>
        </w:rPr>
        <w:t xml:space="preserve">99/2017 Sb., zákona </w:t>
      </w:r>
      <w:r w:rsidR="00841721" w:rsidRPr="00133C15">
        <w:rPr>
          <w:szCs w:val="24"/>
        </w:rPr>
        <w:t>č. </w:t>
      </w:r>
      <w:r w:rsidRPr="00133C15">
        <w:rPr>
          <w:szCs w:val="24"/>
        </w:rPr>
        <w:t xml:space="preserve">148/2017 Sb., zákona </w:t>
      </w:r>
      <w:r w:rsidR="00841721" w:rsidRPr="00133C15">
        <w:rPr>
          <w:szCs w:val="24"/>
        </w:rPr>
        <w:t>č. </w:t>
      </w:r>
      <w:r w:rsidRPr="00133C15">
        <w:rPr>
          <w:szCs w:val="24"/>
        </w:rPr>
        <w:t xml:space="preserve">183/2017 Sb., zákona </w:t>
      </w:r>
      <w:r w:rsidR="00841721" w:rsidRPr="00133C15">
        <w:rPr>
          <w:szCs w:val="24"/>
        </w:rPr>
        <w:t>č. </w:t>
      </w:r>
      <w:r w:rsidRPr="00133C15">
        <w:rPr>
          <w:szCs w:val="24"/>
        </w:rPr>
        <w:t xml:space="preserve">195/2017 Sb., zákona </w:t>
      </w:r>
      <w:r w:rsidR="00841721" w:rsidRPr="00133C15">
        <w:rPr>
          <w:szCs w:val="24"/>
        </w:rPr>
        <w:t>č. </w:t>
      </w:r>
      <w:r w:rsidRPr="00133C15">
        <w:rPr>
          <w:szCs w:val="24"/>
        </w:rPr>
        <w:t xml:space="preserve">259/2017 Sb., zákona </w:t>
      </w:r>
      <w:r w:rsidR="00841721" w:rsidRPr="00133C15">
        <w:rPr>
          <w:szCs w:val="24"/>
        </w:rPr>
        <w:t>č. </w:t>
      </w:r>
      <w:r w:rsidRPr="00133C15">
        <w:rPr>
          <w:szCs w:val="24"/>
        </w:rPr>
        <w:t xml:space="preserve">310/2017 Sb., zákona </w:t>
      </w:r>
      <w:r w:rsidR="00841721" w:rsidRPr="00133C15">
        <w:rPr>
          <w:szCs w:val="24"/>
        </w:rPr>
        <w:t>č. </w:t>
      </w:r>
      <w:r w:rsidRPr="00133C15">
        <w:rPr>
          <w:szCs w:val="24"/>
        </w:rPr>
        <w:t xml:space="preserve">92/2018 Sb., zákona </w:t>
      </w:r>
      <w:r w:rsidR="00841721" w:rsidRPr="00133C15">
        <w:rPr>
          <w:szCs w:val="24"/>
        </w:rPr>
        <w:t>č. </w:t>
      </w:r>
      <w:r w:rsidRPr="00133C15">
        <w:rPr>
          <w:szCs w:val="24"/>
        </w:rPr>
        <w:t xml:space="preserve">335/2018 Sb., zákona </w:t>
      </w:r>
      <w:r w:rsidR="00841721" w:rsidRPr="00133C15">
        <w:rPr>
          <w:szCs w:val="24"/>
        </w:rPr>
        <w:t>č. </w:t>
      </w:r>
      <w:r w:rsidRPr="00133C15">
        <w:rPr>
          <w:szCs w:val="24"/>
        </w:rPr>
        <w:t xml:space="preserve">111/2019 Sb., zákona </w:t>
      </w:r>
      <w:r w:rsidR="00841721" w:rsidRPr="00133C15">
        <w:rPr>
          <w:szCs w:val="24"/>
        </w:rPr>
        <w:t>č. </w:t>
      </w:r>
      <w:r w:rsidRPr="00133C15">
        <w:rPr>
          <w:szCs w:val="24"/>
        </w:rPr>
        <w:t xml:space="preserve">164/2019 Sb., zákona </w:t>
      </w:r>
      <w:r w:rsidR="00841721" w:rsidRPr="00133C15">
        <w:rPr>
          <w:szCs w:val="24"/>
        </w:rPr>
        <w:t>č. </w:t>
      </w:r>
      <w:r w:rsidRPr="00133C15">
        <w:rPr>
          <w:szCs w:val="24"/>
        </w:rPr>
        <w:t xml:space="preserve">277/2019 Sb., zákona </w:t>
      </w:r>
      <w:r w:rsidR="00841721" w:rsidRPr="00133C15">
        <w:rPr>
          <w:szCs w:val="24"/>
        </w:rPr>
        <w:t>č. </w:t>
      </w:r>
      <w:r w:rsidRPr="00133C15">
        <w:rPr>
          <w:szCs w:val="24"/>
        </w:rPr>
        <w:t xml:space="preserve">315/2019 Sb., zákona </w:t>
      </w:r>
      <w:r w:rsidR="00841721" w:rsidRPr="00133C15">
        <w:rPr>
          <w:szCs w:val="24"/>
        </w:rPr>
        <w:t>č. </w:t>
      </w:r>
      <w:r w:rsidRPr="00133C15">
        <w:rPr>
          <w:szCs w:val="24"/>
        </w:rPr>
        <w:t xml:space="preserve">255/2020 Sb., zákona </w:t>
      </w:r>
      <w:r w:rsidR="00841721" w:rsidRPr="00133C15">
        <w:rPr>
          <w:szCs w:val="24"/>
        </w:rPr>
        <w:t>č. </w:t>
      </w:r>
      <w:r w:rsidRPr="00133C15">
        <w:rPr>
          <w:szCs w:val="24"/>
        </w:rPr>
        <w:t xml:space="preserve">300/2020 Sb., zákona </w:t>
      </w:r>
      <w:r w:rsidR="00841721" w:rsidRPr="00133C15">
        <w:rPr>
          <w:szCs w:val="24"/>
        </w:rPr>
        <w:t>č. </w:t>
      </w:r>
      <w:r w:rsidRPr="00133C15">
        <w:rPr>
          <w:szCs w:val="24"/>
        </w:rPr>
        <w:t xml:space="preserve">438/2020 Sb., zákona č. 540/2020 Sb., zákona </w:t>
      </w:r>
      <w:r w:rsidR="00841721" w:rsidRPr="00133C15">
        <w:rPr>
          <w:szCs w:val="24"/>
        </w:rPr>
        <w:t>č. </w:t>
      </w:r>
      <w:r w:rsidRPr="00133C15">
        <w:rPr>
          <w:szCs w:val="24"/>
        </w:rPr>
        <w:t xml:space="preserve">248/2021 Sb., zákona </w:t>
      </w:r>
      <w:r w:rsidR="00841721" w:rsidRPr="00133C15">
        <w:rPr>
          <w:szCs w:val="24"/>
        </w:rPr>
        <w:t>č. </w:t>
      </w:r>
      <w:r w:rsidRPr="00133C15">
        <w:rPr>
          <w:szCs w:val="24"/>
        </w:rPr>
        <w:t xml:space="preserve">261/2021 Sb., zákona </w:t>
      </w:r>
      <w:r w:rsidR="00841721" w:rsidRPr="00133C15">
        <w:rPr>
          <w:szCs w:val="24"/>
        </w:rPr>
        <w:t>č. </w:t>
      </w:r>
      <w:r w:rsidRPr="00133C15">
        <w:rPr>
          <w:szCs w:val="24"/>
        </w:rPr>
        <w:t xml:space="preserve">270/2021 Sb., zákona č. 326/2021 Sb., zákona </w:t>
      </w:r>
      <w:r w:rsidR="00841721" w:rsidRPr="00133C15">
        <w:rPr>
          <w:szCs w:val="24"/>
        </w:rPr>
        <w:t>č. </w:t>
      </w:r>
      <w:r w:rsidRPr="00133C15">
        <w:rPr>
          <w:szCs w:val="24"/>
        </w:rPr>
        <w:t>330/202</w:t>
      </w:r>
      <w:r w:rsidR="00822111" w:rsidRPr="00133C15">
        <w:rPr>
          <w:szCs w:val="24"/>
        </w:rPr>
        <w:t xml:space="preserve">1 Sb., zákona č. 417/2021 Sb., zákona </w:t>
      </w:r>
      <w:r w:rsidR="00841721" w:rsidRPr="00133C15">
        <w:rPr>
          <w:szCs w:val="24"/>
        </w:rPr>
        <w:t>č. </w:t>
      </w:r>
      <w:r w:rsidR="00822111" w:rsidRPr="00133C15">
        <w:rPr>
          <w:szCs w:val="24"/>
        </w:rPr>
        <w:t xml:space="preserve">358/2022 Sb., </w:t>
      </w:r>
      <w:r w:rsidRPr="00133C15">
        <w:rPr>
          <w:szCs w:val="24"/>
        </w:rPr>
        <w:t xml:space="preserve">zákona </w:t>
      </w:r>
      <w:r w:rsidR="00841721" w:rsidRPr="00133C15">
        <w:rPr>
          <w:szCs w:val="24"/>
        </w:rPr>
        <w:t>č. </w:t>
      </w:r>
      <w:r w:rsidRPr="00133C15">
        <w:rPr>
          <w:szCs w:val="24"/>
        </w:rPr>
        <w:t xml:space="preserve">423/2022 Sb. </w:t>
      </w:r>
      <w:r w:rsidR="00841721" w:rsidRPr="00133C15">
        <w:rPr>
          <w:szCs w:val="24"/>
        </w:rPr>
        <w:t>a </w:t>
      </w:r>
      <w:r w:rsidRPr="00133C15">
        <w:rPr>
          <w:szCs w:val="24"/>
        </w:rPr>
        <w:t xml:space="preserve">zákona </w:t>
      </w:r>
      <w:r w:rsidR="00841721" w:rsidRPr="00133C15">
        <w:rPr>
          <w:szCs w:val="24"/>
        </w:rPr>
        <w:t>č. </w:t>
      </w:r>
      <w:r w:rsidRPr="00133C15">
        <w:rPr>
          <w:szCs w:val="24"/>
        </w:rPr>
        <w:t>75/2023 Sb., se mění takto:</w:t>
      </w:r>
    </w:p>
    <w:p w14:paraId="2BDE056B" w14:textId="352B6630" w:rsidR="003D592C" w:rsidRPr="00133C15" w:rsidRDefault="00841721" w:rsidP="003A61A1">
      <w:pPr>
        <w:pStyle w:val="Novelizanbod"/>
        <w:keepNext w:val="0"/>
        <w:keepLines w:val="0"/>
        <w:widowControl w:val="0"/>
        <w:numPr>
          <w:ilvl w:val="0"/>
          <w:numId w:val="69"/>
        </w:numPr>
        <w:rPr>
          <w:szCs w:val="24"/>
        </w:rPr>
      </w:pPr>
      <w:r w:rsidRPr="00133C15">
        <w:rPr>
          <w:szCs w:val="24"/>
        </w:rPr>
        <w:t>V § 3 </w:t>
      </w:r>
      <w:r w:rsidR="003D592C" w:rsidRPr="00133C15">
        <w:rPr>
          <w:szCs w:val="24"/>
        </w:rPr>
        <w:t xml:space="preserve">písm. e), </w:t>
      </w:r>
      <w:r w:rsidRPr="00133C15">
        <w:rPr>
          <w:szCs w:val="24"/>
        </w:rPr>
        <w:t>§ </w:t>
      </w:r>
      <w:r w:rsidR="003D592C" w:rsidRPr="00133C15">
        <w:rPr>
          <w:szCs w:val="24"/>
        </w:rPr>
        <w:t xml:space="preserve">18 odst. </w:t>
      </w:r>
      <w:r w:rsidRPr="00133C15">
        <w:rPr>
          <w:szCs w:val="24"/>
        </w:rPr>
        <w:t>2 </w:t>
      </w:r>
      <w:r w:rsidR="003D592C" w:rsidRPr="00133C15">
        <w:rPr>
          <w:szCs w:val="24"/>
        </w:rPr>
        <w:t xml:space="preserve">větě první </w:t>
      </w:r>
      <w:r w:rsidRPr="00133C15">
        <w:rPr>
          <w:szCs w:val="24"/>
        </w:rPr>
        <w:t>a </w:t>
      </w:r>
      <w:r w:rsidR="003D592C" w:rsidRPr="00133C15">
        <w:rPr>
          <w:szCs w:val="24"/>
        </w:rPr>
        <w:t xml:space="preserve">třetí, </w:t>
      </w:r>
      <w:r w:rsidRPr="00133C15">
        <w:rPr>
          <w:szCs w:val="24"/>
        </w:rPr>
        <w:t>§ </w:t>
      </w:r>
      <w:r w:rsidR="003D592C" w:rsidRPr="00133C15">
        <w:rPr>
          <w:szCs w:val="24"/>
        </w:rPr>
        <w:t xml:space="preserve">19 odst. </w:t>
      </w:r>
      <w:r w:rsidRPr="00133C15">
        <w:rPr>
          <w:szCs w:val="24"/>
        </w:rPr>
        <w:t>9 a § </w:t>
      </w:r>
      <w:r w:rsidR="003D592C" w:rsidRPr="00133C15">
        <w:rPr>
          <w:szCs w:val="24"/>
        </w:rPr>
        <w:t xml:space="preserve">97 odst. </w:t>
      </w:r>
      <w:r w:rsidRPr="00133C15">
        <w:rPr>
          <w:szCs w:val="24"/>
        </w:rPr>
        <w:t>4 </w:t>
      </w:r>
      <w:r w:rsidR="003D592C" w:rsidRPr="00133C15">
        <w:rPr>
          <w:szCs w:val="24"/>
        </w:rPr>
        <w:t>větě první se za slova „pojistné na“ vkládají slova „nemocenské a“.</w:t>
      </w:r>
    </w:p>
    <w:p w14:paraId="494C89BB" w14:textId="0360AE8C" w:rsidR="00F9440F" w:rsidRPr="00133C15" w:rsidRDefault="00F9440F" w:rsidP="003A61A1">
      <w:pPr>
        <w:pStyle w:val="Novelizanbod"/>
        <w:keepNext w:val="0"/>
        <w:keepLines w:val="0"/>
        <w:widowControl w:val="0"/>
        <w:rPr>
          <w:szCs w:val="24"/>
        </w:rPr>
      </w:pPr>
      <w:r w:rsidRPr="00133C15">
        <w:rPr>
          <w:szCs w:val="24"/>
        </w:rPr>
        <w:lastRenderedPageBreak/>
        <w:t xml:space="preserve">Nad označení </w:t>
      </w:r>
      <w:r w:rsidR="00841721" w:rsidRPr="00133C15">
        <w:rPr>
          <w:szCs w:val="24"/>
        </w:rPr>
        <w:t>§ </w:t>
      </w:r>
      <w:r w:rsidRPr="00133C15">
        <w:rPr>
          <w:szCs w:val="24"/>
        </w:rPr>
        <w:t xml:space="preserve">7a se vkládá nadpis, který zní: </w:t>
      </w:r>
    </w:p>
    <w:p w14:paraId="4EC49853" w14:textId="3BDCA780" w:rsidR="00F9440F" w:rsidRPr="00133C15" w:rsidRDefault="00F9440F" w:rsidP="003A61A1">
      <w:pPr>
        <w:pStyle w:val="Odstavecseseznamem"/>
        <w:widowControl w:val="0"/>
        <w:suppressAutoHyphens/>
        <w:adjustRightInd w:val="0"/>
        <w:spacing w:before="120"/>
        <w:jc w:val="center"/>
        <w:rPr>
          <w:szCs w:val="24"/>
        </w:rPr>
      </w:pPr>
      <w:r w:rsidRPr="00133C15">
        <w:rPr>
          <w:szCs w:val="24"/>
        </w:rPr>
        <w:t>„</w:t>
      </w:r>
      <w:bookmarkStart w:id="38" w:name="_Hlk134602635"/>
      <w:r w:rsidRPr="00133C15">
        <w:rPr>
          <w:b/>
          <w:bCs/>
          <w:szCs w:val="24"/>
        </w:rPr>
        <w:t xml:space="preserve">Pojištění zaměstnanců činných na základě dohody </w:t>
      </w:r>
      <w:r w:rsidR="00841721" w:rsidRPr="00133C15">
        <w:rPr>
          <w:b/>
          <w:bCs/>
          <w:szCs w:val="24"/>
        </w:rPr>
        <w:t>o </w:t>
      </w:r>
      <w:r w:rsidRPr="00133C15">
        <w:rPr>
          <w:b/>
          <w:bCs/>
          <w:szCs w:val="24"/>
        </w:rPr>
        <w:t>provedení práce</w:t>
      </w:r>
      <w:bookmarkEnd w:id="38"/>
      <w:r w:rsidRPr="00133C15">
        <w:rPr>
          <w:szCs w:val="24"/>
        </w:rPr>
        <w:t>“.</w:t>
      </w:r>
    </w:p>
    <w:p w14:paraId="1C18D8ED" w14:textId="5813E4FC" w:rsidR="00F9440F" w:rsidRPr="00133C15" w:rsidRDefault="00841721" w:rsidP="003A61A1">
      <w:pPr>
        <w:pStyle w:val="Novelizanbod"/>
        <w:keepNext w:val="0"/>
        <w:keepLines w:val="0"/>
        <w:widowControl w:val="0"/>
        <w:rPr>
          <w:szCs w:val="24"/>
        </w:rPr>
      </w:pPr>
      <w:r w:rsidRPr="00133C15">
        <w:rPr>
          <w:szCs w:val="24"/>
        </w:rPr>
        <w:t>§ </w:t>
      </w:r>
      <w:r w:rsidR="00F9440F" w:rsidRPr="00133C15">
        <w:rPr>
          <w:szCs w:val="24"/>
        </w:rPr>
        <w:t>7a zní:</w:t>
      </w:r>
    </w:p>
    <w:p w14:paraId="3520512D" w14:textId="70879BE7" w:rsidR="00F9440F" w:rsidRPr="00133C15" w:rsidRDefault="00F9440F" w:rsidP="003A61A1">
      <w:pPr>
        <w:pStyle w:val="Textodstavce"/>
        <w:widowControl w:val="0"/>
        <w:jc w:val="center"/>
        <w:rPr>
          <w:szCs w:val="24"/>
        </w:rPr>
      </w:pPr>
      <w:bookmarkStart w:id="39" w:name="_Hlk134602699"/>
      <w:r w:rsidRPr="00133C15">
        <w:rPr>
          <w:szCs w:val="24"/>
        </w:rPr>
        <w:t>„</w:t>
      </w:r>
      <w:r w:rsidR="00841721" w:rsidRPr="00133C15">
        <w:rPr>
          <w:szCs w:val="24"/>
        </w:rPr>
        <w:t>§ </w:t>
      </w:r>
      <w:r w:rsidRPr="00133C15">
        <w:rPr>
          <w:szCs w:val="24"/>
        </w:rPr>
        <w:t>7a</w:t>
      </w:r>
    </w:p>
    <w:p w14:paraId="58E3BA08" w14:textId="4DBC0773" w:rsidR="00F9440F" w:rsidRPr="00133C15" w:rsidRDefault="00F9440F" w:rsidP="003A61A1">
      <w:pPr>
        <w:pStyle w:val="Odstavecseseznamem"/>
        <w:widowControl w:val="0"/>
        <w:spacing w:before="120" w:after="120"/>
        <w:ind w:left="0" w:firstLine="425"/>
        <w:contextualSpacing w:val="0"/>
        <w:rPr>
          <w:szCs w:val="24"/>
        </w:rPr>
      </w:pPr>
      <w:r w:rsidRPr="00133C15">
        <w:rPr>
          <w:szCs w:val="24"/>
        </w:rPr>
        <w:t xml:space="preserve">(1) Zaměstnanci činní na základě dohody </w:t>
      </w:r>
      <w:r w:rsidR="00841721" w:rsidRPr="00133C15">
        <w:rPr>
          <w:szCs w:val="24"/>
        </w:rPr>
        <w:t>o </w:t>
      </w:r>
      <w:r w:rsidRPr="00133C15">
        <w:rPr>
          <w:szCs w:val="24"/>
        </w:rPr>
        <w:t xml:space="preserve">provedení práce jsou účastni pojištění, jestliže splňují podmínku uvedenou </w:t>
      </w:r>
      <w:r w:rsidR="00841721" w:rsidRPr="00133C15">
        <w:rPr>
          <w:szCs w:val="24"/>
        </w:rPr>
        <w:t>v § 6 </w:t>
      </w:r>
      <w:r w:rsidRPr="00133C15">
        <w:rPr>
          <w:szCs w:val="24"/>
        </w:rPr>
        <w:t xml:space="preserve">odst. </w:t>
      </w:r>
      <w:r w:rsidR="00841721" w:rsidRPr="00133C15">
        <w:rPr>
          <w:szCs w:val="24"/>
        </w:rPr>
        <w:t>1 </w:t>
      </w:r>
      <w:r w:rsidRPr="00133C15">
        <w:rPr>
          <w:szCs w:val="24"/>
        </w:rPr>
        <w:t xml:space="preserve">písm. a) </w:t>
      </w:r>
      <w:r w:rsidR="00841721" w:rsidRPr="00133C15">
        <w:rPr>
          <w:szCs w:val="24"/>
        </w:rPr>
        <w:t>a </w:t>
      </w:r>
      <w:r w:rsidRPr="00133C15">
        <w:rPr>
          <w:szCs w:val="24"/>
        </w:rPr>
        <w:t xml:space="preserve">úhrn zúčtovaného započitatelného příjmu ze všech dohod </w:t>
      </w:r>
      <w:r w:rsidR="00841721" w:rsidRPr="00133C15">
        <w:rPr>
          <w:szCs w:val="24"/>
        </w:rPr>
        <w:t>o </w:t>
      </w:r>
      <w:r w:rsidRPr="00133C15">
        <w:rPr>
          <w:szCs w:val="24"/>
        </w:rPr>
        <w:t>provedení práce za kalendářní měsíc činí aspoň částku rozhodnou pro účast na pojištění.</w:t>
      </w:r>
    </w:p>
    <w:p w14:paraId="388C3BA4" w14:textId="77777777" w:rsidR="00F9440F" w:rsidRPr="00133C15" w:rsidRDefault="00F9440F" w:rsidP="003A61A1">
      <w:pPr>
        <w:pStyle w:val="Odstavecseseznamem"/>
        <w:widowControl w:val="0"/>
        <w:spacing w:before="120" w:after="120"/>
        <w:ind w:left="0" w:firstLine="425"/>
        <w:contextualSpacing w:val="0"/>
        <w:rPr>
          <w:szCs w:val="24"/>
        </w:rPr>
      </w:pPr>
      <w:r w:rsidRPr="00133C15">
        <w:rPr>
          <w:szCs w:val="24"/>
        </w:rPr>
        <w:t>(2) Částka rozhodná pro účast na pojištění činí</w:t>
      </w:r>
    </w:p>
    <w:p w14:paraId="79C8F850" w14:textId="699D5776" w:rsidR="00F9440F" w:rsidRPr="00133C15" w:rsidRDefault="00F9440F" w:rsidP="003A61A1">
      <w:pPr>
        <w:pStyle w:val="Odstavecseseznamem"/>
        <w:widowControl w:val="0"/>
        <w:numPr>
          <w:ilvl w:val="0"/>
          <w:numId w:val="67"/>
        </w:numPr>
        <w:tabs>
          <w:tab w:val="left" w:pos="993"/>
        </w:tabs>
        <w:ind w:left="284" w:hanging="284"/>
        <w:contextualSpacing w:val="0"/>
        <w:rPr>
          <w:szCs w:val="24"/>
        </w:rPr>
      </w:pPr>
      <w:r w:rsidRPr="00133C15">
        <w:rPr>
          <w:szCs w:val="24"/>
        </w:rPr>
        <w:t xml:space="preserve">ze všech zaměstnání vykonávaných na základě dohody </w:t>
      </w:r>
      <w:r w:rsidR="00841721" w:rsidRPr="00133C15">
        <w:rPr>
          <w:szCs w:val="24"/>
        </w:rPr>
        <w:t>o </w:t>
      </w:r>
      <w:r w:rsidRPr="00133C15">
        <w:rPr>
          <w:szCs w:val="24"/>
        </w:rPr>
        <w:t xml:space="preserve">provedení práce </w:t>
      </w:r>
      <w:r w:rsidR="00841721" w:rsidRPr="00133C15">
        <w:rPr>
          <w:szCs w:val="24"/>
        </w:rPr>
        <w:t>u </w:t>
      </w:r>
      <w:r w:rsidRPr="00133C15">
        <w:rPr>
          <w:szCs w:val="24"/>
        </w:rPr>
        <w:t xml:space="preserve">téhož zaměstnavatele v jednom kalendářním měsíci 25% průměrné mzdy podle </w:t>
      </w:r>
      <w:r w:rsidR="00841721" w:rsidRPr="00133C15">
        <w:rPr>
          <w:szCs w:val="24"/>
        </w:rPr>
        <w:t>§ </w:t>
      </w:r>
      <w:r w:rsidRPr="00133C15">
        <w:rPr>
          <w:szCs w:val="24"/>
        </w:rPr>
        <w:t xml:space="preserve">23b odst. </w:t>
      </w:r>
      <w:r w:rsidR="00841721" w:rsidRPr="00133C15">
        <w:rPr>
          <w:szCs w:val="24"/>
        </w:rPr>
        <w:t>4 </w:t>
      </w:r>
      <w:r w:rsidRPr="00133C15">
        <w:rPr>
          <w:szCs w:val="24"/>
        </w:rPr>
        <w:t xml:space="preserve">zákona </w:t>
      </w:r>
      <w:r w:rsidR="00841721" w:rsidRPr="00133C15">
        <w:rPr>
          <w:szCs w:val="24"/>
        </w:rPr>
        <w:t>o </w:t>
      </w:r>
      <w:r w:rsidRPr="00133C15">
        <w:rPr>
          <w:szCs w:val="24"/>
        </w:rPr>
        <w:t xml:space="preserve">pojistném na sociální zabezpečení </w:t>
      </w:r>
      <w:r w:rsidR="00841721" w:rsidRPr="00133C15">
        <w:rPr>
          <w:szCs w:val="24"/>
        </w:rPr>
        <w:t>a </w:t>
      </w:r>
      <w:r w:rsidRPr="00133C15">
        <w:rPr>
          <w:szCs w:val="24"/>
        </w:rPr>
        <w:t xml:space="preserve">příspěvku na státní politiku zaměstnanosti, </w:t>
      </w:r>
      <w:r w:rsidR="00841721" w:rsidRPr="00133C15">
        <w:rPr>
          <w:szCs w:val="24"/>
        </w:rPr>
        <w:t>a </w:t>
      </w:r>
      <w:r w:rsidRPr="00133C15">
        <w:rPr>
          <w:szCs w:val="24"/>
        </w:rPr>
        <w:t>to po zaokrouhlení na celé pětisetkoruny směrem dolů, nebo</w:t>
      </w:r>
    </w:p>
    <w:p w14:paraId="2F989812" w14:textId="58842516" w:rsidR="00F9440F" w:rsidRPr="00133C15" w:rsidRDefault="00F9440F" w:rsidP="003A61A1">
      <w:pPr>
        <w:pStyle w:val="Odstavecseseznamem"/>
        <w:widowControl w:val="0"/>
        <w:numPr>
          <w:ilvl w:val="0"/>
          <w:numId w:val="67"/>
        </w:numPr>
        <w:tabs>
          <w:tab w:val="left" w:pos="993"/>
        </w:tabs>
        <w:ind w:left="284" w:hanging="284"/>
        <w:contextualSpacing w:val="0"/>
        <w:rPr>
          <w:szCs w:val="24"/>
        </w:rPr>
      </w:pPr>
      <w:r w:rsidRPr="00133C15">
        <w:rPr>
          <w:szCs w:val="24"/>
        </w:rPr>
        <w:t xml:space="preserve">ze všech zaměstnání vykonávaných na základě dohody </w:t>
      </w:r>
      <w:r w:rsidR="00841721" w:rsidRPr="00133C15">
        <w:rPr>
          <w:szCs w:val="24"/>
        </w:rPr>
        <w:t>o </w:t>
      </w:r>
      <w:r w:rsidRPr="00133C15">
        <w:rPr>
          <w:szCs w:val="24"/>
        </w:rPr>
        <w:t xml:space="preserve">provedení práce </w:t>
      </w:r>
      <w:r w:rsidR="00841721" w:rsidRPr="00133C15">
        <w:rPr>
          <w:szCs w:val="24"/>
        </w:rPr>
        <w:t>u </w:t>
      </w:r>
      <w:r w:rsidRPr="00133C15">
        <w:rPr>
          <w:szCs w:val="24"/>
        </w:rPr>
        <w:t xml:space="preserve">různých zaměstnavatelů v jednom kalendářním měsíci 40% průměrné mzdy podle </w:t>
      </w:r>
      <w:r w:rsidR="00841721" w:rsidRPr="00133C15">
        <w:rPr>
          <w:szCs w:val="24"/>
        </w:rPr>
        <w:t>§ </w:t>
      </w:r>
      <w:r w:rsidRPr="00133C15">
        <w:rPr>
          <w:szCs w:val="24"/>
        </w:rPr>
        <w:t xml:space="preserve">23b odst. </w:t>
      </w:r>
      <w:r w:rsidR="00841721" w:rsidRPr="00133C15">
        <w:rPr>
          <w:szCs w:val="24"/>
        </w:rPr>
        <w:t>4 </w:t>
      </w:r>
      <w:r w:rsidRPr="00133C15">
        <w:rPr>
          <w:szCs w:val="24"/>
        </w:rPr>
        <w:t xml:space="preserve">zákona </w:t>
      </w:r>
      <w:r w:rsidR="00841721" w:rsidRPr="00133C15">
        <w:rPr>
          <w:szCs w:val="24"/>
        </w:rPr>
        <w:t>o </w:t>
      </w:r>
      <w:r w:rsidRPr="00133C15">
        <w:rPr>
          <w:szCs w:val="24"/>
        </w:rPr>
        <w:t xml:space="preserve">pojistném na sociální zabezpečení </w:t>
      </w:r>
      <w:r w:rsidR="00841721" w:rsidRPr="00133C15">
        <w:rPr>
          <w:szCs w:val="24"/>
        </w:rPr>
        <w:t>a </w:t>
      </w:r>
      <w:r w:rsidRPr="00133C15">
        <w:rPr>
          <w:szCs w:val="24"/>
        </w:rPr>
        <w:t xml:space="preserve">příspěvku na státní politiku zaměstnanosti, </w:t>
      </w:r>
      <w:r w:rsidR="00841721" w:rsidRPr="00133C15">
        <w:rPr>
          <w:szCs w:val="24"/>
        </w:rPr>
        <w:t>a </w:t>
      </w:r>
      <w:r w:rsidRPr="00133C15">
        <w:rPr>
          <w:szCs w:val="24"/>
        </w:rPr>
        <w:t>to po zaokrouhlení na celé pětisetkoruny směrem dolů.</w:t>
      </w:r>
    </w:p>
    <w:p w14:paraId="0C0EB984" w14:textId="089F7961" w:rsidR="00F9440F" w:rsidRPr="00133C15" w:rsidRDefault="00F9440F" w:rsidP="003A61A1">
      <w:pPr>
        <w:widowControl w:val="0"/>
        <w:spacing w:before="120" w:after="120"/>
        <w:ind w:firstLine="425"/>
        <w:rPr>
          <w:szCs w:val="24"/>
        </w:rPr>
      </w:pPr>
      <w:r w:rsidRPr="00133C15">
        <w:rPr>
          <w:szCs w:val="24"/>
        </w:rPr>
        <w:t xml:space="preserve">(3) Výši částky rozhodné pro účast na pojištění podle odstavce </w:t>
      </w:r>
      <w:r w:rsidR="00841721" w:rsidRPr="00133C15">
        <w:rPr>
          <w:szCs w:val="24"/>
        </w:rPr>
        <w:t>2 </w:t>
      </w:r>
      <w:r w:rsidRPr="00133C15">
        <w:rPr>
          <w:szCs w:val="24"/>
        </w:rPr>
        <w:t xml:space="preserve">písm. a) </w:t>
      </w:r>
      <w:r w:rsidR="00841721" w:rsidRPr="00133C15">
        <w:rPr>
          <w:szCs w:val="24"/>
        </w:rPr>
        <w:t>a </w:t>
      </w:r>
      <w:r w:rsidRPr="00133C15">
        <w:rPr>
          <w:szCs w:val="24"/>
        </w:rPr>
        <w:t xml:space="preserve">b) stanovuje Ministerstvo práce </w:t>
      </w:r>
      <w:r w:rsidR="00841721" w:rsidRPr="00133C15">
        <w:rPr>
          <w:szCs w:val="24"/>
        </w:rPr>
        <w:t>a </w:t>
      </w:r>
      <w:r w:rsidRPr="00133C15">
        <w:rPr>
          <w:szCs w:val="24"/>
        </w:rPr>
        <w:t>sociálních věcí ve Sbírce zákonů sdělením.</w:t>
      </w:r>
      <w:bookmarkEnd w:id="39"/>
      <w:r w:rsidRPr="00133C15">
        <w:rPr>
          <w:szCs w:val="24"/>
        </w:rPr>
        <w:t>“.</w:t>
      </w:r>
    </w:p>
    <w:p w14:paraId="2BEFC1AA" w14:textId="4FD0409A" w:rsidR="00F9440F" w:rsidRPr="00133C15" w:rsidRDefault="00F9440F" w:rsidP="003A61A1">
      <w:pPr>
        <w:pStyle w:val="Novelizanbod"/>
        <w:keepNext w:val="0"/>
        <w:keepLines w:val="0"/>
        <w:widowControl w:val="0"/>
        <w:rPr>
          <w:szCs w:val="24"/>
        </w:rPr>
      </w:pPr>
      <w:r w:rsidRPr="00133C15">
        <w:rPr>
          <w:szCs w:val="24"/>
        </w:rPr>
        <w:t xml:space="preserve">Za </w:t>
      </w:r>
      <w:r w:rsidR="00841721" w:rsidRPr="00133C15">
        <w:rPr>
          <w:szCs w:val="24"/>
        </w:rPr>
        <w:t>§ </w:t>
      </w:r>
      <w:r w:rsidRPr="00133C15">
        <w:rPr>
          <w:szCs w:val="24"/>
        </w:rPr>
        <w:t xml:space="preserve">7a se vkládají nové </w:t>
      </w:r>
      <w:r w:rsidR="00841721" w:rsidRPr="00133C15">
        <w:rPr>
          <w:szCs w:val="24"/>
        </w:rPr>
        <w:t>§ </w:t>
      </w:r>
      <w:r w:rsidRPr="00133C15">
        <w:rPr>
          <w:szCs w:val="24"/>
        </w:rPr>
        <w:t xml:space="preserve">7b až </w:t>
      </w:r>
      <w:r w:rsidR="00841721" w:rsidRPr="00133C15">
        <w:rPr>
          <w:szCs w:val="24"/>
        </w:rPr>
        <w:t>§ </w:t>
      </w:r>
      <w:r w:rsidRPr="00133C15">
        <w:rPr>
          <w:szCs w:val="24"/>
        </w:rPr>
        <w:t>7d, které znějí:</w:t>
      </w:r>
    </w:p>
    <w:p w14:paraId="27E55FE4" w14:textId="438B1727" w:rsidR="00F9440F" w:rsidRPr="00133C15" w:rsidRDefault="00F9440F" w:rsidP="003A61A1">
      <w:pPr>
        <w:pStyle w:val="Textodstavce"/>
        <w:widowControl w:val="0"/>
        <w:jc w:val="center"/>
        <w:rPr>
          <w:szCs w:val="24"/>
        </w:rPr>
      </w:pPr>
      <w:bookmarkStart w:id="40" w:name="_Hlk134602893"/>
      <w:r w:rsidRPr="00133C15">
        <w:rPr>
          <w:szCs w:val="24"/>
        </w:rPr>
        <w:t>„</w:t>
      </w:r>
      <w:r w:rsidR="00841721" w:rsidRPr="00133C15">
        <w:rPr>
          <w:szCs w:val="24"/>
        </w:rPr>
        <w:t>§ </w:t>
      </w:r>
      <w:r w:rsidRPr="00133C15">
        <w:rPr>
          <w:szCs w:val="24"/>
        </w:rPr>
        <w:t>7b</w:t>
      </w:r>
    </w:p>
    <w:p w14:paraId="259C6C18" w14:textId="3D18AFDB" w:rsidR="00F9440F" w:rsidRPr="00133C15" w:rsidRDefault="00F9440F" w:rsidP="003A61A1">
      <w:pPr>
        <w:widowControl w:val="0"/>
        <w:spacing w:before="120" w:after="120"/>
        <w:ind w:firstLine="425"/>
        <w:rPr>
          <w:szCs w:val="24"/>
        </w:rPr>
      </w:pPr>
      <w:r w:rsidRPr="00133C15">
        <w:rPr>
          <w:szCs w:val="24"/>
        </w:rPr>
        <w:t xml:space="preserve">(1) Zaměstnanec činný na základě dohody </w:t>
      </w:r>
      <w:r w:rsidR="00841721" w:rsidRPr="00133C15">
        <w:rPr>
          <w:szCs w:val="24"/>
        </w:rPr>
        <w:t>o </w:t>
      </w:r>
      <w:r w:rsidRPr="00133C15">
        <w:rPr>
          <w:szCs w:val="24"/>
        </w:rPr>
        <w:t xml:space="preserve">provedení práce je účasten pojištění jen v těch kalendářních měsících po dobu trvání této dohody, do nichž mu byl zúčtován zaměstnavatelem započitatelný příjem </w:t>
      </w:r>
      <w:r w:rsidR="00841721" w:rsidRPr="00133C15">
        <w:rPr>
          <w:szCs w:val="24"/>
        </w:rPr>
        <w:t>z </w:t>
      </w:r>
      <w:r w:rsidRPr="00133C15">
        <w:rPr>
          <w:szCs w:val="24"/>
        </w:rPr>
        <w:t xml:space="preserve">dohody </w:t>
      </w:r>
      <w:r w:rsidR="00841721" w:rsidRPr="00133C15">
        <w:rPr>
          <w:szCs w:val="24"/>
        </w:rPr>
        <w:t>o </w:t>
      </w:r>
      <w:r w:rsidRPr="00133C15">
        <w:rPr>
          <w:szCs w:val="24"/>
        </w:rPr>
        <w:t xml:space="preserve">provedení práce aspoň ve výši částky rozhodné pro účast na pojištění podle </w:t>
      </w:r>
      <w:r w:rsidR="00841721" w:rsidRPr="00133C15">
        <w:rPr>
          <w:szCs w:val="24"/>
        </w:rPr>
        <w:t>§ </w:t>
      </w:r>
      <w:r w:rsidRPr="00133C15">
        <w:rPr>
          <w:szCs w:val="24"/>
        </w:rPr>
        <w:t xml:space="preserve">7a odst. </w:t>
      </w:r>
      <w:r w:rsidR="00841721" w:rsidRPr="00133C15">
        <w:rPr>
          <w:szCs w:val="24"/>
        </w:rPr>
        <w:t>2 </w:t>
      </w:r>
      <w:r w:rsidRPr="00133C15">
        <w:rPr>
          <w:szCs w:val="24"/>
        </w:rPr>
        <w:t>písm. a).</w:t>
      </w:r>
    </w:p>
    <w:p w14:paraId="7CEBAC62" w14:textId="1E8709A8" w:rsidR="00F9440F" w:rsidRPr="00133C15" w:rsidRDefault="00F9440F" w:rsidP="003A61A1">
      <w:pPr>
        <w:widowControl w:val="0"/>
        <w:spacing w:before="120" w:after="120"/>
        <w:ind w:firstLine="425"/>
        <w:rPr>
          <w:szCs w:val="24"/>
        </w:rPr>
      </w:pPr>
      <w:r w:rsidRPr="00133C15">
        <w:rPr>
          <w:szCs w:val="24"/>
        </w:rPr>
        <w:t xml:space="preserve">(2) Zaměstnanec činný na základě dohody </w:t>
      </w:r>
      <w:r w:rsidR="00841721" w:rsidRPr="00133C15">
        <w:rPr>
          <w:szCs w:val="24"/>
        </w:rPr>
        <w:t>o </w:t>
      </w:r>
      <w:r w:rsidRPr="00133C15">
        <w:rPr>
          <w:szCs w:val="24"/>
        </w:rPr>
        <w:t xml:space="preserve">provedení práce je účasten pojištění též, jestliže vykonával v kalendářním měsíci </w:t>
      </w:r>
      <w:r w:rsidR="00841721" w:rsidRPr="00133C15">
        <w:rPr>
          <w:szCs w:val="24"/>
        </w:rPr>
        <w:t>u </w:t>
      </w:r>
      <w:r w:rsidRPr="00133C15">
        <w:rPr>
          <w:szCs w:val="24"/>
        </w:rPr>
        <w:t xml:space="preserve">téhož zaměstnavatele více dohod o provedení práce </w:t>
      </w:r>
      <w:r w:rsidR="00841721" w:rsidRPr="00133C15">
        <w:rPr>
          <w:szCs w:val="24"/>
        </w:rPr>
        <w:t>a </w:t>
      </w:r>
      <w:r w:rsidRPr="00133C15">
        <w:rPr>
          <w:szCs w:val="24"/>
        </w:rPr>
        <w:t xml:space="preserve">úhrn zúčtovaných započitatelných příjmů z těchto dohod dosáhl v kalendářním měsíci aspoň částku rozhodnou pro účast na pojištění podle </w:t>
      </w:r>
      <w:r w:rsidR="00841721" w:rsidRPr="00133C15">
        <w:rPr>
          <w:szCs w:val="24"/>
        </w:rPr>
        <w:t>§ </w:t>
      </w:r>
      <w:r w:rsidRPr="00133C15">
        <w:rPr>
          <w:szCs w:val="24"/>
        </w:rPr>
        <w:t xml:space="preserve">7a odst. </w:t>
      </w:r>
      <w:r w:rsidR="00841721" w:rsidRPr="00133C15">
        <w:rPr>
          <w:szCs w:val="24"/>
        </w:rPr>
        <w:t>2 </w:t>
      </w:r>
      <w:r w:rsidRPr="00133C15">
        <w:rPr>
          <w:szCs w:val="24"/>
        </w:rPr>
        <w:t>písm. a); za téhož zaměstnavatele se považuje též právní nástupce zaměstnavatele.</w:t>
      </w:r>
    </w:p>
    <w:p w14:paraId="7841195E" w14:textId="052848EC" w:rsidR="00F9440F" w:rsidRPr="00133C15" w:rsidRDefault="00F9440F" w:rsidP="003A61A1">
      <w:pPr>
        <w:widowControl w:val="0"/>
        <w:spacing w:before="120" w:after="120"/>
        <w:ind w:firstLine="425"/>
        <w:rPr>
          <w:szCs w:val="24"/>
        </w:rPr>
      </w:pPr>
      <w:r w:rsidRPr="00133C15">
        <w:rPr>
          <w:szCs w:val="24"/>
        </w:rPr>
        <w:t xml:space="preserve">(3) Zaměstnanec činný na základě dohody </w:t>
      </w:r>
      <w:r w:rsidR="00841721" w:rsidRPr="00133C15">
        <w:rPr>
          <w:szCs w:val="24"/>
        </w:rPr>
        <w:t>o </w:t>
      </w:r>
      <w:r w:rsidRPr="00133C15">
        <w:rPr>
          <w:szCs w:val="24"/>
        </w:rPr>
        <w:t xml:space="preserve">provedení práce je účasten pojištění též, jestliže vykonával v kalendářním měsíci </w:t>
      </w:r>
      <w:r w:rsidR="00841721" w:rsidRPr="00133C15">
        <w:rPr>
          <w:szCs w:val="24"/>
        </w:rPr>
        <w:t>u </w:t>
      </w:r>
      <w:r w:rsidRPr="00133C15">
        <w:rPr>
          <w:szCs w:val="24"/>
        </w:rPr>
        <w:t xml:space="preserve">různých zaměstnavatelů více dohod </w:t>
      </w:r>
      <w:r w:rsidR="00841721" w:rsidRPr="00133C15">
        <w:rPr>
          <w:szCs w:val="24"/>
        </w:rPr>
        <w:t>o </w:t>
      </w:r>
      <w:r w:rsidRPr="00133C15">
        <w:rPr>
          <w:szCs w:val="24"/>
        </w:rPr>
        <w:t xml:space="preserve">provedení práce </w:t>
      </w:r>
      <w:r w:rsidR="00841721" w:rsidRPr="00133C15">
        <w:rPr>
          <w:szCs w:val="24"/>
        </w:rPr>
        <w:t>a </w:t>
      </w:r>
      <w:r w:rsidRPr="00133C15">
        <w:rPr>
          <w:szCs w:val="24"/>
        </w:rPr>
        <w:t xml:space="preserve">úhrn zúčtovaných započitatelných příjmů z těchto dohod dosáhl v kalendářním měsíci aspoň částku rozhodnou pro účast na pojištění podle </w:t>
      </w:r>
      <w:r w:rsidR="00841721" w:rsidRPr="00133C15">
        <w:rPr>
          <w:szCs w:val="24"/>
        </w:rPr>
        <w:t>§ </w:t>
      </w:r>
      <w:r w:rsidRPr="00133C15">
        <w:rPr>
          <w:szCs w:val="24"/>
        </w:rPr>
        <w:t xml:space="preserve">7a odst. </w:t>
      </w:r>
      <w:r w:rsidR="00841721" w:rsidRPr="00133C15">
        <w:rPr>
          <w:szCs w:val="24"/>
        </w:rPr>
        <w:t>2 </w:t>
      </w:r>
      <w:r w:rsidRPr="00133C15">
        <w:rPr>
          <w:szCs w:val="24"/>
        </w:rPr>
        <w:t>písm. b).</w:t>
      </w:r>
    </w:p>
    <w:p w14:paraId="74772F65" w14:textId="51E9AC4F" w:rsidR="00F9440F" w:rsidRPr="00133C15" w:rsidRDefault="00F9440F" w:rsidP="003A61A1">
      <w:pPr>
        <w:widowControl w:val="0"/>
        <w:spacing w:before="120" w:after="120"/>
        <w:ind w:firstLine="425"/>
        <w:rPr>
          <w:szCs w:val="24"/>
        </w:rPr>
      </w:pPr>
      <w:r w:rsidRPr="00133C15">
        <w:rPr>
          <w:szCs w:val="24"/>
        </w:rPr>
        <w:t xml:space="preserve">(4) Zaměstnanec je účasten pojištění podle odstavců </w:t>
      </w:r>
      <w:r w:rsidR="00841721" w:rsidRPr="00133C15">
        <w:rPr>
          <w:szCs w:val="24"/>
        </w:rPr>
        <w:t>1 </w:t>
      </w:r>
      <w:r w:rsidRPr="00133C15">
        <w:rPr>
          <w:szCs w:val="24"/>
        </w:rPr>
        <w:t xml:space="preserve">až </w:t>
      </w:r>
      <w:r w:rsidR="00841721" w:rsidRPr="00133C15">
        <w:rPr>
          <w:szCs w:val="24"/>
        </w:rPr>
        <w:t>3 </w:t>
      </w:r>
      <w:r w:rsidRPr="00133C15">
        <w:rPr>
          <w:szCs w:val="24"/>
        </w:rPr>
        <w:t>nejvýše po dobu trvání takových zaměstnání v kalendářním měsíci.</w:t>
      </w:r>
    </w:p>
    <w:p w14:paraId="1B622676" w14:textId="7F5C9656" w:rsidR="00F9440F" w:rsidRPr="00133C15" w:rsidRDefault="00F9440F" w:rsidP="003A61A1">
      <w:pPr>
        <w:widowControl w:val="0"/>
        <w:spacing w:before="120" w:after="120"/>
        <w:ind w:firstLine="425"/>
        <w:rPr>
          <w:szCs w:val="24"/>
        </w:rPr>
      </w:pPr>
      <w:r w:rsidRPr="00133C15">
        <w:rPr>
          <w:szCs w:val="24"/>
        </w:rPr>
        <w:t xml:space="preserve">(5) Je-li zaměstnanec činný na základě dohody </w:t>
      </w:r>
      <w:r w:rsidR="00841721" w:rsidRPr="00133C15">
        <w:rPr>
          <w:szCs w:val="24"/>
        </w:rPr>
        <w:t>o </w:t>
      </w:r>
      <w:r w:rsidRPr="00133C15">
        <w:rPr>
          <w:szCs w:val="24"/>
        </w:rPr>
        <w:t xml:space="preserve">provedení práce účasten pojištění pro splnění podmínky podle </w:t>
      </w:r>
      <w:r w:rsidR="00841721" w:rsidRPr="00133C15">
        <w:rPr>
          <w:szCs w:val="24"/>
        </w:rPr>
        <w:t>§ </w:t>
      </w:r>
      <w:r w:rsidRPr="00133C15">
        <w:rPr>
          <w:szCs w:val="24"/>
        </w:rPr>
        <w:t xml:space="preserve">7a odst. </w:t>
      </w:r>
      <w:r w:rsidR="00841721" w:rsidRPr="00133C15">
        <w:rPr>
          <w:szCs w:val="24"/>
        </w:rPr>
        <w:t>2 </w:t>
      </w:r>
      <w:r w:rsidRPr="00133C15">
        <w:rPr>
          <w:szCs w:val="24"/>
        </w:rPr>
        <w:t xml:space="preserve">písm. b), je pojištěn z výkonu každé dohody </w:t>
      </w:r>
      <w:r w:rsidR="00841721" w:rsidRPr="00133C15">
        <w:rPr>
          <w:szCs w:val="24"/>
        </w:rPr>
        <w:t>o </w:t>
      </w:r>
      <w:r w:rsidRPr="00133C15">
        <w:rPr>
          <w:szCs w:val="24"/>
        </w:rPr>
        <w:t>provedení práce.</w:t>
      </w:r>
    </w:p>
    <w:p w14:paraId="1F6A3E95" w14:textId="07DCFD12" w:rsidR="00F9440F" w:rsidRPr="00133C15" w:rsidRDefault="00F9440F" w:rsidP="003A61A1">
      <w:pPr>
        <w:widowControl w:val="0"/>
        <w:tabs>
          <w:tab w:val="left" w:pos="1843"/>
        </w:tabs>
        <w:spacing w:before="120" w:after="120"/>
        <w:ind w:firstLine="425"/>
        <w:rPr>
          <w:szCs w:val="24"/>
        </w:rPr>
      </w:pPr>
      <w:r w:rsidRPr="00133C15">
        <w:rPr>
          <w:szCs w:val="24"/>
        </w:rPr>
        <w:t xml:space="preserve">(6) Započitatelný příjem zúčtovaný zaměstnavatelem až po skončení výkonu dohody </w:t>
      </w:r>
      <w:r w:rsidR="00841721" w:rsidRPr="00133C15">
        <w:rPr>
          <w:szCs w:val="24"/>
        </w:rPr>
        <w:t>o </w:t>
      </w:r>
      <w:r w:rsidRPr="00133C15">
        <w:rPr>
          <w:szCs w:val="24"/>
        </w:rPr>
        <w:t xml:space="preserve">provedení práce se považuje pro účely pojištění za příjem zúčtovaný do kalendářního měsíce, </w:t>
      </w:r>
      <w:r w:rsidR="00841721" w:rsidRPr="00133C15">
        <w:rPr>
          <w:szCs w:val="24"/>
        </w:rPr>
        <w:lastRenderedPageBreak/>
        <w:t>v </w:t>
      </w:r>
      <w:r w:rsidRPr="00133C15">
        <w:rPr>
          <w:szCs w:val="24"/>
        </w:rPr>
        <w:t>němž tato dohoda skončila.</w:t>
      </w:r>
    </w:p>
    <w:p w14:paraId="49EF9912" w14:textId="1FC9B8F9" w:rsidR="00F9440F" w:rsidRPr="00133C15" w:rsidRDefault="00841721" w:rsidP="003A61A1">
      <w:pPr>
        <w:pStyle w:val="Textodstavce"/>
        <w:widowControl w:val="0"/>
        <w:jc w:val="center"/>
        <w:rPr>
          <w:szCs w:val="24"/>
        </w:rPr>
      </w:pPr>
      <w:r w:rsidRPr="00133C15">
        <w:rPr>
          <w:szCs w:val="24"/>
        </w:rPr>
        <w:t>§ </w:t>
      </w:r>
      <w:r w:rsidR="00F9440F" w:rsidRPr="00133C15">
        <w:rPr>
          <w:szCs w:val="24"/>
        </w:rPr>
        <w:t>7c</w:t>
      </w:r>
    </w:p>
    <w:p w14:paraId="07D01133" w14:textId="65B57A8E" w:rsidR="00F9440F" w:rsidRPr="00133C15" w:rsidRDefault="00F9440F" w:rsidP="003A61A1">
      <w:pPr>
        <w:widowControl w:val="0"/>
        <w:spacing w:before="120" w:after="120"/>
        <w:ind w:firstLine="425"/>
        <w:rPr>
          <w:szCs w:val="24"/>
        </w:rPr>
      </w:pPr>
      <w:r w:rsidRPr="00133C15">
        <w:rPr>
          <w:szCs w:val="24"/>
        </w:rPr>
        <w:t xml:space="preserve">Zaměstnavatel je povinen zaměstnance činného na základě dohody </w:t>
      </w:r>
      <w:r w:rsidR="00841721" w:rsidRPr="00133C15">
        <w:rPr>
          <w:szCs w:val="24"/>
        </w:rPr>
        <w:t>o </w:t>
      </w:r>
      <w:r w:rsidRPr="00133C15">
        <w:rPr>
          <w:szCs w:val="24"/>
        </w:rPr>
        <w:t xml:space="preserve">provedení práce prokazatelným způsobem písemně informovat nejpozději v den nástupu zaměstnance do zaměstnání </w:t>
      </w:r>
      <w:r w:rsidR="00841721" w:rsidRPr="00133C15">
        <w:rPr>
          <w:szCs w:val="24"/>
        </w:rPr>
        <w:t>o </w:t>
      </w:r>
      <w:r w:rsidRPr="00133C15">
        <w:rPr>
          <w:szCs w:val="24"/>
        </w:rPr>
        <w:t xml:space="preserve">povinnosti zaměstnance podle </w:t>
      </w:r>
      <w:r w:rsidR="00841721" w:rsidRPr="00133C15">
        <w:rPr>
          <w:szCs w:val="24"/>
        </w:rPr>
        <w:t>§ </w:t>
      </w:r>
      <w:r w:rsidRPr="00133C15">
        <w:rPr>
          <w:szCs w:val="24"/>
        </w:rPr>
        <w:t xml:space="preserve">7d odst. </w:t>
      </w:r>
      <w:r w:rsidR="00841721" w:rsidRPr="00133C15">
        <w:rPr>
          <w:szCs w:val="24"/>
        </w:rPr>
        <w:t>1 a </w:t>
      </w:r>
      <w:r w:rsidRPr="00133C15">
        <w:rPr>
          <w:szCs w:val="24"/>
        </w:rPr>
        <w:t xml:space="preserve">upozornit jej na následky nesplnění této povinnosti podle </w:t>
      </w:r>
      <w:r w:rsidR="00841721" w:rsidRPr="00133C15">
        <w:rPr>
          <w:szCs w:val="24"/>
        </w:rPr>
        <w:t>§ 9 </w:t>
      </w:r>
      <w:r w:rsidRPr="00133C15">
        <w:rPr>
          <w:szCs w:val="24"/>
        </w:rPr>
        <w:t xml:space="preserve">odst. </w:t>
      </w:r>
      <w:r w:rsidR="00841721" w:rsidRPr="00133C15">
        <w:rPr>
          <w:szCs w:val="24"/>
        </w:rPr>
        <w:t>6 </w:t>
      </w:r>
      <w:r w:rsidRPr="00133C15">
        <w:rPr>
          <w:szCs w:val="24"/>
        </w:rPr>
        <w:t xml:space="preserve">zákona </w:t>
      </w:r>
      <w:r w:rsidR="00841721" w:rsidRPr="00133C15">
        <w:rPr>
          <w:szCs w:val="24"/>
        </w:rPr>
        <w:t>o </w:t>
      </w:r>
      <w:r w:rsidRPr="00133C15">
        <w:rPr>
          <w:szCs w:val="24"/>
        </w:rPr>
        <w:t xml:space="preserve">pojistném na sociální zabezpečení </w:t>
      </w:r>
      <w:r w:rsidR="00841721" w:rsidRPr="00133C15">
        <w:rPr>
          <w:szCs w:val="24"/>
        </w:rPr>
        <w:t>a </w:t>
      </w:r>
      <w:r w:rsidRPr="00133C15">
        <w:rPr>
          <w:szCs w:val="24"/>
        </w:rPr>
        <w:t xml:space="preserve">příspěvku na státní politiku zaměstnanosti. </w:t>
      </w:r>
    </w:p>
    <w:p w14:paraId="543073D8" w14:textId="73135B5A" w:rsidR="00F9440F" w:rsidRPr="00133C15" w:rsidRDefault="00841721" w:rsidP="003A61A1">
      <w:pPr>
        <w:pStyle w:val="Textodstavce"/>
        <w:widowControl w:val="0"/>
        <w:jc w:val="center"/>
        <w:rPr>
          <w:szCs w:val="24"/>
        </w:rPr>
      </w:pPr>
      <w:r w:rsidRPr="00133C15">
        <w:rPr>
          <w:szCs w:val="24"/>
        </w:rPr>
        <w:t>§ </w:t>
      </w:r>
      <w:r w:rsidR="00F9440F" w:rsidRPr="00133C15">
        <w:rPr>
          <w:szCs w:val="24"/>
        </w:rPr>
        <w:t>7d</w:t>
      </w:r>
    </w:p>
    <w:p w14:paraId="61D906A6" w14:textId="46A5EA17" w:rsidR="00F9440F" w:rsidRPr="00133C15" w:rsidRDefault="00822111" w:rsidP="003A61A1">
      <w:pPr>
        <w:widowControl w:val="0"/>
        <w:spacing w:before="120" w:after="120"/>
        <w:ind w:firstLine="425"/>
        <w:rPr>
          <w:szCs w:val="24"/>
        </w:rPr>
      </w:pPr>
      <w:r w:rsidRPr="00133C15">
        <w:rPr>
          <w:szCs w:val="24"/>
        </w:rPr>
        <w:t xml:space="preserve">(1) </w:t>
      </w:r>
      <w:r w:rsidR="00F9440F" w:rsidRPr="00133C15">
        <w:rPr>
          <w:szCs w:val="24"/>
        </w:rPr>
        <w:t xml:space="preserve">Je-li zaměstnanec činný na základě dohody </w:t>
      </w:r>
      <w:r w:rsidR="00841721" w:rsidRPr="00133C15">
        <w:rPr>
          <w:szCs w:val="24"/>
        </w:rPr>
        <w:t>o </w:t>
      </w:r>
      <w:r w:rsidR="00F9440F" w:rsidRPr="00133C15">
        <w:rPr>
          <w:szCs w:val="24"/>
        </w:rPr>
        <w:t xml:space="preserve">provedení práce v kalendářním měsíci zaměstnán na základě dohody </w:t>
      </w:r>
      <w:r w:rsidR="00841721" w:rsidRPr="00133C15">
        <w:rPr>
          <w:szCs w:val="24"/>
        </w:rPr>
        <w:t>o </w:t>
      </w:r>
      <w:r w:rsidR="00F9440F" w:rsidRPr="00133C15">
        <w:rPr>
          <w:szCs w:val="24"/>
        </w:rPr>
        <w:t xml:space="preserve">provedení práce </w:t>
      </w:r>
      <w:r w:rsidR="00841721" w:rsidRPr="00133C15">
        <w:rPr>
          <w:szCs w:val="24"/>
        </w:rPr>
        <w:t>u </w:t>
      </w:r>
      <w:r w:rsidR="00F9440F" w:rsidRPr="00133C15">
        <w:rPr>
          <w:szCs w:val="24"/>
        </w:rPr>
        <w:t xml:space="preserve">více zaměstnavatelů, je tento zaměstnanec povinen prokazatelným způsobem nejpozději v den jeho nástupu do dalšího zaměstnání na základě dohody </w:t>
      </w:r>
      <w:r w:rsidR="00841721" w:rsidRPr="00133C15">
        <w:rPr>
          <w:szCs w:val="24"/>
        </w:rPr>
        <w:t>o </w:t>
      </w:r>
      <w:r w:rsidR="00F9440F" w:rsidRPr="00133C15">
        <w:rPr>
          <w:szCs w:val="24"/>
        </w:rPr>
        <w:t xml:space="preserve">provedení práce sdělit tuto skutečnost všem zaměstnavatelům, </w:t>
      </w:r>
      <w:r w:rsidR="00841721" w:rsidRPr="00133C15">
        <w:rPr>
          <w:szCs w:val="24"/>
        </w:rPr>
        <w:t>u </w:t>
      </w:r>
      <w:r w:rsidR="00F9440F" w:rsidRPr="00133C15">
        <w:rPr>
          <w:szCs w:val="24"/>
        </w:rPr>
        <w:t xml:space="preserve">nichž je zaměstnán na základě dohody </w:t>
      </w:r>
      <w:r w:rsidR="00841721" w:rsidRPr="00133C15">
        <w:rPr>
          <w:szCs w:val="24"/>
        </w:rPr>
        <w:t>o </w:t>
      </w:r>
      <w:r w:rsidR="00F9440F" w:rsidRPr="00133C15">
        <w:rPr>
          <w:szCs w:val="24"/>
        </w:rPr>
        <w:t xml:space="preserve">provedení práce. Povinnost podle věty první má zaměstnanec činný na základě dohody </w:t>
      </w:r>
      <w:r w:rsidR="00841721" w:rsidRPr="00133C15">
        <w:rPr>
          <w:szCs w:val="24"/>
        </w:rPr>
        <w:t>o </w:t>
      </w:r>
      <w:r w:rsidR="00F9440F" w:rsidRPr="00133C15">
        <w:rPr>
          <w:szCs w:val="24"/>
        </w:rPr>
        <w:t xml:space="preserve">provedení práce též vůči osobě, která byla jeho zaměstnavatelem (dále jen „bývalý zaměstnavatel“) </w:t>
      </w:r>
      <w:r w:rsidR="00841721" w:rsidRPr="00133C15">
        <w:rPr>
          <w:szCs w:val="24"/>
        </w:rPr>
        <w:t>a u </w:t>
      </w:r>
      <w:r w:rsidR="00F9440F" w:rsidRPr="00133C15">
        <w:rPr>
          <w:szCs w:val="24"/>
        </w:rPr>
        <w:t xml:space="preserve">níž byl zaměstnán na základě dohody </w:t>
      </w:r>
      <w:r w:rsidR="00841721" w:rsidRPr="00133C15">
        <w:rPr>
          <w:szCs w:val="24"/>
        </w:rPr>
        <w:t>o </w:t>
      </w:r>
      <w:r w:rsidR="00F9440F" w:rsidRPr="00133C15">
        <w:rPr>
          <w:szCs w:val="24"/>
        </w:rPr>
        <w:t xml:space="preserve">provedení práce </w:t>
      </w:r>
      <w:r w:rsidR="00841721" w:rsidRPr="00133C15">
        <w:rPr>
          <w:szCs w:val="24"/>
        </w:rPr>
        <w:t>v </w:t>
      </w:r>
      <w:r w:rsidR="00F9440F" w:rsidRPr="00133C15">
        <w:rPr>
          <w:szCs w:val="24"/>
        </w:rPr>
        <w:t xml:space="preserve">rámci téhož kalendářního měsíce, </w:t>
      </w:r>
      <w:r w:rsidR="00841721" w:rsidRPr="00133C15">
        <w:rPr>
          <w:szCs w:val="24"/>
        </w:rPr>
        <w:t>v </w:t>
      </w:r>
      <w:r w:rsidR="00F9440F" w:rsidRPr="00133C15">
        <w:rPr>
          <w:szCs w:val="24"/>
        </w:rPr>
        <w:t xml:space="preserve">němž je činný na základě dohody </w:t>
      </w:r>
      <w:r w:rsidR="00841721" w:rsidRPr="00133C15">
        <w:rPr>
          <w:szCs w:val="24"/>
        </w:rPr>
        <w:t>o </w:t>
      </w:r>
      <w:r w:rsidR="00F9440F" w:rsidRPr="00133C15">
        <w:rPr>
          <w:szCs w:val="24"/>
        </w:rPr>
        <w:t xml:space="preserve">provedení práce </w:t>
      </w:r>
      <w:r w:rsidR="00841721" w:rsidRPr="00133C15">
        <w:rPr>
          <w:szCs w:val="24"/>
        </w:rPr>
        <w:t>u </w:t>
      </w:r>
      <w:r w:rsidR="00F9440F" w:rsidRPr="00133C15">
        <w:rPr>
          <w:szCs w:val="24"/>
        </w:rPr>
        <w:t xml:space="preserve">jiného zaměstnavatele. </w:t>
      </w:r>
      <w:bookmarkStart w:id="41" w:name="_Hlk135060127"/>
      <w:r w:rsidR="00F9440F" w:rsidRPr="00133C15">
        <w:rPr>
          <w:szCs w:val="24"/>
        </w:rPr>
        <w:t xml:space="preserve">Povinnost podle věty první se považuje za splněnou ode dne doručení oznámení podle </w:t>
      </w:r>
      <w:r w:rsidR="00841721" w:rsidRPr="00133C15">
        <w:rPr>
          <w:szCs w:val="24"/>
        </w:rPr>
        <w:t>§ 9 </w:t>
      </w:r>
      <w:r w:rsidR="00F9440F" w:rsidRPr="00133C15">
        <w:rPr>
          <w:szCs w:val="24"/>
        </w:rPr>
        <w:t xml:space="preserve">odst. </w:t>
      </w:r>
      <w:r w:rsidR="00841721" w:rsidRPr="00133C15">
        <w:rPr>
          <w:szCs w:val="24"/>
        </w:rPr>
        <w:t>6 </w:t>
      </w:r>
      <w:r w:rsidR="00F9440F" w:rsidRPr="00133C15">
        <w:rPr>
          <w:szCs w:val="24"/>
        </w:rPr>
        <w:t xml:space="preserve">zákona </w:t>
      </w:r>
      <w:r w:rsidR="00841721" w:rsidRPr="00133C15">
        <w:rPr>
          <w:szCs w:val="24"/>
        </w:rPr>
        <w:t>o </w:t>
      </w:r>
      <w:r w:rsidR="00F9440F" w:rsidRPr="00133C15">
        <w:rPr>
          <w:szCs w:val="24"/>
        </w:rPr>
        <w:t xml:space="preserve">pojistném na sociální zabezpečení </w:t>
      </w:r>
      <w:r w:rsidR="00841721" w:rsidRPr="00133C15">
        <w:rPr>
          <w:szCs w:val="24"/>
        </w:rPr>
        <w:t>a </w:t>
      </w:r>
      <w:r w:rsidR="00F9440F" w:rsidRPr="00133C15">
        <w:rPr>
          <w:szCs w:val="24"/>
        </w:rPr>
        <w:t>příspěvku na státní politiku zaměstnanosti zaměstnavateli.</w:t>
      </w:r>
      <w:bookmarkEnd w:id="41"/>
    </w:p>
    <w:p w14:paraId="1B97DE30" w14:textId="6DE36988" w:rsidR="00F9440F" w:rsidRPr="00133C15" w:rsidRDefault="00822111" w:rsidP="003A61A1">
      <w:pPr>
        <w:widowControl w:val="0"/>
        <w:spacing w:before="120" w:after="120"/>
        <w:ind w:firstLine="425"/>
        <w:rPr>
          <w:szCs w:val="24"/>
        </w:rPr>
      </w:pPr>
      <w:r w:rsidRPr="00133C15">
        <w:rPr>
          <w:szCs w:val="24"/>
        </w:rPr>
        <w:t xml:space="preserve">(2) </w:t>
      </w:r>
      <w:r w:rsidR="00F9440F" w:rsidRPr="00133C15">
        <w:rPr>
          <w:szCs w:val="24"/>
        </w:rPr>
        <w:t xml:space="preserve">Sdělení podle odstavce </w:t>
      </w:r>
      <w:r w:rsidR="00841721" w:rsidRPr="00133C15">
        <w:rPr>
          <w:szCs w:val="24"/>
        </w:rPr>
        <w:t>1 </w:t>
      </w:r>
    </w:p>
    <w:p w14:paraId="2C33A404" w14:textId="38F64C11" w:rsidR="00F9440F" w:rsidRPr="00133C15" w:rsidRDefault="00F9440F" w:rsidP="003A61A1">
      <w:pPr>
        <w:widowControl w:val="0"/>
        <w:tabs>
          <w:tab w:val="left" w:pos="1843"/>
        </w:tabs>
        <w:ind w:left="284" w:hanging="284"/>
        <w:rPr>
          <w:szCs w:val="24"/>
        </w:rPr>
      </w:pPr>
      <w:r w:rsidRPr="00133C15">
        <w:rPr>
          <w:szCs w:val="24"/>
        </w:rPr>
        <w:t xml:space="preserve">a) je zaměstnanec povinen učinit </w:t>
      </w:r>
      <w:r w:rsidR="00841721" w:rsidRPr="00133C15">
        <w:rPr>
          <w:szCs w:val="24"/>
        </w:rPr>
        <w:t>v </w:t>
      </w:r>
      <w:r w:rsidRPr="00133C15">
        <w:rPr>
          <w:szCs w:val="24"/>
        </w:rPr>
        <w:t>listinné nebo elektronické podobě zasláním na elektronickou adresu určenou zaměstnavatelem nebo do datové schránky zaměstnavatele,</w:t>
      </w:r>
    </w:p>
    <w:p w14:paraId="5427F95B" w14:textId="04777F36" w:rsidR="00F9440F" w:rsidRPr="00133C15" w:rsidRDefault="00F9440F" w:rsidP="003A61A1">
      <w:pPr>
        <w:widowControl w:val="0"/>
        <w:tabs>
          <w:tab w:val="left" w:pos="1843"/>
        </w:tabs>
        <w:ind w:left="284" w:hanging="284"/>
        <w:rPr>
          <w:szCs w:val="24"/>
        </w:rPr>
      </w:pPr>
      <w:r w:rsidRPr="00133C15">
        <w:rPr>
          <w:szCs w:val="24"/>
        </w:rPr>
        <w:t xml:space="preserve">b) musí obsahovat identifikační údaje zaměstnance </w:t>
      </w:r>
      <w:r w:rsidR="00841721" w:rsidRPr="00133C15">
        <w:rPr>
          <w:szCs w:val="24"/>
        </w:rPr>
        <w:t>a </w:t>
      </w:r>
      <w:r w:rsidRPr="00133C15">
        <w:rPr>
          <w:szCs w:val="24"/>
        </w:rPr>
        <w:t xml:space="preserve">zaměstnavatele, vůči kterému je oznámení činěno, </w:t>
      </w:r>
      <w:r w:rsidR="00841721" w:rsidRPr="00133C15">
        <w:rPr>
          <w:szCs w:val="24"/>
        </w:rPr>
        <w:t>a </w:t>
      </w:r>
      <w:r w:rsidRPr="00133C15">
        <w:rPr>
          <w:szCs w:val="24"/>
        </w:rPr>
        <w:t xml:space="preserve">datum nástupu do dalšího zaměstnání na základě dohody </w:t>
      </w:r>
      <w:r w:rsidR="00841721" w:rsidRPr="00133C15">
        <w:rPr>
          <w:szCs w:val="24"/>
        </w:rPr>
        <w:t>o </w:t>
      </w:r>
      <w:r w:rsidRPr="00133C15">
        <w:rPr>
          <w:szCs w:val="24"/>
        </w:rPr>
        <w:t>provedení práce,</w:t>
      </w:r>
    </w:p>
    <w:p w14:paraId="1C95F1FA" w14:textId="751DC315" w:rsidR="00F9440F" w:rsidRPr="00133C15" w:rsidRDefault="00F9440F" w:rsidP="003A61A1">
      <w:pPr>
        <w:widowControl w:val="0"/>
        <w:tabs>
          <w:tab w:val="left" w:pos="1843"/>
        </w:tabs>
        <w:ind w:left="284" w:hanging="284"/>
        <w:rPr>
          <w:szCs w:val="24"/>
        </w:rPr>
      </w:pPr>
      <w:r w:rsidRPr="00133C15">
        <w:rPr>
          <w:szCs w:val="24"/>
        </w:rPr>
        <w:t xml:space="preserve">c) činí zaměstnanec vůči témuž zaměstnavateli jen jednou, </w:t>
      </w:r>
      <w:r w:rsidR="00841721" w:rsidRPr="00133C15">
        <w:rPr>
          <w:szCs w:val="24"/>
        </w:rPr>
        <w:t>a </w:t>
      </w:r>
      <w:r w:rsidRPr="00133C15">
        <w:rPr>
          <w:szCs w:val="24"/>
        </w:rPr>
        <w:t xml:space="preserve">to při prvním </w:t>
      </w:r>
      <w:r w:rsidR="00841721" w:rsidRPr="00133C15">
        <w:rPr>
          <w:szCs w:val="24"/>
        </w:rPr>
        <w:t>z </w:t>
      </w:r>
      <w:r w:rsidRPr="00133C15">
        <w:rPr>
          <w:szCs w:val="24"/>
        </w:rPr>
        <w:t xml:space="preserve">dalších zaměstnání na základě dohody </w:t>
      </w:r>
      <w:r w:rsidR="00841721" w:rsidRPr="00133C15">
        <w:rPr>
          <w:szCs w:val="24"/>
        </w:rPr>
        <w:t>o </w:t>
      </w:r>
      <w:r w:rsidRPr="00133C15">
        <w:rPr>
          <w:szCs w:val="24"/>
        </w:rPr>
        <w:t xml:space="preserve">provedení práce </w:t>
      </w:r>
      <w:r w:rsidR="00841721" w:rsidRPr="00133C15">
        <w:rPr>
          <w:szCs w:val="24"/>
        </w:rPr>
        <w:t>u </w:t>
      </w:r>
      <w:r w:rsidRPr="00133C15">
        <w:rPr>
          <w:szCs w:val="24"/>
        </w:rPr>
        <w:t xml:space="preserve">jiného zaměstnavatele. </w:t>
      </w:r>
    </w:p>
    <w:p w14:paraId="3F70B619" w14:textId="002EDD93" w:rsidR="00F9440F" w:rsidRPr="00133C15" w:rsidRDefault="00F9440F" w:rsidP="003A61A1">
      <w:pPr>
        <w:widowControl w:val="0"/>
        <w:spacing w:before="120" w:after="120"/>
        <w:ind w:firstLine="425"/>
        <w:rPr>
          <w:szCs w:val="24"/>
        </w:rPr>
      </w:pPr>
      <w:bookmarkStart w:id="42" w:name="_Hlk134620437"/>
      <w:r w:rsidRPr="00133C15">
        <w:rPr>
          <w:szCs w:val="24"/>
        </w:rPr>
        <w:t xml:space="preserve">(3) Zaměstnavatel nebo bývalý zaměstnavatel je povinen potvrdit zaměstnanci převzetí jeho sdělení podle odstavce </w:t>
      </w:r>
      <w:r w:rsidR="00841721" w:rsidRPr="00133C15">
        <w:rPr>
          <w:szCs w:val="24"/>
        </w:rPr>
        <w:t>1 </w:t>
      </w:r>
      <w:r w:rsidRPr="00133C15">
        <w:rPr>
          <w:szCs w:val="24"/>
        </w:rPr>
        <w:t xml:space="preserve">ve lhůtě do </w:t>
      </w:r>
      <w:r w:rsidR="00841721" w:rsidRPr="00133C15">
        <w:rPr>
          <w:szCs w:val="24"/>
        </w:rPr>
        <w:t>8 </w:t>
      </w:r>
      <w:r w:rsidRPr="00133C15">
        <w:rPr>
          <w:szCs w:val="24"/>
        </w:rPr>
        <w:t xml:space="preserve">dnů ode dne převzetí tohoto sdělení. Pro účely řízení </w:t>
      </w:r>
      <w:r w:rsidR="00841721" w:rsidRPr="00133C15">
        <w:rPr>
          <w:szCs w:val="24"/>
        </w:rPr>
        <w:t>o </w:t>
      </w:r>
      <w:r w:rsidRPr="00133C15">
        <w:rPr>
          <w:szCs w:val="24"/>
        </w:rPr>
        <w:t xml:space="preserve">určení plátce pojistného podle </w:t>
      </w:r>
      <w:r w:rsidR="00841721" w:rsidRPr="00133C15">
        <w:rPr>
          <w:szCs w:val="24"/>
        </w:rPr>
        <w:t>§ </w:t>
      </w:r>
      <w:r w:rsidRPr="00133C15">
        <w:rPr>
          <w:szCs w:val="24"/>
        </w:rPr>
        <w:t xml:space="preserve">91 zákona </w:t>
      </w:r>
      <w:r w:rsidR="00841721" w:rsidRPr="00133C15">
        <w:rPr>
          <w:szCs w:val="24"/>
        </w:rPr>
        <w:t>o </w:t>
      </w:r>
      <w:r w:rsidRPr="00133C15">
        <w:rPr>
          <w:szCs w:val="24"/>
        </w:rPr>
        <w:t xml:space="preserve">organizaci </w:t>
      </w:r>
      <w:r w:rsidR="00841721" w:rsidRPr="00133C15">
        <w:rPr>
          <w:szCs w:val="24"/>
        </w:rPr>
        <w:t>a </w:t>
      </w:r>
      <w:r w:rsidRPr="00133C15">
        <w:rPr>
          <w:szCs w:val="24"/>
        </w:rPr>
        <w:t xml:space="preserve">provádění sociálního zabezpečení je zaměstnanec povinen uchovávat potvrzení </w:t>
      </w:r>
      <w:r w:rsidR="00841721" w:rsidRPr="00133C15">
        <w:rPr>
          <w:szCs w:val="24"/>
        </w:rPr>
        <w:t>o </w:t>
      </w:r>
      <w:r w:rsidRPr="00133C15">
        <w:rPr>
          <w:szCs w:val="24"/>
        </w:rPr>
        <w:t>převzetí sdělení podle věty první.</w:t>
      </w:r>
      <w:bookmarkEnd w:id="40"/>
      <w:bookmarkEnd w:id="42"/>
      <w:r w:rsidRPr="00133C15">
        <w:rPr>
          <w:szCs w:val="24"/>
        </w:rPr>
        <w:t>“.</w:t>
      </w:r>
    </w:p>
    <w:p w14:paraId="6206B259" w14:textId="7FA4B331" w:rsidR="00F9440F" w:rsidRPr="00133C15" w:rsidRDefault="00841721" w:rsidP="003A61A1">
      <w:pPr>
        <w:pStyle w:val="Novelizanbod"/>
        <w:keepNext w:val="0"/>
        <w:keepLines w:val="0"/>
        <w:widowControl w:val="0"/>
        <w:rPr>
          <w:szCs w:val="24"/>
        </w:rPr>
      </w:pPr>
      <w:r w:rsidRPr="00133C15">
        <w:rPr>
          <w:szCs w:val="24"/>
        </w:rPr>
        <w:t>V § </w:t>
      </w:r>
      <w:r w:rsidR="00F9440F" w:rsidRPr="00133C15">
        <w:rPr>
          <w:szCs w:val="24"/>
        </w:rPr>
        <w:t xml:space="preserve">85 odst. </w:t>
      </w:r>
      <w:r w:rsidRPr="00133C15">
        <w:rPr>
          <w:szCs w:val="24"/>
        </w:rPr>
        <w:t>1 </w:t>
      </w:r>
      <w:r w:rsidR="00F9440F" w:rsidRPr="00133C15">
        <w:rPr>
          <w:szCs w:val="24"/>
        </w:rPr>
        <w:t xml:space="preserve">písm. d) se za slova „zaměstnané osoby“ vkládají slova </w:t>
      </w:r>
      <w:bookmarkStart w:id="43" w:name="_Hlk134604121"/>
      <w:r w:rsidR="00F9440F" w:rsidRPr="00133C15">
        <w:rPr>
          <w:szCs w:val="24"/>
        </w:rPr>
        <w:t xml:space="preserve">„, zaměstnance činné na základě dohody </w:t>
      </w:r>
      <w:r w:rsidRPr="00133C15">
        <w:rPr>
          <w:szCs w:val="24"/>
        </w:rPr>
        <w:t>o </w:t>
      </w:r>
      <w:r w:rsidR="00F9440F" w:rsidRPr="00133C15">
        <w:rPr>
          <w:szCs w:val="24"/>
        </w:rPr>
        <w:t xml:space="preserve">provedení práce, </w:t>
      </w:r>
      <w:bookmarkStart w:id="44" w:name="_Hlk135035935"/>
      <w:r w:rsidR="00F9440F" w:rsidRPr="00133C15">
        <w:rPr>
          <w:szCs w:val="24"/>
        </w:rPr>
        <w:t>nejsou-li účastni pojištění,</w:t>
      </w:r>
      <w:bookmarkEnd w:id="43"/>
      <w:bookmarkEnd w:id="44"/>
      <w:r w:rsidR="00F9440F" w:rsidRPr="00133C15">
        <w:rPr>
          <w:szCs w:val="24"/>
        </w:rPr>
        <w:t>“.</w:t>
      </w:r>
    </w:p>
    <w:p w14:paraId="35F4F54C" w14:textId="313750DF" w:rsidR="00F9440F" w:rsidRPr="00133C15" w:rsidRDefault="00841721" w:rsidP="003A61A1">
      <w:pPr>
        <w:pStyle w:val="Novelizanbod"/>
        <w:keepNext w:val="0"/>
        <w:keepLines w:val="0"/>
        <w:widowControl w:val="0"/>
        <w:rPr>
          <w:szCs w:val="24"/>
        </w:rPr>
      </w:pPr>
      <w:r w:rsidRPr="00133C15">
        <w:rPr>
          <w:szCs w:val="24"/>
        </w:rPr>
        <w:t>V § </w:t>
      </w:r>
      <w:r w:rsidR="00F9440F" w:rsidRPr="00133C15">
        <w:rPr>
          <w:szCs w:val="24"/>
        </w:rPr>
        <w:t xml:space="preserve">85 odst. </w:t>
      </w:r>
      <w:r w:rsidRPr="00133C15">
        <w:rPr>
          <w:szCs w:val="24"/>
        </w:rPr>
        <w:t>1 </w:t>
      </w:r>
      <w:r w:rsidR="00F9440F" w:rsidRPr="00133C15">
        <w:rPr>
          <w:szCs w:val="24"/>
        </w:rPr>
        <w:t>se na konci písmene e) doplňují slova „</w:t>
      </w:r>
      <w:bookmarkStart w:id="45" w:name="_Hlk134604201"/>
      <w:r w:rsidR="00F9440F" w:rsidRPr="00133C15">
        <w:rPr>
          <w:szCs w:val="24"/>
        </w:rPr>
        <w:t xml:space="preserve">nebo zaměstnance činné na základě dohody </w:t>
      </w:r>
      <w:r w:rsidRPr="00133C15">
        <w:rPr>
          <w:szCs w:val="24"/>
        </w:rPr>
        <w:t>o </w:t>
      </w:r>
      <w:r w:rsidR="00F9440F" w:rsidRPr="00133C15">
        <w:rPr>
          <w:szCs w:val="24"/>
        </w:rPr>
        <w:t>provedení práce, nejsou-li účastni pojištění</w:t>
      </w:r>
      <w:bookmarkEnd w:id="45"/>
      <w:r w:rsidR="00F9440F" w:rsidRPr="00133C15">
        <w:rPr>
          <w:szCs w:val="24"/>
        </w:rPr>
        <w:t>“.</w:t>
      </w:r>
    </w:p>
    <w:p w14:paraId="11732CD8" w14:textId="11445570" w:rsidR="00F9440F" w:rsidRPr="00133C15" w:rsidRDefault="00841721" w:rsidP="003A61A1">
      <w:pPr>
        <w:pStyle w:val="Novelizanbod"/>
        <w:keepNext w:val="0"/>
        <w:keepLines w:val="0"/>
        <w:widowControl w:val="0"/>
        <w:rPr>
          <w:szCs w:val="24"/>
        </w:rPr>
      </w:pPr>
      <w:r w:rsidRPr="00133C15">
        <w:rPr>
          <w:szCs w:val="24"/>
        </w:rPr>
        <w:t>V § </w:t>
      </w:r>
      <w:r w:rsidR="00F9440F" w:rsidRPr="00133C15">
        <w:rPr>
          <w:szCs w:val="24"/>
        </w:rPr>
        <w:t xml:space="preserve">93 odst. </w:t>
      </w:r>
      <w:r w:rsidRPr="00133C15">
        <w:rPr>
          <w:szCs w:val="24"/>
        </w:rPr>
        <w:t>1 </w:t>
      </w:r>
      <w:r w:rsidR="00F9440F" w:rsidRPr="00133C15">
        <w:rPr>
          <w:szCs w:val="24"/>
        </w:rPr>
        <w:t>větě první se za slovo „osoby“ vkládají slova „</w:t>
      </w:r>
      <w:bookmarkStart w:id="46" w:name="_Hlk134610470"/>
      <w:r w:rsidR="00F9440F" w:rsidRPr="00133C15">
        <w:rPr>
          <w:szCs w:val="24"/>
        </w:rPr>
        <w:t xml:space="preserve">nebo zaměstnance činné na základě dohody </w:t>
      </w:r>
      <w:r w:rsidRPr="00133C15">
        <w:rPr>
          <w:szCs w:val="24"/>
        </w:rPr>
        <w:t>o </w:t>
      </w:r>
      <w:r w:rsidR="00F9440F" w:rsidRPr="00133C15">
        <w:rPr>
          <w:szCs w:val="24"/>
        </w:rPr>
        <w:t>provedení práce</w:t>
      </w:r>
      <w:bookmarkEnd w:id="46"/>
      <w:r w:rsidR="00F9440F" w:rsidRPr="00133C15">
        <w:rPr>
          <w:szCs w:val="24"/>
        </w:rPr>
        <w:t>, nejsou-li účastni pojištění.“.</w:t>
      </w:r>
    </w:p>
    <w:p w14:paraId="0A8C11D8" w14:textId="77D9AC15" w:rsidR="00F9440F" w:rsidRPr="00133C15" w:rsidRDefault="00841721" w:rsidP="003A61A1">
      <w:pPr>
        <w:pStyle w:val="Novelizanbod"/>
        <w:keepNext w:val="0"/>
        <w:keepLines w:val="0"/>
        <w:widowControl w:val="0"/>
        <w:rPr>
          <w:szCs w:val="24"/>
        </w:rPr>
      </w:pPr>
      <w:r w:rsidRPr="00133C15">
        <w:rPr>
          <w:szCs w:val="24"/>
        </w:rPr>
        <w:t>V § </w:t>
      </w:r>
      <w:r w:rsidR="00F9440F" w:rsidRPr="00133C15">
        <w:rPr>
          <w:szCs w:val="24"/>
        </w:rPr>
        <w:t xml:space="preserve">93 odst. </w:t>
      </w:r>
      <w:r w:rsidRPr="00133C15">
        <w:rPr>
          <w:szCs w:val="24"/>
        </w:rPr>
        <w:t>1 </w:t>
      </w:r>
      <w:r w:rsidR="00F9440F" w:rsidRPr="00133C15">
        <w:rPr>
          <w:szCs w:val="24"/>
        </w:rPr>
        <w:t>větě třetí se slova „nebo zaměstnání</w:t>
      </w:r>
      <w:r w:rsidR="00AA0D1F" w:rsidRPr="00133C15">
        <w:rPr>
          <w:szCs w:val="24"/>
        </w:rPr>
        <w:t>m</w:t>
      </w:r>
      <w:r w:rsidR="00F9440F" w:rsidRPr="00133C15">
        <w:rPr>
          <w:szCs w:val="24"/>
        </w:rPr>
        <w:t xml:space="preserve"> na základě dohody </w:t>
      </w:r>
      <w:r w:rsidRPr="00133C15">
        <w:rPr>
          <w:szCs w:val="24"/>
        </w:rPr>
        <w:t>o </w:t>
      </w:r>
      <w:r w:rsidR="00F9440F" w:rsidRPr="00133C15">
        <w:rPr>
          <w:szCs w:val="24"/>
        </w:rPr>
        <w:t>provedení práce“ zrušují.</w:t>
      </w:r>
    </w:p>
    <w:p w14:paraId="3A9547DD" w14:textId="4568C222" w:rsidR="00F9440F" w:rsidRPr="00133C15" w:rsidRDefault="00841721" w:rsidP="003A61A1">
      <w:pPr>
        <w:pStyle w:val="Novelizanbod"/>
        <w:keepNext w:val="0"/>
        <w:keepLines w:val="0"/>
        <w:widowControl w:val="0"/>
        <w:rPr>
          <w:szCs w:val="24"/>
        </w:rPr>
      </w:pPr>
      <w:r w:rsidRPr="00133C15">
        <w:rPr>
          <w:szCs w:val="24"/>
        </w:rPr>
        <w:t>V § </w:t>
      </w:r>
      <w:r w:rsidR="00F9440F" w:rsidRPr="00133C15">
        <w:rPr>
          <w:szCs w:val="24"/>
        </w:rPr>
        <w:t xml:space="preserve">94 odst. </w:t>
      </w:r>
      <w:r w:rsidRPr="00133C15">
        <w:rPr>
          <w:szCs w:val="24"/>
        </w:rPr>
        <w:t>1 </w:t>
      </w:r>
      <w:r w:rsidR="00F9440F" w:rsidRPr="00133C15">
        <w:rPr>
          <w:szCs w:val="24"/>
        </w:rPr>
        <w:t>větě třetí se slova „</w:t>
      </w:r>
      <w:r w:rsidRPr="00133C15">
        <w:rPr>
          <w:szCs w:val="24"/>
        </w:rPr>
        <w:t>a </w:t>
      </w:r>
      <w:r w:rsidR="00F9440F" w:rsidRPr="00133C15">
        <w:rPr>
          <w:szCs w:val="24"/>
        </w:rPr>
        <w:t xml:space="preserve">zaměstnance činného na základě dohody </w:t>
      </w:r>
      <w:r w:rsidRPr="00133C15">
        <w:rPr>
          <w:szCs w:val="24"/>
        </w:rPr>
        <w:t>o </w:t>
      </w:r>
      <w:r w:rsidR="00F9440F" w:rsidRPr="00133C15">
        <w:rPr>
          <w:szCs w:val="24"/>
        </w:rPr>
        <w:t xml:space="preserve">provedení </w:t>
      </w:r>
      <w:r w:rsidR="00F9440F" w:rsidRPr="00133C15">
        <w:rPr>
          <w:szCs w:val="24"/>
        </w:rPr>
        <w:lastRenderedPageBreak/>
        <w:t>práce</w:t>
      </w:r>
      <w:r w:rsidR="00172252" w:rsidRPr="00133C15">
        <w:rPr>
          <w:szCs w:val="24"/>
        </w:rPr>
        <w:t>,</w:t>
      </w:r>
      <w:r w:rsidR="00BE2D99">
        <w:rPr>
          <w:szCs w:val="24"/>
        </w:rPr>
        <w:t xml:space="preserve"> u kterých</w:t>
      </w:r>
      <w:r w:rsidR="00F9440F" w:rsidRPr="00133C15">
        <w:rPr>
          <w:szCs w:val="24"/>
        </w:rPr>
        <w:t xml:space="preserve">“ </w:t>
      </w:r>
      <w:r w:rsidR="00BE2D99">
        <w:rPr>
          <w:szCs w:val="24"/>
        </w:rPr>
        <w:t xml:space="preserve">nahrazují slovy „u kterého“ </w:t>
      </w:r>
      <w:r w:rsidRPr="00133C15">
        <w:rPr>
          <w:szCs w:val="24"/>
        </w:rPr>
        <w:t>a </w:t>
      </w:r>
      <w:r w:rsidR="00F9440F" w:rsidRPr="00133C15">
        <w:rPr>
          <w:szCs w:val="24"/>
        </w:rPr>
        <w:t>slova „</w:t>
      </w:r>
      <w:r w:rsidRPr="00133C15">
        <w:rPr>
          <w:szCs w:val="24"/>
        </w:rPr>
        <w:t>a § </w:t>
      </w:r>
      <w:r w:rsidR="00F9440F" w:rsidRPr="00133C15">
        <w:rPr>
          <w:szCs w:val="24"/>
        </w:rPr>
        <w:t xml:space="preserve">7a odst. </w:t>
      </w:r>
      <w:r w:rsidRPr="00133C15">
        <w:rPr>
          <w:szCs w:val="24"/>
        </w:rPr>
        <w:t>2 </w:t>
      </w:r>
      <w:r w:rsidR="00F9440F" w:rsidRPr="00133C15">
        <w:rPr>
          <w:szCs w:val="24"/>
        </w:rPr>
        <w:t xml:space="preserve">části věty za středníkem“ </w:t>
      </w:r>
      <w:r w:rsidR="00BE2D99">
        <w:rPr>
          <w:szCs w:val="24"/>
        </w:rPr>
        <w:t xml:space="preserve">se </w:t>
      </w:r>
      <w:r w:rsidR="00F9440F" w:rsidRPr="00133C15">
        <w:rPr>
          <w:szCs w:val="24"/>
        </w:rPr>
        <w:t>zrušují.</w:t>
      </w:r>
    </w:p>
    <w:p w14:paraId="0BF2AC33" w14:textId="2C9FDFDF" w:rsidR="00F9440F" w:rsidRPr="00133C15" w:rsidRDefault="00841721" w:rsidP="003A61A1">
      <w:pPr>
        <w:pStyle w:val="Novelizanbod"/>
        <w:keepNext w:val="0"/>
        <w:keepLines w:val="0"/>
        <w:widowControl w:val="0"/>
        <w:rPr>
          <w:szCs w:val="24"/>
        </w:rPr>
      </w:pPr>
      <w:r w:rsidRPr="00133C15">
        <w:rPr>
          <w:szCs w:val="24"/>
        </w:rPr>
        <w:t>V § </w:t>
      </w:r>
      <w:r w:rsidR="00F9440F" w:rsidRPr="00133C15">
        <w:rPr>
          <w:szCs w:val="24"/>
        </w:rPr>
        <w:t xml:space="preserve">94 odst. </w:t>
      </w:r>
      <w:r w:rsidRPr="00133C15">
        <w:rPr>
          <w:szCs w:val="24"/>
        </w:rPr>
        <w:t>1 </w:t>
      </w:r>
      <w:r w:rsidR="00F9440F" w:rsidRPr="00133C15">
        <w:rPr>
          <w:szCs w:val="24"/>
        </w:rPr>
        <w:t>se za větu třetí vkládá věta „</w:t>
      </w:r>
      <w:bookmarkStart w:id="47" w:name="_Hlk134611131"/>
      <w:r w:rsidRPr="00133C15">
        <w:rPr>
          <w:szCs w:val="24"/>
        </w:rPr>
        <w:t>U </w:t>
      </w:r>
      <w:r w:rsidR="00F9440F" w:rsidRPr="00133C15">
        <w:rPr>
          <w:szCs w:val="24"/>
        </w:rPr>
        <w:t xml:space="preserve">zaměstnance činného na základě dohody </w:t>
      </w:r>
      <w:r w:rsidRPr="00133C15">
        <w:rPr>
          <w:szCs w:val="24"/>
        </w:rPr>
        <w:t>o </w:t>
      </w:r>
      <w:r w:rsidR="00F9440F" w:rsidRPr="00133C15">
        <w:rPr>
          <w:szCs w:val="24"/>
        </w:rPr>
        <w:t xml:space="preserve">provedení práce oznamuje zaměstnavatel den nástupu tohoto zaměstnance do zaměstnání, </w:t>
      </w:r>
      <w:r w:rsidRPr="00133C15">
        <w:rPr>
          <w:szCs w:val="24"/>
        </w:rPr>
        <w:t>a </w:t>
      </w:r>
      <w:r w:rsidR="00F9440F" w:rsidRPr="00133C15">
        <w:rPr>
          <w:szCs w:val="24"/>
        </w:rPr>
        <w:t xml:space="preserve">to do </w:t>
      </w:r>
      <w:r w:rsidRPr="00133C15">
        <w:rPr>
          <w:szCs w:val="24"/>
        </w:rPr>
        <w:t>8 </w:t>
      </w:r>
      <w:r w:rsidR="00F9440F" w:rsidRPr="00133C15">
        <w:rPr>
          <w:szCs w:val="24"/>
        </w:rPr>
        <w:t xml:space="preserve">kalendářních dnů ode dne nástupu tohoto zaměstnance do zaměstnání, </w:t>
      </w:r>
      <w:r w:rsidRPr="00133C15">
        <w:rPr>
          <w:szCs w:val="24"/>
        </w:rPr>
        <w:t>a </w:t>
      </w:r>
      <w:r w:rsidR="00F9440F" w:rsidRPr="00133C15">
        <w:rPr>
          <w:szCs w:val="24"/>
        </w:rPr>
        <w:t xml:space="preserve">den skončení tohoto zaměstnání, </w:t>
      </w:r>
      <w:r w:rsidRPr="00133C15">
        <w:rPr>
          <w:szCs w:val="24"/>
        </w:rPr>
        <w:t>a </w:t>
      </w:r>
      <w:r w:rsidR="00F9440F" w:rsidRPr="00133C15">
        <w:rPr>
          <w:szCs w:val="24"/>
        </w:rPr>
        <w:t xml:space="preserve">to do </w:t>
      </w:r>
      <w:r w:rsidRPr="00133C15">
        <w:rPr>
          <w:szCs w:val="24"/>
        </w:rPr>
        <w:t>8 </w:t>
      </w:r>
      <w:r w:rsidR="00F9440F" w:rsidRPr="00133C15">
        <w:rPr>
          <w:szCs w:val="24"/>
        </w:rPr>
        <w:t>kalendářních dnů ode dne skončení tohoto zaměstnání.</w:t>
      </w:r>
      <w:bookmarkEnd w:id="47"/>
      <w:r w:rsidR="00F9440F" w:rsidRPr="00133C15">
        <w:rPr>
          <w:szCs w:val="24"/>
        </w:rPr>
        <w:t>“.</w:t>
      </w:r>
    </w:p>
    <w:p w14:paraId="77C4DBDE" w14:textId="6545A834" w:rsidR="00F9440F" w:rsidRPr="00133C15" w:rsidRDefault="00841721" w:rsidP="003A61A1">
      <w:pPr>
        <w:pStyle w:val="Novelizanbod"/>
        <w:keepNext w:val="0"/>
        <w:keepLines w:val="0"/>
        <w:widowControl w:val="0"/>
        <w:rPr>
          <w:szCs w:val="24"/>
        </w:rPr>
      </w:pPr>
      <w:r w:rsidRPr="00133C15">
        <w:rPr>
          <w:szCs w:val="24"/>
        </w:rPr>
        <w:t>V § </w:t>
      </w:r>
      <w:r w:rsidR="00F9440F" w:rsidRPr="00133C15">
        <w:rPr>
          <w:szCs w:val="24"/>
        </w:rPr>
        <w:t xml:space="preserve">95 odst. </w:t>
      </w:r>
      <w:r w:rsidRPr="00133C15">
        <w:rPr>
          <w:szCs w:val="24"/>
        </w:rPr>
        <w:t>1 </w:t>
      </w:r>
      <w:r w:rsidR="00F9440F" w:rsidRPr="00133C15">
        <w:rPr>
          <w:szCs w:val="24"/>
        </w:rPr>
        <w:t xml:space="preserve">se na konci písmene j) tečka nahrazuje čárkou </w:t>
      </w:r>
      <w:r w:rsidRPr="00133C15">
        <w:rPr>
          <w:szCs w:val="24"/>
        </w:rPr>
        <w:t>a </w:t>
      </w:r>
      <w:r w:rsidR="00F9440F" w:rsidRPr="00133C15">
        <w:rPr>
          <w:szCs w:val="24"/>
        </w:rPr>
        <w:t xml:space="preserve">doplňuje se písmeno k), které zní: </w:t>
      </w:r>
    </w:p>
    <w:p w14:paraId="5633CE74" w14:textId="3C791B73" w:rsidR="00F9440F" w:rsidRPr="00133C15" w:rsidRDefault="00F9440F" w:rsidP="003A61A1">
      <w:pPr>
        <w:widowControl w:val="0"/>
        <w:ind w:left="284" w:hanging="284"/>
        <w:rPr>
          <w:szCs w:val="24"/>
        </w:rPr>
      </w:pPr>
      <w:r w:rsidRPr="00133C15">
        <w:rPr>
          <w:szCs w:val="24"/>
        </w:rPr>
        <w:t>„</w:t>
      </w:r>
      <w:bookmarkStart w:id="48" w:name="_Hlk134611729"/>
      <w:r w:rsidRPr="00133C15">
        <w:rPr>
          <w:szCs w:val="24"/>
        </w:rPr>
        <w:t xml:space="preserve">k) potvrzení </w:t>
      </w:r>
      <w:r w:rsidR="00841721" w:rsidRPr="00133C15">
        <w:rPr>
          <w:szCs w:val="24"/>
        </w:rPr>
        <w:t>o </w:t>
      </w:r>
      <w:r w:rsidRPr="00133C15">
        <w:rPr>
          <w:szCs w:val="24"/>
        </w:rPr>
        <w:t xml:space="preserve">splnění povinnosti zaměstnavatele podle </w:t>
      </w:r>
      <w:r w:rsidR="00841721" w:rsidRPr="00133C15">
        <w:rPr>
          <w:szCs w:val="24"/>
        </w:rPr>
        <w:t>§ </w:t>
      </w:r>
      <w:r w:rsidRPr="00133C15">
        <w:rPr>
          <w:szCs w:val="24"/>
        </w:rPr>
        <w:t>7c.</w:t>
      </w:r>
      <w:bookmarkEnd w:id="48"/>
      <w:r w:rsidRPr="00133C15">
        <w:rPr>
          <w:szCs w:val="24"/>
        </w:rPr>
        <w:t>“.</w:t>
      </w:r>
    </w:p>
    <w:p w14:paraId="1C842D42" w14:textId="6D63161D" w:rsidR="00F9440F" w:rsidRPr="00133C15" w:rsidRDefault="00841721" w:rsidP="003A61A1">
      <w:pPr>
        <w:pStyle w:val="Novelizanbod"/>
        <w:keepNext w:val="0"/>
        <w:keepLines w:val="0"/>
        <w:widowControl w:val="0"/>
        <w:rPr>
          <w:szCs w:val="24"/>
        </w:rPr>
      </w:pPr>
      <w:r w:rsidRPr="00133C15">
        <w:rPr>
          <w:szCs w:val="24"/>
        </w:rPr>
        <w:t>V § </w:t>
      </w:r>
      <w:r w:rsidR="00F9440F" w:rsidRPr="00133C15">
        <w:rPr>
          <w:szCs w:val="24"/>
        </w:rPr>
        <w:t>95 se doplňuje odstavec 4, který zní:</w:t>
      </w:r>
    </w:p>
    <w:p w14:paraId="15C8ECC9" w14:textId="72F60645" w:rsidR="00F9440F" w:rsidRPr="00133C15" w:rsidRDefault="00F9440F" w:rsidP="003A61A1">
      <w:pPr>
        <w:widowControl w:val="0"/>
        <w:spacing w:before="120" w:after="120"/>
        <w:ind w:firstLine="425"/>
        <w:rPr>
          <w:szCs w:val="24"/>
        </w:rPr>
      </w:pPr>
      <w:bookmarkStart w:id="49" w:name="_Hlk134612043"/>
      <w:r w:rsidRPr="00133C15">
        <w:rPr>
          <w:szCs w:val="24"/>
        </w:rPr>
        <w:t xml:space="preserve">„(4) Zaměstnavatel je povinen vést evidenci </w:t>
      </w:r>
      <w:r w:rsidR="00841721" w:rsidRPr="00133C15">
        <w:rPr>
          <w:szCs w:val="24"/>
        </w:rPr>
        <w:t>o </w:t>
      </w:r>
      <w:r w:rsidRPr="00133C15">
        <w:rPr>
          <w:szCs w:val="24"/>
        </w:rPr>
        <w:t xml:space="preserve">svých zaměstnancích činných na základě dohody </w:t>
      </w:r>
      <w:r w:rsidR="00841721" w:rsidRPr="00133C15">
        <w:rPr>
          <w:szCs w:val="24"/>
        </w:rPr>
        <w:t>o </w:t>
      </w:r>
      <w:r w:rsidRPr="00133C15">
        <w:rPr>
          <w:szCs w:val="24"/>
        </w:rPr>
        <w:t xml:space="preserve">provedení práce, která obsahuje údaje podle odstavce 1, potvrzení </w:t>
      </w:r>
      <w:r w:rsidR="00841721" w:rsidRPr="00133C15">
        <w:rPr>
          <w:szCs w:val="24"/>
        </w:rPr>
        <w:t>o </w:t>
      </w:r>
      <w:r w:rsidRPr="00133C15">
        <w:rPr>
          <w:szCs w:val="24"/>
        </w:rPr>
        <w:t xml:space="preserve">splnění povinnosti zaměstnavatele podle </w:t>
      </w:r>
      <w:r w:rsidR="00841721" w:rsidRPr="00133C15">
        <w:rPr>
          <w:szCs w:val="24"/>
        </w:rPr>
        <w:t>§ </w:t>
      </w:r>
      <w:r w:rsidRPr="00133C15">
        <w:rPr>
          <w:szCs w:val="24"/>
        </w:rPr>
        <w:t xml:space="preserve">7c </w:t>
      </w:r>
      <w:r w:rsidR="00841721" w:rsidRPr="00133C15">
        <w:rPr>
          <w:szCs w:val="24"/>
        </w:rPr>
        <w:t>a </w:t>
      </w:r>
      <w:r w:rsidRPr="00133C15">
        <w:rPr>
          <w:szCs w:val="24"/>
        </w:rPr>
        <w:t xml:space="preserve">sdělení poskytnuté zaměstnancem činným na základě dohody </w:t>
      </w:r>
      <w:r w:rsidR="00841721" w:rsidRPr="00133C15">
        <w:rPr>
          <w:szCs w:val="24"/>
        </w:rPr>
        <w:t>o </w:t>
      </w:r>
      <w:r w:rsidRPr="00133C15">
        <w:rPr>
          <w:szCs w:val="24"/>
        </w:rPr>
        <w:t xml:space="preserve">provedení práce podle </w:t>
      </w:r>
      <w:r w:rsidR="00841721" w:rsidRPr="00133C15">
        <w:rPr>
          <w:szCs w:val="24"/>
        </w:rPr>
        <w:t>§ </w:t>
      </w:r>
      <w:r w:rsidRPr="00133C15">
        <w:rPr>
          <w:szCs w:val="24"/>
        </w:rPr>
        <w:t>7d odst. 1.</w:t>
      </w:r>
      <w:bookmarkEnd w:id="49"/>
      <w:r w:rsidRPr="00133C15">
        <w:rPr>
          <w:szCs w:val="24"/>
        </w:rPr>
        <w:t>“.</w:t>
      </w:r>
    </w:p>
    <w:p w14:paraId="58308A26" w14:textId="162ED8F5" w:rsidR="00F9440F" w:rsidRPr="00133C15" w:rsidRDefault="00841721" w:rsidP="003A61A1">
      <w:pPr>
        <w:pStyle w:val="Novelizanbod"/>
        <w:keepNext w:val="0"/>
        <w:keepLines w:val="0"/>
        <w:widowControl w:val="0"/>
        <w:rPr>
          <w:szCs w:val="24"/>
        </w:rPr>
      </w:pPr>
      <w:r w:rsidRPr="00133C15">
        <w:rPr>
          <w:szCs w:val="24"/>
        </w:rPr>
        <w:t>V § </w:t>
      </w:r>
      <w:r w:rsidR="00F9440F" w:rsidRPr="00133C15">
        <w:rPr>
          <w:szCs w:val="24"/>
        </w:rPr>
        <w:t xml:space="preserve">116 odst. </w:t>
      </w:r>
      <w:r w:rsidRPr="00133C15">
        <w:rPr>
          <w:szCs w:val="24"/>
        </w:rPr>
        <w:t>3 </w:t>
      </w:r>
      <w:r w:rsidR="00F9440F" w:rsidRPr="00133C15">
        <w:rPr>
          <w:szCs w:val="24"/>
        </w:rPr>
        <w:t xml:space="preserve">větě druhé se slova „orgánům poskytujícím podporu </w:t>
      </w:r>
      <w:r w:rsidRPr="00133C15">
        <w:rPr>
          <w:szCs w:val="24"/>
        </w:rPr>
        <w:t>v </w:t>
      </w:r>
      <w:r w:rsidR="00F9440F" w:rsidRPr="00133C15">
        <w:rPr>
          <w:szCs w:val="24"/>
        </w:rPr>
        <w:t xml:space="preserve">nezaměstnanosti” nahrazují slovy </w:t>
      </w:r>
      <w:r w:rsidR="00A275E4" w:rsidRPr="00133C15">
        <w:rPr>
          <w:szCs w:val="24"/>
        </w:rPr>
        <w:t>„</w:t>
      </w:r>
      <w:r w:rsidR="00F9440F" w:rsidRPr="00133C15">
        <w:rPr>
          <w:szCs w:val="24"/>
        </w:rPr>
        <w:t xml:space="preserve">Státnímu úřadu inspekce práce, oblastním inspektorátům práce </w:t>
      </w:r>
      <w:r w:rsidRPr="00133C15">
        <w:rPr>
          <w:szCs w:val="24"/>
        </w:rPr>
        <w:t>a </w:t>
      </w:r>
      <w:r w:rsidR="00F9440F" w:rsidRPr="00133C15">
        <w:rPr>
          <w:szCs w:val="24"/>
        </w:rPr>
        <w:t>Úřadu práce České republiky pro účely jejich činnosti</w:t>
      </w:r>
      <w:r w:rsidR="00A275E4" w:rsidRPr="00133C15">
        <w:rPr>
          <w:szCs w:val="24"/>
        </w:rPr>
        <w:t>“</w:t>
      </w:r>
      <w:r w:rsidR="00F9440F" w:rsidRPr="00133C15">
        <w:rPr>
          <w:szCs w:val="24"/>
        </w:rPr>
        <w:t xml:space="preserve"> </w:t>
      </w:r>
      <w:r w:rsidRPr="00133C15">
        <w:rPr>
          <w:szCs w:val="24"/>
        </w:rPr>
        <w:t>a </w:t>
      </w:r>
      <w:r w:rsidR="00F9440F" w:rsidRPr="00133C15">
        <w:rPr>
          <w:szCs w:val="24"/>
        </w:rPr>
        <w:t xml:space="preserve">slova </w:t>
      </w:r>
      <w:r w:rsidR="00A275E4" w:rsidRPr="00133C15">
        <w:rPr>
          <w:szCs w:val="24"/>
        </w:rPr>
        <w:t>„</w:t>
      </w:r>
      <w:r w:rsidR="00F9440F" w:rsidRPr="00133C15">
        <w:rPr>
          <w:szCs w:val="24"/>
        </w:rPr>
        <w:t xml:space="preserve">potřebné pro přiznání </w:t>
      </w:r>
      <w:r w:rsidRPr="00133C15">
        <w:rPr>
          <w:szCs w:val="24"/>
        </w:rPr>
        <w:t>a </w:t>
      </w:r>
      <w:r w:rsidR="00F9440F" w:rsidRPr="00133C15">
        <w:rPr>
          <w:szCs w:val="24"/>
        </w:rPr>
        <w:t xml:space="preserve">poskytování podpory </w:t>
      </w:r>
      <w:r w:rsidRPr="00133C15">
        <w:rPr>
          <w:szCs w:val="24"/>
        </w:rPr>
        <w:t>v </w:t>
      </w:r>
      <w:r w:rsidR="00F9440F" w:rsidRPr="00133C15">
        <w:rPr>
          <w:szCs w:val="24"/>
        </w:rPr>
        <w:t>nezaměstnanosti</w:t>
      </w:r>
      <w:r w:rsidR="00A275E4" w:rsidRPr="00133C15">
        <w:rPr>
          <w:szCs w:val="24"/>
        </w:rPr>
        <w:t>“</w:t>
      </w:r>
      <w:r w:rsidR="00F9440F" w:rsidRPr="00133C15">
        <w:rPr>
          <w:szCs w:val="24"/>
        </w:rPr>
        <w:t xml:space="preserve"> se zrušují.</w:t>
      </w:r>
    </w:p>
    <w:p w14:paraId="5930B74F" w14:textId="174EB8D0" w:rsidR="00F9440F" w:rsidRPr="00133C15" w:rsidRDefault="00841721" w:rsidP="003A61A1">
      <w:pPr>
        <w:pStyle w:val="Novelizanbod"/>
        <w:keepNext w:val="0"/>
        <w:keepLines w:val="0"/>
        <w:widowControl w:val="0"/>
        <w:rPr>
          <w:szCs w:val="24"/>
        </w:rPr>
      </w:pPr>
      <w:r w:rsidRPr="00133C15">
        <w:rPr>
          <w:szCs w:val="24"/>
        </w:rPr>
        <w:t>V § </w:t>
      </w:r>
      <w:r w:rsidR="00F9440F" w:rsidRPr="00133C15">
        <w:rPr>
          <w:szCs w:val="24"/>
        </w:rPr>
        <w:t>116 se doplňuje odstavec 12, který zní:</w:t>
      </w:r>
    </w:p>
    <w:p w14:paraId="3CF533EE" w14:textId="23404E07" w:rsidR="00F9440F" w:rsidRPr="00133C15" w:rsidRDefault="00F9440F" w:rsidP="003A61A1">
      <w:pPr>
        <w:widowControl w:val="0"/>
        <w:spacing w:before="120" w:after="120"/>
        <w:ind w:firstLine="425"/>
        <w:rPr>
          <w:szCs w:val="24"/>
        </w:rPr>
      </w:pPr>
      <w:r w:rsidRPr="00133C15">
        <w:rPr>
          <w:szCs w:val="24"/>
        </w:rPr>
        <w:t xml:space="preserve">„(12) Česká správa sociálního zabezpečení sděluje zaměstnavatelům na jejich žádost datum vzniku </w:t>
      </w:r>
      <w:r w:rsidR="00841721" w:rsidRPr="00133C15">
        <w:rPr>
          <w:szCs w:val="24"/>
        </w:rPr>
        <w:t>a </w:t>
      </w:r>
      <w:r w:rsidRPr="00133C15">
        <w:rPr>
          <w:szCs w:val="24"/>
        </w:rPr>
        <w:t xml:space="preserve">skončení všech zaměstnání vykonávaných na základě dohody </w:t>
      </w:r>
      <w:r w:rsidR="00841721" w:rsidRPr="00133C15">
        <w:rPr>
          <w:szCs w:val="24"/>
        </w:rPr>
        <w:t>o </w:t>
      </w:r>
      <w:r w:rsidRPr="00133C15">
        <w:rPr>
          <w:szCs w:val="24"/>
        </w:rPr>
        <w:t xml:space="preserve">provedení práce zaměstnance činného na základě dohody </w:t>
      </w:r>
      <w:r w:rsidR="00841721" w:rsidRPr="00133C15">
        <w:rPr>
          <w:szCs w:val="24"/>
        </w:rPr>
        <w:t>o </w:t>
      </w:r>
      <w:r w:rsidRPr="00133C15">
        <w:rPr>
          <w:szCs w:val="24"/>
        </w:rPr>
        <w:t xml:space="preserve">provedení práce, která trvají nebo trvala v kalendářním měsíci; ustanovení odstavce </w:t>
      </w:r>
      <w:r w:rsidR="00841721" w:rsidRPr="00133C15">
        <w:rPr>
          <w:szCs w:val="24"/>
        </w:rPr>
        <w:t>9 </w:t>
      </w:r>
      <w:r w:rsidRPr="00133C15">
        <w:rPr>
          <w:szCs w:val="24"/>
        </w:rPr>
        <w:t>se zde použije obdobně.“.</w:t>
      </w:r>
    </w:p>
    <w:p w14:paraId="25D61052" w14:textId="14126DDC" w:rsidR="00F9440F" w:rsidRPr="00133C15" w:rsidRDefault="00841721" w:rsidP="003A61A1">
      <w:pPr>
        <w:pStyle w:val="Novelizanbod"/>
        <w:keepNext w:val="0"/>
        <w:keepLines w:val="0"/>
        <w:widowControl w:val="0"/>
        <w:rPr>
          <w:szCs w:val="24"/>
        </w:rPr>
      </w:pPr>
      <w:r w:rsidRPr="00133C15">
        <w:rPr>
          <w:szCs w:val="24"/>
        </w:rPr>
        <w:t>V § </w:t>
      </w:r>
      <w:r w:rsidR="00F9440F" w:rsidRPr="00133C15">
        <w:rPr>
          <w:szCs w:val="24"/>
        </w:rPr>
        <w:t xml:space="preserve">120 se na konci odstavce </w:t>
      </w:r>
      <w:r w:rsidRPr="00133C15">
        <w:rPr>
          <w:szCs w:val="24"/>
        </w:rPr>
        <w:t>1 </w:t>
      </w:r>
      <w:r w:rsidR="00F9440F" w:rsidRPr="00133C15">
        <w:rPr>
          <w:szCs w:val="24"/>
        </w:rPr>
        <w:t>doplňují slova „</w:t>
      </w:r>
      <w:bookmarkStart w:id="50" w:name="_Hlk134616133"/>
      <w:r w:rsidR="00F9440F" w:rsidRPr="00133C15">
        <w:rPr>
          <w:szCs w:val="24"/>
        </w:rPr>
        <w:t xml:space="preserve">nebo </w:t>
      </w:r>
      <w:proofErr w:type="gramStart"/>
      <w:r w:rsidR="00F9440F" w:rsidRPr="00133C15">
        <w:rPr>
          <w:szCs w:val="24"/>
        </w:rPr>
        <w:t>zaměstnancích</w:t>
      </w:r>
      <w:proofErr w:type="gramEnd"/>
      <w:r w:rsidR="00F9440F" w:rsidRPr="00133C15">
        <w:rPr>
          <w:szCs w:val="24"/>
        </w:rPr>
        <w:t xml:space="preserve"> činných na základě dohody </w:t>
      </w:r>
      <w:r w:rsidRPr="00133C15">
        <w:rPr>
          <w:szCs w:val="24"/>
        </w:rPr>
        <w:t>o </w:t>
      </w:r>
      <w:r w:rsidR="00F9440F" w:rsidRPr="00133C15">
        <w:rPr>
          <w:szCs w:val="24"/>
        </w:rPr>
        <w:t>provedení práce</w:t>
      </w:r>
      <w:bookmarkEnd w:id="50"/>
      <w:r w:rsidR="00F9440F" w:rsidRPr="00133C15">
        <w:rPr>
          <w:szCs w:val="24"/>
        </w:rPr>
        <w:t>, nejsou-li účastni pojištění“.</w:t>
      </w:r>
    </w:p>
    <w:p w14:paraId="203CF1FB" w14:textId="447D4058" w:rsidR="00F9440F" w:rsidRPr="00133C15" w:rsidRDefault="00841721" w:rsidP="003A61A1">
      <w:pPr>
        <w:pStyle w:val="Novelizanbod"/>
        <w:keepNext w:val="0"/>
        <w:keepLines w:val="0"/>
        <w:widowControl w:val="0"/>
        <w:rPr>
          <w:szCs w:val="24"/>
        </w:rPr>
      </w:pPr>
      <w:r w:rsidRPr="00133C15">
        <w:rPr>
          <w:szCs w:val="24"/>
        </w:rPr>
        <w:t>V § </w:t>
      </w:r>
      <w:r w:rsidR="00F9440F" w:rsidRPr="00133C15">
        <w:rPr>
          <w:szCs w:val="24"/>
        </w:rPr>
        <w:t xml:space="preserve">122 odst. </w:t>
      </w:r>
      <w:r w:rsidRPr="00133C15">
        <w:rPr>
          <w:szCs w:val="24"/>
        </w:rPr>
        <w:t>3 </w:t>
      </w:r>
      <w:r w:rsidR="00F9440F" w:rsidRPr="00133C15">
        <w:rPr>
          <w:szCs w:val="24"/>
        </w:rPr>
        <w:t>úvodní části ustanovení se za slovo „pojištěncích“ vkládají slova „</w:t>
      </w:r>
      <w:bookmarkStart w:id="51" w:name="_Hlk134621527"/>
      <w:r w:rsidRPr="00133C15">
        <w:rPr>
          <w:szCs w:val="24"/>
        </w:rPr>
        <w:t>a </w:t>
      </w:r>
      <w:r w:rsidR="00F9440F" w:rsidRPr="00133C15">
        <w:rPr>
          <w:szCs w:val="24"/>
        </w:rPr>
        <w:t xml:space="preserve">zaměstnancích činných na základě dohody </w:t>
      </w:r>
      <w:r w:rsidRPr="00133C15">
        <w:rPr>
          <w:szCs w:val="24"/>
        </w:rPr>
        <w:t>o </w:t>
      </w:r>
      <w:r w:rsidR="00F9440F" w:rsidRPr="00133C15">
        <w:rPr>
          <w:szCs w:val="24"/>
        </w:rPr>
        <w:t>provedení práce, nejsou-li účastni pojištění,</w:t>
      </w:r>
      <w:bookmarkEnd w:id="51"/>
      <w:r w:rsidR="00F9440F" w:rsidRPr="00133C15">
        <w:rPr>
          <w:szCs w:val="24"/>
        </w:rPr>
        <w:t>“.</w:t>
      </w:r>
    </w:p>
    <w:p w14:paraId="5D1BFC01" w14:textId="644799B2" w:rsidR="00F9440F" w:rsidRPr="00133C15" w:rsidRDefault="00841721" w:rsidP="003A61A1">
      <w:pPr>
        <w:pStyle w:val="Novelizanbod"/>
        <w:keepNext w:val="0"/>
        <w:keepLines w:val="0"/>
        <w:widowControl w:val="0"/>
        <w:rPr>
          <w:szCs w:val="24"/>
        </w:rPr>
      </w:pPr>
      <w:r w:rsidRPr="00133C15">
        <w:rPr>
          <w:szCs w:val="24"/>
        </w:rPr>
        <w:t>V § </w:t>
      </w:r>
      <w:r w:rsidR="00F9440F" w:rsidRPr="00133C15">
        <w:rPr>
          <w:szCs w:val="24"/>
        </w:rPr>
        <w:t xml:space="preserve">131 odst. </w:t>
      </w:r>
      <w:r w:rsidRPr="00133C15">
        <w:rPr>
          <w:szCs w:val="24"/>
        </w:rPr>
        <w:t>1 </w:t>
      </w:r>
      <w:r w:rsidR="00F9440F" w:rsidRPr="00133C15">
        <w:rPr>
          <w:szCs w:val="24"/>
        </w:rPr>
        <w:t>se za písmeno g) vkládá nové písmeno h), které zní:</w:t>
      </w:r>
    </w:p>
    <w:p w14:paraId="159F99B1" w14:textId="433E083B" w:rsidR="00F9440F" w:rsidRPr="00133C15" w:rsidRDefault="00F9440F" w:rsidP="003A61A1">
      <w:pPr>
        <w:widowControl w:val="0"/>
        <w:ind w:left="284" w:hanging="284"/>
        <w:rPr>
          <w:szCs w:val="24"/>
        </w:rPr>
      </w:pPr>
      <w:r w:rsidRPr="00133C15">
        <w:rPr>
          <w:szCs w:val="24"/>
        </w:rPr>
        <w:t>„</w:t>
      </w:r>
      <w:bookmarkStart w:id="52" w:name="_Hlk134616932"/>
      <w:r w:rsidRPr="00133C15">
        <w:rPr>
          <w:szCs w:val="24"/>
        </w:rPr>
        <w:t xml:space="preserve">h) neoznámí okresní správě sociálního zabezpečení výši zúčtovaných příjmů zaměstnance činného na základě dohody </w:t>
      </w:r>
      <w:r w:rsidR="00841721" w:rsidRPr="00133C15">
        <w:rPr>
          <w:szCs w:val="24"/>
        </w:rPr>
        <w:t>o </w:t>
      </w:r>
      <w:r w:rsidRPr="00133C15">
        <w:rPr>
          <w:szCs w:val="24"/>
        </w:rPr>
        <w:t xml:space="preserve">provedení práce podle </w:t>
      </w:r>
      <w:r w:rsidR="00841721" w:rsidRPr="00133C15">
        <w:rPr>
          <w:szCs w:val="24"/>
        </w:rPr>
        <w:t>§ </w:t>
      </w:r>
      <w:r w:rsidRPr="00133C15">
        <w:rPr>
          <w:szCs w:val="24"/>
        </w:rPr>
        <w:t>94 odst. 6,“.</w:t>
      </w:r>
      <w:bookmarkEnd w:id="52"/>
    </w:p>
    <w:p w14:paraId="26D7E149" w14:textId="77777777" w:rsidR="00F9440F" w:rsidRPr="00133C15" w:rsidRDefault="00F9440F" w:rsidP="003A61A1">
      <w:pPr>
        <w:widowControl w:val="0"/>
        <w:spacing w:before="120"/>
        <w:rPr>
          <w:szCs w:val="24"/>
        </w:rPr>
      </w:pPr>
      <w:r w:rsidRPr="00133C15">
        <w:rPr>
          <w:szCs w:val="24"/>
        </w:rPr>
        <w:t>Dosavadní písmena h) až r) se označují jako písmena i) až s).</w:t>
      </w:r>
    </w:p>
    <w:p w14:paraId="42EA7A05" w14:textId="3D4773E0" w:rsidR="00F9440F" w:rsidRPr="00133C15" w:rsidRDefault="00841721" w:rsidP="003A61A1">
      <w:pPr>
        <w:pStyle w:val="Novelizanbod"/>
        <w:keepNext w:val="0"/>
        <w:keepLines w:val="0"/>
        <w:widowControl w:val="0"/>
        <w:rPr>
          <w:szCs w:val="24"/>
        </w:rPr>
      </w:pPr>
      <w:r w:rsidRPr="00133C15">
        <w:rPr>
          <w:szCs w:val="24"/>
        </w:rPr>
        <w:lastRenderedPageBreak/>
        <w:t>V § </w:t>
      </w:r>
      <w:r w:rsidR="00F9440F" w:rsidRPr="00133C15">
        <w:rPr>
          <w:szCs w:val="24"/>
        </w:rPr>
        <w:t xml:space="preserve">131 se na konci odstavce </w:t>
      </w:r>
      <w:r w:rsidRPr="00133C15">
        <w:rPr>
          <w:szCs w:val="24"/>
        </w:rPr>
        <w:t>1 </w:t>
      </w:r>
      <w:r w:rsidR="00F9440F" w:rsidRPr="00133C15">
        <w:rPr>
          <w:szCs w:val="24"/>
        </w:rPr>
        <w:t xml:space="preserve">tečka nahrazuje čárkou </w:t>
      </w:r>
      <w:r w:rsidRPr="00133C15">
        <w:rPr>
          <w:szCs w:val="24"/>
        </w:rPr>
        <w:t>a </w:t>
      </w:r>
      <w:r w:rsidR="00F9440F" w:rsidRPr="00133C15">
        <w:rPr>
          <w:szCs w:val="24"/>
        </w:rPr>
        <w:t xml:space="preserve">doplňují písmena t) </w:t>
      </w:r>
      <w:r w:rsidRPr="00133C15">
        <w:rPr>
          <w:szCs w:val="24"/>
        </w:rPr>
        <w:t>a </w:t>
      </w:r>
      <w:r w:rsidR="00F9440F" w:rsidRPr="00133C15">
        <w:rPr>
          <w:szCs w:val="24"/>
        </w:rPr>
        <w:t>u), která znějí:</w:t>
      </w:r>
    </w:p>
    <w:p w14:paraId="3857FD1D" w14:textId="3057BF26" w:rsidR="00F9440F" w:rsidRPr="00133C15" w:rsidRDefault="00F9440F" w:rsidP="003A61A1">
      <w:pPr>
        <w:widowControl w:val="0"/>
        <w:ind w:left="284" w:hanging="284"/>
        <w:rPr>
          <w:szCs w:val="24"/>
        </w:rPr>
      </w:pPr>
      <w:r w:rsidRPr="00133C15">
        <w:rPr>
          <w:szCs w:val="24"/>
        </w:rPr>
        <w:t>„</w:t>
      </w:r>
      <w:bookmarkStart w:id="53" w:name="_Hlk134617144"/>
      <w:r w:rsidRPr="00133C15">
        <w:rPr>
          <w:szCs w:val="24"/>
        </w:rPr>
        <w:t xml:space="preserve">t) neinformuje zaměstnance činného na základě dohody </w:t>
      </w:r>
      <w:r w:rsidR="00841721" w:rsidRPr="00133C15">
        <w:rPr>
          <w:szCs w:val="24"/>
        </w:rPr>
        <w:t>o </w:t>
      </w:r>
      <w:r w:rsidRPr="00133C15">
        <w:rPr>
          <w:szCs w:val="24"/>
        </w:rPr>
        <w:t xml:space="preserve">provedení práce podle </w:t>
      </w:r>
      <w:r w:rsidR="00841721" w:rsidRPr="00133C15">
        <w:rPr>
          <w:szCs w:val="24"/>
        </w:rPr>
        <w:t>§ </w:t>
      </w:r>
      <w:r w:rsidRPr="00133C15">
        <w:rPr>
          <w:szCs w:val="24"/>
        </w:rPr>
        <w:t>7c,</w:t>
      </w:r>
    </w:p>
    <w:p w14:paraId="22961F93" w14:textId="2CBB1FB8" w:rsidR="00F9440F" w:rsidRPr="00133C15" w:rsidRDefault="00F9440F" w:rsidP="003A61A1">
      <w:pPr>
        <w:widowControl w:val="0"/>
        <w:ind w:left="284" w:hanging="284"/>
        <w:rPr>
          <w:szCs w:val="24"/>
        </w:rPr>
      </w:pPr>
      <w:r w:rsidRPr="00133C15">
        <w:rPr>
          <w:szCs w:val="24"/>
        </w:rPr>
        <w:t xml:space="preserve">u) nevede evidenci </w:t>
      </w:r>
      <w:r w:rsidR="00841721" w:rsidRPr="00133C15">
        <w:rPr>
          <w:szCs w:val="24"/>
        </w:rPr>
        <w:t>o </w:t>
      </w:r>
      <w:r w:rsidRPr="00133C15">
        <w:rPr>
          <w:szCs w:val="24"/>
        </w:rPr>
        <w:t xml:space="preserve">svých zaměstnancích zaměstnaných na základě dohody </w:t>
      </w:r>
      <w:r w:rsidR="00841721" w:rsidRPr="00133C15">
        <w:rPr>
          <w:szCs w:val="24"/>
        </w:rPr>
        <w:t>o </w:t>
      </w:r>
      <w:r w:rsidRPr="00133C15">
        <w:rPr>
          <w:szCs w:val="24"/>
        </w:rPr>
        <w:t xml:space="preserve">provedení práce, která obsahuje potvrzení </w:t>
      </w:r>
      <w:r w:rsidR="00841721" w:rsidRPr="00133C15">
        <w:rPr>
          <w:szCs w:val="24"/>
        </w:rPr>
        <w:t>o </w:t>
      </w:r>
      <w:r w:rsidRPr="00133C15">
        <w:rPr>
          <w:szCs w:val="24"/>
        </w:rPr>
        <w:t xml:space="preserve">splnění povinnosti zaměstnavatele podle § 7c </w:t>
      </w:r>
      <w:r w:rsidR="00841721" w:rsidRPr="00133C15">
        <w:rPr>
          <w:szCs w:val="24"/>
        </w:rPr>
        <w:t>a </w:t>
      </w:r>
      <w:r w:rsidRPr="00133C15">
        <w:rPr>
          <w:szCs w:val="24"/>
        </w:rPr>
        <w:t xml:space="preserve">sdělení poskytnuté zaměstnancem činným na základě dohody </w:t>
      </w:r>
      <w:r w:rsidR="00841721" w:rsidRPr="00133C15">
        <w:rPr>
          <w:szCs w:val="24"/>
        </w:rPr>
        <w:t>o </w:t>
      </w:r>
      <w:r w:rsidRPr="00133C15">
        <w:rPr>
          <w:szCs w:val="24"/>
        </w:rPr>
        <w:t xml:space="preserve">provedení práce podle </w:t>
      </w:r>
      <w:r w:rsidR="00841721" w:rsidRPr="00133C15">
        <w:rPr>
          <w:szCs w:val="24"/>
        </w:rPr>
        <w:t>§ </w:t>
      </w:r>
      <w:r w:rsidRPr="00133C15">
        <w:rPr>
          <w:szCs w:val="24"/>
        </w:rPr>
        <w:t>7d odst. 1.“.</w:t>
      </w:r>
    </w:p>
    <w:bookmarkEnd w:id="53"/>
    <w:p w14:paraId="7445FC4D" w14:textId="2622433D" w:rsidR="00F9440F" w:rsidRPr="00133C15" w:rsidRDefault="00841721" w:rsidP="003A61A1">
      <w:pPr>
        <w:pStyle w:val="Novelizanbod"/>
        <w:keepNext w:val="0"/>
        <w:keepLines w:val="0"/>
        <w:widowControl w:val="0"/>
        <w:rPr>
          <w:szCs w:val="24"/>
        </w:rPr>
      </w:pPr>
      <w:r w:rsidRPr="00133C15">
        <w:rPr>
          <w:szCs w:val="24"/>
        </w:rPr>
        <w:t>V § </w:t>
      </w:r>
      <w:r w:rsidR="00F9440F" w:rsidRPr="00133C15">
        <w:rPr>
          <w:szCs w:val="24"/>
        </w:rPr>
        <w:t xml:space="preserve">131 odst. </w:t>
      </w:r>
      <w:r w:rsidRPr="00133C15">
        <w:rPr>
          <w:szCs w:val="24"/>
        </w:rPr>
        <w:t>2 </w:t>
      </w:r>
      <w:r w:rsidR="00F9440F" w:rsidRPr="00133C15">
        <w:rPr>
          <w:szCs w:val="24"/>
        </w:rPr>
        <w:t>se text „l)“ nahrazuje textem „m)“, text „m) až r)“ se nahrazuje textem „</w:t>
      </w:r>
      <w:bookmarkStart w:id="54" w:name="_Hlk134617372"/>
      <w:r w:rsidR="00F9440F" w:rsidRPr="00133C15">
        <w:rPr>
          <w:szCs w:val="24"/>
        </w:rPr>
        <w:t>n) až s)</w:t>
      </w:r>
      <w:bookmarkEnd w:id="54"/>
      <w:r w:rsidR="00F9440F" w:rsidRPr="00133C15">
        <w:rPr>
          <w:szCs w:val="24"/>
        </w:rPr>
        <w:t>“, text „j)“ se nahrazuje textem „</w:t>
      </w:r>
      <w:bookmarkStart w:id="55" w:name="_Hlk134617412"/>
      <w:r w:rsidR="00F9440F" w:rsidRPr="00133C15">
        <w:rPr>
          <w:szCs w:val="24"/>
        </w:rPr>
        <w:t xml:space="preserve">k) </w:t>
      </w:r>
      <w:r w:rsidRPr="00133C15">
        <w:rPr>
          <w:szCs w:val="24"/>
        </w:rPr>
        <w:t>a </w:t>
      </w:r>
      <w:r w:rsidR="00F9440F" w:rsidRPr="00133C15">
        <w:rPr>
          <w:szCs w:val="24"/>
        </w:rPr>
        <w:t xml:space="preserve">t) </w:t>
      </w:r>
      <w:r w:rsidRPr="00133C15">
        <w:rPr>
          <w:szCs w:val="24"/>
        </w:rPr>
        <w:t>a </w:t>
      </w:r>
      <w:r w:rsidR="00F9440F" w:rsidRPr="00133C15">
        <w:rPr>
          <w:szCs w:val="24"/>
        </w:rPr>
        <w:t>u)</w:t>
      </w:r>
      <w:bookmarkEnd w:id="55"/>
      <w:r w:rsidR="00F9440F" w:rsidRPr="00133C15">
        <w:rPr>
          <w:szCs w:val="24"/>
        </w:rPr>
        <w:t xml:space="preserve">“ </w:t>
      </w:r>
      <w:r w:rsidRPr="00133C15">
        <w:rPr>
          <w:szCs w:val="24"/>
        </w:rPr>
        <w:t>a </w:t>
      </w:r>
      <w:r w:rsidR="00F9440F" w:rsidRPr="00133C15">
        <w:rPr>
          <w:szCs w:val="24"/>
        </w:rPr>
        <w:t>text „k)“ se nahrazuje textem „l)“.</w:t>
      </w:r>
    </w:p>
    <w:p w14:paraId="1063F9A6" w14:textId="5785CFAC" w:rsidR="00F9440F" w:rsidRPr="00133C15" w:rsidRDefault="00F9440F"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LXV</w:t>
      </w:r>
      <w:r w:rsidRPr="00133C15">
        <w:rPr>
          <w:noProof/>
          <w:szCs w:val="24"/>
        </w:rPr>
        <w:fldChar w:fldCharType="end"/>
      </w:r>
    </w:p>
    <w:p w14:paraId="666D191D" w14:textId="77777777" w:rsidR="00F9440F" w:rsidRPr="00133C15" w:rsidRDefault="00F9440F" w:rsidP="003A61A1">
      <w:pPr>
        <w:pStyle w:val="Nadpislnku"/>
        <w:keepNext w:val="0"/>
        <w:keepLines w:val="0"/>
        <w:widowControl w:val="0"/>
        <w:spacing w:after="240"/>
        <w:rPr>
          <w:szCs w:val="24"/>
        </w:rPr>
      </w:pPr>
      <w:r w:rsidRPr="00133C15">
        <w:rPr>
          <w:szCs w:val="24"/>
        </w:rPr>
        <w:t>Přechodná ustanovení</w:t>
      </w:r>
    </w:p>
    <w:p w14:paraId="576B9DC5" w14:textId="0F6412BA" w:rsidR="00F9440F" w:rsidRPr="00133C15" w:rsidRDefault="00F9440F" w:rsidP="003A61A1">
      <w:pPr>
        <w:pStyle w:val="Textpechodka"/>
        <w:widowControl w:val="0"/>
        <w:numPr>
          <w:ilvl w:val="2"/>
          <w:numId w:val="44"/>
        </w:numPr>
        <w:rPr>
          <w:szCs w:val="24"/>
        </w:rPr>
      </w:pPr>
      <w:r w:rsidRPr="00133C15">
        <w:rPr>
          <w:szCs w:val="24"/>
        </w:rPr>
        <w:t xml:space="preserve">Zaměstnavatel, který zaměstnával zaměstnance, jehož zaměstnání je zaměstnáním na základě dohody </w:t>
      </w:r>
      <w:r w:rsidR="00841721" w:rsidRPr="00133C15">
        <w:rPr>
          <w:szCs w:val="24"/>
        </w:rPr>
        <w:t>o </w:t>
      </w:r>
      <w:r w:rsidRPr="00133C15">
        <w:rPr>
          <w:szCs w:val="24"/>
        </w:rPr>
        <w:t xml:space="preserve">provedení práce, přede dnem nabytí účinnosti tohoto zákona, je povinen, trvá-li zaměstnání na základě této dohody </w:t>
      </w:r>
      <w:r w:rsidR="00841721" w:rsidRPr="00133C15">
        <w:rPr>
          <w:szCs w:val="24"/>
        </w:rPr>
        <w:t>o </w:t>
      </w:r>
      <w:r w:rsidRPr="00133C15">
        <w:rPr>
          <w:szCs w:val="24"/>
        </w:rPr>
        <w:t xml:space="preserve">provedení práce </w:t>
      </w:r>
      <w:r w:rsidR="00841721" w:rsidRPr="00133C15">
        <w:rPr>
          <w:szCs w:val="24"/>
        </w:rPr>
        <w:t>i </w:t>
      </w:r>
      <w:r w:rsidRPr="00133C15">
        <w:rPr>
          <w:szCs w:val="24"/>
        </w:rPr>
        <w:t xml:space="preserve">ode dne nabytí účinnosti tohoto zákona, tohoto zaměstnance informovat podle </w:t>
      </w:r>
      <w:r w:rsidR="00841721" w:rsidRPr="00133C15">
        <w:rPr>
          <w:szCs w:val="24"/>
        </w:rPr>
        <w:t>§ </w:t>
      </w:r>
      <w:r w:rsidRPr="00133C15">
        <w:rPr>
          <w:szCs w:val="24"/>
        </w:rPr>
        <w:t xml:space="preserve">7c zákona </w:t>
      </w:r>
      <w:r w:rsidR="00841721" w:rsidRPr="00133C15">
        <w:rPr>
          <w:szCs w:val="24"/>
        </w:rPr>
        <w:t>č. </w:t>
      </w:r>
      <w:r w:rsidRPr="00133C15">
        <w:rPr>
          <w:szCs w:val="24"/>
        </w:rPr>
        <w:t>187/2006 Sb., ve znění účinném ode dne nabytí účinnosti tohoto zákona, do 15 dnů ode dne nabytí účinnosti tohoto zákona.</w:t>
      </w:r>
    </w:p>
    <w:p w14:paraId="56908015" w14:textId="2F8A1BE2" w:rsidR="00F9440F" w:rsidRPr="00133C15" w:rsidRDefault="00F9440F" w:rsidP="003A61A1">
      <w:pPr>
        <w:pStyle w:val="Textpechodka"/>
        <w:widowControl w:val="0"/>
        <w:numPr>
          <w:ilvl w:val="2"/>
          <w:numId w:val="44"/>
        </w:numPr>
        <w:rPr>
          <w:szCs w:val="24"/>
        </w:rPr>
      </w:pPr>
      <w:r w:rsidRPr="00133C15">
        <w:rPr>
          <w:szCs w:val="24"/>
        </w:rPr>
        <w:t xml:space="preserve">Zaměstnanec, jehož zaměstnání na základě dohody </w:t>
      </w:r>
      <w:r w:rsidR="00841721" w:rsidRPr="00133C15">
        <w:rPr>
          <w:szCs w:val="24"/>
        </w:rPr>
        <w:t>o </w:t>
      </w:r>
      <w:r w:rsidRPr="00133C15">
        <w:rPr>
          <w:szCs w:val="24"/>
        </w:rPr>
        <w:t xml:space="preserve">provedení práce, které vzniklo přede dnem nabytí účinnosti tohoto zákona, trvá </w:t>
      </w:r>
      <w:r w:rsidR="00841721" w:rsidRPr="00133C15">
        <w:rPr>
          <w:szCs w:val="24"/>
        </w:rPr>
        <w:t>i </w:t>
      </w:r>
      <w:r w:rsidRPr="00133C15">
        <w:rPr>
          <w:szCs w:val="24"/>
        </w:rPr>
        <w:t xml:space="preserve">ode dne nabytí účinnosti tohoto zákona, je povinen učinit sdělení podle </w:t>
      </w:r>
      <w:r w:rsidR="00841721" w:rsidRPr="00133C15">
        <w:rPr>
          <w:szCs w:val="24"/>
        </w:rPr>
        <w:t>§ </w:t>
      </w:r>
      <w:r w:rsidRPr="00133C15">
        <w:rPr>
          <w:szCs w:val="24"/>
        </w:rPr>
        <w:t xml:space="preserve">7d odst. </w:t>
      </w:r>
      <w:r w:rsidR="00841721" w:rsidRPr="00133C15">
        <w:rPr>
          <w:szCs w:val="24"/>
        </w:rPr>
        <w:t>1 </w:t>
      </w:r>
      <w:r w:rsidRPr="00133C15">
        <w:rPr>
          <w:szCs w:val="24"/>
        </w:rPr>
        <w:t xml:space="preserve">zákona </w:t>
      </w:r>
      <w:r w:rsidR="00841721" w:rsidRPr="00133C15">
        <w:rPr>
          <w:szCs w:val="24"/>
        </w:rPr>
        <w:t>č. </w:t>
      </w:r>
      <w:r w:rsidRPr="00133C15">
        <w:rPr>
          <w:szCs w:val="24"/>
        </w:rPr>
        <w:t xml:space="preserve">187/2006 Sb., ve znění účinném ode </w:t>
      </w:r>
      <w:r w:rsidR="000825D2" w:rsidRPr="00133C15">
        <w:rPr>
          <w:szCs w:val="24"/>
        </w:rPr>
        <w:t xml:space="preserve">dne </w:t>
      </w:r>
      <w:r w:rsidRPr="00133C15">
        <w:rPr>
          <w:szCs w:val="24"/>
        </w:rPr>
        <w:t xml:space="preserve">nabytí tohoto zákona, do </w:t>
      </w:r>
      <w:r w:rsidR="00841721" w:rsidRPr="00133C15">
        <w:rPr>
          <w:szCs w:val="24"/>
        </w:rPr>
        <w:t>7 </w:t>
      </w:r>
      <w:r w:rsidRPr="00133C15">
        <w:rPr>
          <w:szCs w:val="24"/>
        </w:rPr>
        <w:t>dnů ode dne, ke kterému splní zaměstnavatel povinnost podle bodu 1.</w:t>
      </w:r>
    </w:p>
    <w:p w14:paraId="008E8697" w14:textId="64F4ECF6" w:rsidR="00F9440F" w:rsidRPr="00133C15" w:rsidRDefault="00F9440F" w:rsidP="003A61A1">
      <w:pPr>
        <w:pStyle w:val="Textpechodka"/>
        <w:widowControl w:val="0"/>
        <w:numPr>
          <w:ilvl w:val="2"/>
          <w:numId w:val="44"/>
        </w:numPr>
        <w:rPr>
          <w:szCs w:val="24"/>
        </w:rPr>
      </w:pPr>
      <w:r w:rsidRPr="00133C15">
        <w:rPr>
          <w:szCs w:val="24"/>
        </w:rPr>
        <w:t xml:space="preserve">Zaměstnavatel, který zaměstnával zaměstnance činného na základě dohody </w:t>
      </w:r>
      <w:r w:rsidR="00841721" w:rsidRPr="00133C15">
        <w:rPr>
          <w:szCs w:val="24"/>
        </w:rPr>
        <w:t>o </w:t>
      </w:r>
      <w:r w:rsidRPr="00133C15">
        <w:rPr>
          <w:szCs w:val="24"/>
        </w:rPr>
        <w:t xml:space="preserve">provedení práce přede dnem nabytí účinnosti tohoto zákona, je povinen, trvá-li toto zaměstnání na základě této dohody </w:t>
      </w:r>
      <w:r w:rsidR="00841721" w:rsidRPr="00133C15">
        <w:rPr>
          <w:szCs w:val="24"/>
        </w:rPr>
        <w:t>o </w:t>
      </w:r>
      <w:r w:rsidRPr="00133C15">
        <w:rPr>
          <w:szCs w:val="24"/>
        </w:rPr>
        <w:t xml:space="preserve">provedení práce </w:t>
      </w:r>
      <w:r w:rsidR="00841721" w:rsidRPr="00133C15">
        <w:rPr>
          <w:szCs w:val="24"/>
        </w:rPr>
        <w:t>i </w:t>
      </w:r>
      <w:r w:rsidRPr="00133C15">
        <w:rPr>
          <w:szCs w:val="24"/>
        </w:rPr>
        <w:t xml:space="preserve">ode dne nabytí účinnosti tohoto zákona, přihlásit se do registru zaměstnavatelů podle </w:t>
      </w:r>
      <w:r w:rsidR="00841721" w:rsidRPr="00133C15">
        <w:rPr>
          <w:szCs w:val="24"/>
        </w:rPr>
        <w:t>§ </w:t>
      </w:r>
      <w:r w:rsidRPr="00133C15">
        <w:rPr>
          <w:szCs w:val="24"/>
        </w:rPr>
        <w:t xml:space="preserve">93 zákona </w:t>
      </w:r>
      <w:r w:rsidR="00841721" w:rsidRPr="00133C15">
        <w:rPr>
          <w:szCs w:val="24"/>
        </w:rPr>
        <w:t>č. </w:t>
      </w:r>
      <w:r w:rsidRPr="00133C15">
        <w:rPr>
          <w:szCs w:val="24"/>
        </w:rPr>
        <w:t>187/2006 Sb., ve znění ode dne nabytí účinnosti tohoto zákona, nejpozději do 30 dnů ode dne nabytí účinnosti tohoto zákona, není-li již do registru zaměstnavatelů přihlášen.</w:t>
      </w:r>
    </w:p>
    <w:p w14:paraId="76CE03FA" w14:textId="22B3D4DC" w:rsidR="00F9440F" w:rsidRPr="00133C15" w:rsidRDefault="00F9440F" w:rsidP="003A61A1">
      <w:pPr>
        <w:pStyle w:val="Textpechodka"/>
        <w:widowControl w:val="0"/>
        <w:numPr>
          <w:ilvl w:val="2"/>
          <w:numId w:val="44"/>
        </w:numPr>
        <w:rPr>
          <w:szCs w:val="24"/>
        </w:rPr>
      </w:pPr>
      <w:r w:rsidRPr="00133C15">
        <w:rPr>
          <w:szCs w:val="24"/>
        </w:rPr>
        <w:t xml:space="preserve">Zaměstnavatel, který zaměstnával zaměstnance činného na základě dohody </w:t>
      </w:r>
      <w:r w:rsidR="00841721" w:rsidRPr="00133C15">
        <w:rPr>
          <w:szCs w:val="24"/>
        </w:rPr>
        <w:t>o </w:t>
      </w:r>
      <w:r w:rsidRPr="00133C15">
        <w:rPr>
          <w:szCs w:val="24"/>
        </w:rPr>
        <w:t xml:space="preserve">provedení práce přede dnem nabytí účinnosti tohoto zákona, je povinen, trvá-li zaměstnání na základě této dohody </w:t>
      </w:r>
      <w:r w:rsidR="00841721" w:rsidRPr="00133C15">
        <w:rPr>
          <w:szCs w:val="24"/>
        </w:rPr>
        <w:t>o </w:t>
      </w:r>
      <w:r w:rsidRPr="00133C15">
        <w:rPr>
          <w:szCs w:val="24"/>
        </w:rPr>
        <w:t xml:space="preserve">provedení práce </w:t>
      </w:r>
      <w:r w:rsidR="00841721" w:rsidRPr="00133C15">
        <w:rPr>
          <w:szCs w:val="24"/>
        </w:rPr>
        <w:t>i </w:t>
      </w:r>
      <w:r w:rsidRPr="00133C15">
        <w:rPr>
          <w:szCs w:val="24"/>
        </w:rPr>
        <w:t xml:space="preserve">ode dne nabytí účinnosti tohoto zákona, oznámit okresní správě sociálního zabezpečení den nástupu takového zaměstnance do zaměstnání podle </w:t>
      </w:r>
      <w:r w:rsidR="00841721" w:rsidRPr="00133C15">
        <w:rPr>
          <w:szCs w:val="24"/>
        </w:rPr>
        <w:t>§ </w:t>
      </w:r>
      <w:r w:rsidRPr="00133C15">
        <w:rPr>
          <w:szCs w:val="24"/>
        </w:rPr>
        <w:t xml:space="preserve">94 zákona </w:t>
      </w:r>
      <w:r w:rsidR="00841721" w:rsidRPr="00133C15">
        <w:rPr>
          <w:szCs w:val="24"/>
        </w:rPr>
        <w:t>č. </w:t>
      </w:r>
      <w:r w:rsidRPr="00133C15">
        <w:rPr>
          <w:szCs w:val="24"/>
        </w:rPr>
        <w:t xml:space="preserve">187/2006 Sb., ve znění účinném ode dne nabytí účinnosti tohoto zákona, </w:t>
      </w:r>
      <w:r w:rsidR="00841721" w:rsidRPr="00133C15">
        <w:rPr>
          <w:szCs w:val="24"/>
        </w:rPr>
        <w:t>a </w:t>
      </w:r>
      <w:r w:rsidRPr="00133C15">
        <w:rPr>
          <w:szCs w:val="24"/>
        </w:rPr>
        <w:t>to do 30 dnů ode dne nabytí účinnosti tohoto zákona.</w:t>
      </w:r>
    </w:p>
    <w:p w14:paraId="6260D50C" w14:textId="5334654F" w:rsidR="00FE5D8B" w:rsidRPr="00133C15" w:rsidRDefault="00FE5D8B" w:rsidP="003A61A1">
      <w:pPr>
        <w:pStyle w:val="ST"/>
        <w:keepNext w:val="0"/>
        <w:keepLines w:val="0"/>
        <w:widowControl w:val="0"/>
        <w:rPr>
          <w:szCs w:val="24"/>
        </w:rPr>
      </w:pPr>
      <w:r w:rsidRPr="00133C15">
        <w:rPr>
          <w:szCs w:val="24"/>
        </w:rPr>
        <w:t>ČÁST</w:t>
      </w:r>
      <w:r w:rsidR="005621C0" w:rsidRPr="00133C15">
        <w:rPr>
          <w:szCs w:val="24"/>
        </w:rPr>
        <w:t xml:space="preserve"> </w:t>
      </w:r>
      <w:r w:rsidR="00A5472C" w:rsidRPr="00133C15">
        <w:rPr>
          <w:szCs w:val="24"/>
        </w:rPr>
        <w:t>TŘICÁTÁ</w:t>
      </w:r>
      <w:r w:rsidR="00413843" w:rsidRPr="00133C15">
        <w:rPr>
          <w:szCs w:val="24"/>
        </w:rPr>
        <w:t xml:space="preserve"> DEVÁTÁ</w:t>
      </w:r>
    </w:p>
    <w:p w14:paraId="37DA1F8D" w14:textId="034CA3E4" w:rsidR="00FE5D8B" w:rsidRPr="00133C15" w:rsidRDefault="00FE5D8B" w:rsidP="003A61A1">
      <w:pPr>
        <w:pStyle w:val="NADPISSTI"/>
        <w:keepNext w:val="0"/>
        <w:keepLines w:val="0"/>
        <w:widowControl w:val="0"/>
        <w:rPr>
          <w:szCs w:val="24"/>
        </w:rPr>
      </w:pPr>
      <w:r w:rsidRPr="00133C15">
        <w:rPr>
          <w:szCs w:val="24"/>
        </w:rPr>
        <w:t xml:space="preserve">Změna zákona </w:t>
      </w:r>
      <w:r w:rsidR="00841721" w:rsidRPr="00133C15">
        <w:rPr>
          <w:szCs w:val="24"/>
        </w:rPr>
        <w:t>o </w:t>
      </w:r>
      <w:r w:rsidRPr="00133C15">
        <w:rPr>
          <w:szCs w:val="24"/>
        </w:rPr>
        <w:t>insolvenčních správcích</w:t>
      </w:r>
    </w:p>
    <w:p w14:paraId="45F9372B" w14:textId="2670CCA7" w:rsidR="00FE5D8B" w:rsidRPr="00133C15" w:rsidRDefault="00FE5D8B"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LXVI</w:t>
      </w:r>
      <w:r w:rsidRPr="00133C15">
        <w:rPr>
          <w:noProof/>
          <w:szCs w:val="24"/>
        </w:rPr>
        <w:fldChar w:fldCharType="end"/>
      </w:r>
    </w:p>
    <w:p w14:paraId="0419AAEA" w14:textId="204EFC49" w:rsidR="00B061AA" w:rsidRPr="00133C15" w:rsidRDefault="00841721" w:rsidP="003A61A1">
      <w:pPr>
        <w:pStyle w:val="Textlnku"/>
        <w:widowControl w:val="0"/>
        <w:numPr>
          <w:ilvl w:val="0"/>
          <w:numId w:val="24"/>
        </w:numPr>
        <w:ind w:firstLine="425"/>
        <w:rPr>
          <w:szCs w:val="24"/>
        </w:rPr>
      </w:pPr>
      <w:r w:rsidRPr="00133C15">
        <w:rPr>
          <w:szCs w:val="24"/>
        </w:rPr>
        <w:t>V § </w:t>
      </w:r>
      <w:r w:rsidR="00B061AA" w:rsidRPr="00133C15">
        <w:rPr>
          <w:szCs w:val="24"/>
        </w:rPr>
        <w:t>36c zákona č. </w:t>
      </w:r>
      <w:bookmarkStart w:id="56" w:name="_Hlk129766009"/>
      <w:r w:rsidR="00B061AA" w:rsidRPr="00133C15">
        <w:rPr>
          <w:szCs w:val="24"/>
        </w:rPr>
        <w:t>312/2006 </w:t>
      </w:r>
      <w:bookmarkEnd w:id="56"/>
      <w:r w:rsidR="00B061AA" w:rsidRPr="00133C15">
        <w:rPr>
          <w:szCs w:val="24"/>
        </w:rPr>
        <w:t xml:space="preserve">Sb., </w:t>
      </w:r>
      <w:r w:rsidRPr="00133C15">
        <w:rPr>
          <w:szCs w:val="24"/>
        </w:rPr>
        <w:t>o </w:t>
      </w:r>
      <w:r w:rsidR="00B061AA" w:rsidRPr="00133C15">
        <w:rPr>
          <w:szCs w:val="24"/>
        </w:rPr>
        <w:t xml:space="preserve">insolvenčních správcích, ve znění zákona č. 183/2017 Sb., se odstavec </w:t>
      </w:r>
      <w:r w:rsidRPr="00133C15">
        <w:rPr>
          <w:szCs w:val="24"/>
        </w:rPr>
        <w:t>2 </w:t>
      </w:r>
      <w:r w:rsidR="00B061AA" w:rsidRPr="00133C15">
        <w:rPr>
          <w:szCs w:val="24"/>
        </w:rPr>
        <w:t xml:space="preserve">zrušuje </w:t>
      </w:r>
      <w:r w:rsidRPr="00133C15">
        <w:rPr>
          <w:szCs w:val="24"/>
        </w:rPr>
        <w:t>a </w:t>
      </w:r>
      <w:r w:rsidR="00B061AA" w:rsidRPr="00133C15">
        <w:rPr>
          <w:szCs w:val="24"/>
        </w:rPr>
        <w:t>zároveň se zrušuje označení odstavce 1.</w:t>
      </w:r>
    </w:p>
    <w:p w14:paraId="78D2D400" w14:textId="0DE3350C" w:rsidR="00B061AA" w:rsidRPr="00133C15" w:rsidRDefault="00B061AA" w:rsidP="00523919">
      <w:pPr>
        <w:pStyle w:val="lnek"/>
        <w:rPr>
          <w:szCs w:val="24"/>
        </w:rPr>
      </w:pPr>
      <w:r w:rsidRPr="00133C15">
        <w:rPr>
          <w:szCs w:val="24"/>
        </w:rPr>
        <w:lastRenderedPageBreak/>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LXVII</w:t>
      </w:r>
      <w:r w:rsidRPr="00133C15">
        <w:rPr>
          <w:noProof/>
          <w:szCs w:val="24"/>
        </w:rPr>
        <w:fldChar w:fldCharType="end"/>
      </w:r>
    </w:p>
    <w:p w14:paraId="1595D08F" w14:textId="77777777" w:rsidR="00B061AA" w:rsidRPr="00133C15" w:rsidRDefault="00B061AA" w:rsidP="00523919">
      <w:pPr>
        <w:pStyle w:val="Nadpislnku"/>
        <w:spacing w:after="240"/>
        <w:rPr>
          <w:szCs w:val="24"/>
        </w:rPr>
      </w:pPr>
      <w:r w:rsidRPr="00133C15">
        <w:rPr>
          <w:szCs w:val="24"/>
        </w:rPr>
        <w:t>Přechodná ustanovení</w:t>
      </w:r>
    </w:p>
    <w:p w14:paraId="2F6EA98F" w14:textId="6B3AA002" w:rsidR="00B061AA" w:rsidRPr="00133C15" w:rsidRDefault="00B061AA" w:rsidP="00523919">
      <w:pPr>
        <w:pStyle w:val="Textpechodka"/>
        <w:keepNext/>
        <w:keepLines/>
        <w:numPr>
          <w:ilvl w:val="2"/>
          <w:numId w:val="68"/>
        </w:numPr>
        <w:rPr>
          <w:szCs w:val="24"/>
        </w:rPr>
      </w:pPr>
      <w:r w:rsidRPr="00133C15">
        <w:rPr>
          <w:szCs w:val="24"/>
        </w:rPr>
        <w:t xml:space="preserve">Příslušnost </w:t>
      </w:r>
      <w:r w:rsidR="00841721" w:rsidRPr="00133C15">
        <w:rPr>
          <w:szCs w:val="24"/>
        </w:rPr>
        <w:t>k </w:t>
      </w:r>
      <w:r w:rsidRPr="00133C15">
        <w:rPr>
          <w:szCs w:val="24"/>
        </w:rPr>
        <w:t xml:space="preserve">vymáhání pohledávek podle zákona </w:t>
      </w:r>
      <w:r w:rsidR="00841721" w:rsidRPr="00133C15">
        <w:rPr>
          <w:szCs w:val="24"/>
        </w:rPr>
        <w:t>č. </w:t>
      </w:r>
      <w:r w:rsidRPr="00133C15">
        <w:rPr>
          <w:szCs w:val="24"/>
        </w:rPr>
        <w:t xml:space="preserve">312/2006 Sb., ve znění účinném přede dnem nabytí účinnosti tohoto zákona, které vznikly přede dnem nabytí účinnosti tohoto zákona, se řídí dosavadními právními předpisy, pokud byly předány </w:t>
      </w:r>
      <w:r w:rsidR="00841721" w:rsidRPr="00133C15">
        <w:rPr>
          <w:szCs w:val="24"/>
        </w:rPr>
        <w:t>k </w:t>
      </w:r>
      <w:r w:rsidRPr="00133C15">
        <w:rPr>
          <w:szCs w:val="24"/>
        </w:rPr>
        <w:t>vymáhání soudnímu exekutorovi nebo přihlášeny do veřejné dražby.</w:t>
      </w:r>
    </w:p>
    <w:p w14:paraId="436BA1D9" w14:textId="48ECDCF2" w:rsidR="00B061AA" w:rsidRPr="00133C15" w:rsidRDefault="00B061AA" w:rsidP="003A61A1">
      <w:pPr>
        <w:pStyle w:val="Textpechodka"/>
        <w:widowControl w:val="0"/>
        <w:numPr>
          <w:ilvl w:val="2"/>
          <w:numId w:val="43"/>
        </w:numPr>
        <w:rPr>
          <w:szCs w:val="24"/>
        </w:rPr>
      </w:pPr>
      <w:r w:rsidRPr="00133C15">
        <w:rPr>
          <w:szCs w:val="24"/>
        </w:rPr>
        <w:t xml:space="preserve">Příslušnost celního úřadu jako obecného správce daně podle správního řádu </w:t>
      </w:r>
      <w:r w:rsidR="00841721" w:rsidRPr="00133C15">
        <w:rPr>
          <w:szCs w:val="24"/>
        </w:rPr>
        <w:t>k </w:t>
      </w:r>
      <w:r w:rsidRPr="00133C15">
        <w:rPr>
          <w:szCs w:val="24"/>
        </w:rPr>
        <w:t xml:space="preserve">vymáhání pokut uložených za přestupky podle zákona </w:t>
      </w:r>
      <w:r w:rsidR="00841721" w:rsidRPr="00133C15">
        <w:rPr>
          <w:szCs w:val="24"/>
        </w:rPr>
        <w:t>č. </w:t>
      </w:r>
      <w:r w:rsidRPr="00133C15">
        <w:rPr>
          <w:szCs w:val="24"/>
        </w:rPr>
        <w:t xml:space="preserve">312/2006 Sb., ve znění účinném přede dnem nabytí účinnosti tohoto zákona, se ve vztahu </w:t>
      </w:r>
      <w:r w:rsidR="00841721" w:rsidRPr="00133C15">
        <w:rPr>
          <w:szCs w:val="24"/>
        </w:rPr>
        <w:t>k </w:t>
      </w:r>
      <w:r w:rsidRPr="00133C15">
        <w:rPr>
          <w:szCs w:val="24"/>
        </w:rPr>
        <w:t xml:space="preserve">pohledávkám, které nebyly předány </w:t>
      </w:r>
      <w:r w:rsidR="00841721" w:rsidRPr="00133C15">
        <w:rPr>
          <w:szCs w:val="24"/>
        </w:rPr>
        <w:t>k </w:t>
      </w:r>
      <w:r w:rsidRPr="00133C15">
        <w:rPr>
          <w:szCs w:val="24"/>
        </w:rPr>
        <w:t xml:space="preserve">vymáhání soudnímu exekutorovi nebo přihlášeny do veřejné dražby a které vznikly přede dnem nabytí účinnosti tohoto zákona, uplatní ode dne převzetí vymáhání těchto pohledávek celním úřadem; do dne tohoto převzetí se příslušnost </w:t>
      </w:r>
      <w:r w:rsidR="00841721" w:rsidRPr="00133C15">
        <w:rPr>
          <w:szCs w:val="24"/>
        </w:rPr>
        <w:t>k </w:t>
      </w:r>
      <w:r w:rsidRPr="00133C15">
        <w:rPr>
          <w:szCs w:val="24"/>
        </w:rPr>
        <w:t>jejich vymáhání řídí dosavadními právními předpisy.</w:t>
      </w:r>
    </w:p>
    <w:p w14:paraId="132CE5F0" w14:textId="10059E80" w:rsidR="00B061AA" w:rsidRPr="00133C15" w:rsidRDefault="00B061AA" w:rsidP="003A61A1">
      <w:pPr>
        <w:pStyle w:val="Textpechodka"/>
        <w:widowControl w:val="0"/>
        <w:numPr>
          <w:ilvl w:val="2"/>
          <w:numId w:val="43"/>
        </w:numPr>
        <w:rPr>
          <w:szCs w:val="24"/>
        </w:rPr>
      </w:pPr>
      <w:r w:rsidRPr="00133C15">
        <w:rPr>
          <w:szCs w:val="24"/>
        </w:rPr>
        <w:t xml:space="preserve">Orgán příslušný podle zákona </w:t>
      </w:r>
      <w:r w:rsidR="00841721" w:rsidRPr="00133C15">
        <w:rPr>
          <w:szCs w:val="24"/>
        </w:rPr>
        <w:t>č. </w:t>
      </w:r>
      <w:r w:rsidRPr="00133C15">
        <w:rPr>
          <w:szCs w:val="24"/>
        </w:rPr>
        <w:t xml:space="preserve">312/2006 Sb., ve znění účinném přede dnem nabytí účinnosti tohoto zákona, </w:t>
      </w:r>
      <w:r w:rsidR="00841721" w:rsidRPr="00133C15">
        <w:rPr>
          <w:szCs w:val="24"/>
        </w:rPr>
        <w:t>k </w:t>
      </w:r>
      <w:r w:rsidRPr="00133C15">
        <w:rPr>
          <w:szCs w:val="24"/>
        </w:rPr>
        <w:t xml:space="preserve">vymáhání pohledávek uvedených </w:t>
      </w:r>
      <w:r w:rsidR="00841721" w:rsidRPr="00133C15">
        <w:rPr>
          <w:szCs w:val="24"/>
        </w:rPr>
        <w:t>v </w:t>
      </w:r>
      <w:r w:rsidRPr="00133C15">
        <w:rPr>
          <w:szCs w:val="24"/>
        </w:rPr>
        <w:t xml:space="preserve">bodu </w:t>
      </w:r>
      <w:r w:rsidR="00841721" w:rsidRPr="00133C15">
        <w:rPr>
          <w:szCs w:val="24"/>
        </w:rPr>
        <w:t>2 </w:t>
      </w:r>
      <w:r w:rsidRPr="00133C15">
        <w:rPr>
          <w:szCs w:val="24"/>
        </w:rPr>
        <w:t>předá tyto pohledávky celnímu úřadu bez zbytečného odkladu, nejpozději do 30. června 2024, pokud nebyla pro tyto pohledávky přede dnem nabytí účinnosti tohoto zákona nařízena daňová exekuce; jinak je předá do 31. prosince 2024.</w:t>
      </w:r>
    </w:p>
    <w:p w14:paraId="697571E1" w14:textId="3B7511CB" w:rsidR="0048100F" w:rsidRPr="00133C15" w:rsidRDefault="0048100F" w:rsidP="003A61A1">
      <w:pPr>
        <w:pStyle w:val="ST"/>
        <w:keepNext w:val="0"/>
        <w:keepLines w:val="0"/>
        <w:widowControl w:val="0"/>
        <w:rPr>
          <w:szCs w:val="24"/>
        </w:rPr>
      </w:pPr>
      <w:r w:rsidRPr="00133C15">
        <w:rPr>
          <w:szCs w:val="24"/>
        </w:rPr>
        <w:t xml:space="preserve">ČÁST </w:t>
      </w:r>
      <w:r w:rsidR="00413843" w:rsidRPr="00133C15">
        <w:rPr>
          <w:szCs w:val="24"/>
        </w:rPr>
        <w:t>ČTYŘ</w:t>
      </w:r>
      <w:r w:rsidR="00B848F6" w:rsidRPr="00133C15">
        <w:rPr>
          <w:szCs w:val="24"/>
        </w:rPr>
        <w:t>icátá</w:t>
      </w:r>
    </w:p>
    <w:p w14:paraId="599EB461" w14:textId="220D5316" w:rsidR="0048100F" w:rsidRPr="00133C15" w:rsidRDefault="0048100F" w:rsidP="003A61A1">
      <w:pPr>
        <w:pStyle w:val="NADPISSTI"/>
        <w:keepNext w:val="0"/>
        <w:keepLines w:val="0"/>
        <w:widowControl w:val="0"/>
        <w:rPr>
          <w:szCs w:val="24"/>
        </w:rPr>
      </w:pPr>
      <w:r w:rsidRPr="00133C15">
        <w:rPr>
          <w:szCs w:val="24"/>
        </w:rPr>
        <w:t xml:space="preserve">Změna zákona </w:t>
      </w:r>
      <w:r w:rsidR="00895DFF" w:rsidRPr="00133C15">
        <w:rPr>
          <w:szCs w:val="24"/>
        </w:rPr>
        <w:t>o </w:t>
      </w:r>
      <w:r w:rsidRPr="00133C15">
        <w:rPr>
          <w:szCs w:val="24"/>
        </w:rPr>
        <w:t>stabilizaci veřejných rozpočtů</w:t>
      </w:r>
    </w:p>
    <w:p w14:paraId="387ADFCE" w14:textId="724BBBC3" w:rsidR="0048100F" w:rsidRPr="00133C15" w:rsidRDefault="0048100F"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LXVIII</w:t>
      </w:r>
      <w:r w:rsidRPr="00133C15">
        <w:rPr>
          <w:noProof/>
          <w:szCs w:val="24"/>
        </w:rPr>
        <w:fldChar w:fldCharType="end"/>
      </w:r>
    </w:p>
    <w:p w14:paraId="77E32EDD" w14:textId="75850721" w:rsidR="00EA4CC4" w:rsidRPr="00133C15" w:rsidRDefault="00EA4CC4" w:rsidP="003A61A1">
      <w:pPr>
        <w:pStyle w:val="Textlnku"/>
        <w:widowControl w:val="0"/>
        <w:numPr>
          <w:ilvl w:val="0"/>
          <w:numId w:val="24"/>
        </w:numPr>
        <w:ind w:firstLine="425"/>
        <w:outlineLvl w:val="9"/>
        <w:rPr>
          <w:szCs w:val="24"/>
        </w:rPr>
      </w:pPr>
      <w:r w:rsidRPr="00133C15">
        <w:rPr>
          <w:szCs w:val="24"/>
        </w:rPr>
        <w:t xml:space="preserve">Zákon </w:t>
      </w:r>
      <w:r w:rsidR="00895DFF" w:rsidRPr="00133C15">
        <w:rPr>
          <w:szCs w:val="24"/>
        </w:rPr>
        <w:t>č. </w:t>
      </w:r>
      <w:r w:rsidRPr="00133C15">
        <w:rPr>
          <w:szCs w:val="24"/>
        </w:rPr>
        <w:t xml:space="preserve">261/2007 Sb., </w:t>
      </w:r>
      <w:r w:rsidR="00895DFF" w:rsidRPr="00133C15">
        <w:rPr>
          <w:szCs w:val="24"/>
        </w:rPr>
        <w:t>o </w:t>
      </w:r>
      <w:r w:rsidRPr="00133C15">
        <w:rPr>
          <w:szCs w:val="24"/>
        </w:rPr>
        <w:t xml:space="preserve">stabilizaci veřejných rozpočtů, ve znění zákona </w:t>
      </w:r>
      <w:r w:rsidR="00895DFF" w:rsidRPr="00133C15">
        <w:rPr>
          <w:szCs w:val="24"/>
        </w:rPr>
        <w:t>č. </w:t>
      </w:r>
      <w:r w:rsidRPr="00133C15">
        <w:rPr>
          <w:szCs w:val="24"/>
        </w:rPr>
        <w:t xml:space="preserve">2/2009 Sb., zákona </w:t>
      </w:r>
      <w:r w:rsidR="00895DFF" w:rsidRPr="00133C15">
        <w:rPr>
          <w:szCs w:val="24"/>
        </w:rPr>
        <w:t>č. </w:t>
      </w:r>
      <w:r w:rsidRPr="00133C15">
        <w:rPr>
          <w:szCs w:val="24"/>
        </w:rPr>
        <w:t xml:space="preserve">206/2009, zákona </w:t>
      </w:r>
      <w:r w:rsidR="00895DFF" w:rsidRPr="00133C15">
        <w:rPr>
          <w:szCs w:val="24"/>
        </w:rPr>
        <w:t>č. </w:t>
      </w:r>
      <w:r w:rsidRPr="00133C15">
        <w:rPr>
          <w:szCs w:val="24"/>
        </w:rPr>
        <w:t xml:space="preserve">281/2009 Sb., zákona </w:t>
      </w:r>
      <w:r w:rsidR="00895DFF" w:rsidRPr="00133C15">
        <w:rPr>
          <w:szCs w:val="24"/>
        </w:rPr>
        <w:t>č. </w:t>
      </w:r>
      <w:r w:rsidRPr="00133C15">
        <w:rPr>
          <w:szCs w:val="24"/>
        </w:rPr>
        <w:t xml:space="preserve">282/2009 Sb., zákona </w:t>
      </w:r>
      <w:r w:rsidR="00895DFF" w:rsidRPr="00133C15">
        <w:rPr>
          <w:szCs w:val="24"/>
        </w:rPr>
        <w:t>č. </w:t>
      </w:r>
      <w:r w:rsidRPr="00133C15">
        <w:rPr>
          <w:szCs w:val="24"/>
        </w:rPr>
        <w:t xml:space="preserve">292/2009 Sb., zákona </w:t>
      </w:r>
      <w:r w:rsidR="00895DFF" w:rsidRPr="00133C15">
        <w:rPr>
          <w:szCs w:val="24"/>
        </w:rPr>
        <w:t>č. </w:t>
      </w:r>
      <w:r w:rsidRPr="00133C15">
        <w:rPr>
          <w:szCs w:val="24"/>
        </w:rPr>
        <w:t xml:space="preserve">199/2010 Sb., zákona </w:t>
      </w:r>
      <w:r w:rsidR="00895DFF" w:rsidRPr="00133C15">
        <w:rPr>
          <w:szCs w:val="24"/>
        </w:rPr>
        <w:t>č. </w:t>
      </w:r>
      <w:r w:rsidRPr="00133C15">
        <w:rPr>
          <w:szCs w:val="24"/>
        </w:rPr>
        <w:t xml:space="preserve">329/2011 Sb., zákona </w:t>
      </w:r>
      <w:r w:rsidR="00895DFF" w:rsidRPr="00133C15">
        <w:rPr>
          <w:szCs w:val="24"/>
        </w:rPr>
        <w:t>č. </w:t>
      </w:r>
      <w:r w:rsidRPr="00133C15">
        <w:rPr>
          <w:szCs w:val="24"/>
        </w:rPr>
        <w:t xml:space="preserve">366/2011 Sb., zákona </w:t>
      </w:r>
      <w:r w:rsidR="00895DFF" w:rsidRPr="00133C15">
        <w:rPr>
          <w:szCs w:val="24"/>
        </w:rPr>
        <w:t>č. </w:t>
      </w:r>
      <w:r w:rsidRPr="00133C15">
        <w:rPr>
          <w:szCs w:val="24"/>
        </w:rPr>
        <w:t xml:space="preserve">420/2011 Sb., zákona </w:t>
      </w:r>
      <w:r w:rsidR="00895DFF" w:rsidRPr="00133C15">
        <w:rPr>
          <w:szCs w:val="24"/>
        </w:rPr>
        <w:t>č. </w:t>
      </w:r>
      <w:r w:rsidRPr="00133C15">
        <w:rPr>
          <w:szCs w:val="24"/>
        </w:rPr>
        <w:t xml:space="preserve">167/2012 Sb., zákona </w:t>
      </w:r>
      <w:r w:rsidR="00895DFF" w:rsidRPr="00133C15">
        <w:rPr>
          <w:szCs w:val="24"/>
        </w:rPr>
        <w:t>č. </w:t>
      </w:r>
      <w:r w:rsidRPr="00133C15">
        <w:rPr>
          <w:szCs w:val="24"/>
        </w:rPr>
        <w:t xml:space="preserve">463/2012 Sb., zákona </w:t>
      </w:r>
      <w:r w:rsidR="00895DFF" w:rsidRPr="00133C15">
        <w:rPr>
          <w:szCs w:val="24"/>
        </w:rPr>
        <w:t>č. </w:t>
      </w:r>
      <w:r w:rsidRPr="00133C15">
        <w:rPr>
          <w:szCs w:val="24"/>
        </w:rPr>
        <w:t xml:space="preserve">313/2013 Sb., zákona č. 340/2013 Sb., zákona </w:t>
      </w:r>
      <w:r w:rsidR="00895DFF" w:rsidRPr="00133C15">
        <w:rPr>
          <w:szCs w:val="24"/>
        </w:rPr>
        <w:t>č. </w:t>
      </w:r>
      <w:r w:rsidRPr="00133C15">
        <w:rPr>
          <w:szCs w:val="24"/>
        </w:rPr>
        <w:t xml:space="preserve">344/2013 Sb., zákona </w:t>
      </w:r>
      <w:r w:rsidR="00895DFF" w:rsidRPr="00133C15">
        <w:rPr>
          <w:szCs w:val="24"/>
        </w:rPr>
        <w:t>č. </w:t>
      </w:r>
      <w:r w:rsidRPr="00133C15">
        <w:rPr>
          <w:szCs w:val="24"/>
        </w:rPr>
        <w:t xml:space="preserve">182/2014 Sb., zákona </w:t>
      </w:r>
      <w:r w:rsidR="00895DFF" w:rsidRPr="00133C15">
        <w:rPr>
          <w:szCs w:val="24"/>
        </w:rPr>
        <w:t>č. </w:t>
      </w:r>
      <w:r w:rsidRPr="00133C15">
        <w:rPr>
          <w:szCs w:val="24"/>
        </w:rPr>
        <w:t xml:space="preserve">234/2014 Sb., zákona </w:t>
      </w:r>
      <w:r w:rsidR="00895DFF" w:rsidRPr="00133C15">
        <w:rPr>
          <w:szCs w:val="24"/>
        </w:rPr>
        <w:t>č. </w:t>
      </w:r>
      <w:r w:rsidRPr="00133C15">
        <w:rPr>
          <w:szCs w:val="24"/>
        </w:rPr>
        <w:t xml:space="preserve">331/2014 Sb., zákona </w:t>
      </w:r>
      <w:r w:rsidR="00895DFF" w:rsidRPr="00133C15">
        <w:rPr>
          <w:szCs w:val="24"/>
        </w:rPr>
        <w:t>č. </w:t>
      </w:r>
      <w:r w:rsidRPr="00133C15">
        <w:rPr>
          <w:szCs w:val="24"/>
        </w:rPr>
        <w:t xml:space="preserve">131/2015 Sb., zákona </w:t>
      </w:r>
      <w:r w:rsidR="00895DFF" w:rsidRPr="00133C15">
        <w:rPr>
          <w:szCs w:val="24"/>
        </w:rPr>
        <w:t>č. </w:t>
      </w:r>
      <w:r w:rsidRPr="00133C15">
        <w:rPr>
          <w:szCs w:val="24"/>
        </w:rPr>
        <w:t xml:space="preserve">382/2015 Sb., zákona </w:t>
      </w:r>
      <w:r w:rsidR="00895DFF" w:rsidRPr="00133C15">
        <w:rPr>
          <w:szCs w:val="24"/>
        </w:rPr>
        <w:t>č. </w:t>
      </w:r>
      <w:r w:rsidRPr="00133C15">
        <w:rPr>
          <w:szCs w:val="24"/>
        </w:rPr>
        <w:t xml:space="preserve">298/2016 Sb., zákona </w:t>
      </w:r>
      <w:r w:rsidR="00895DFF" w:rsidRPr="00133C15">
        <w:rPr>
          <w:szCs w:val="24"/>
        </w:rPr>
        <w:t>č. </w:t>
      </w:r>
      <w:r w:rsidRPr="00133C15">
        <w:rPr>
          <w:szCs w:val="24"/>
        </w:rPr>
        <w:t xml:space="preserve">183/2017 Sb. </w:t>
      </w:r>
      <w:r w:rsidR="00895DFF" w:rsidRPr="00133C15">
        <w:rPr>
          <w:szCs w:val="24"/>
        </w:rPr>
        <w:t>a </w:t>
      </w:r>
      <w:r w:rsidRPr="00133C15">
        <w:rPr>
          <w:szCs w:val="24"/>
        </w:rPr>
        <w:t xml:space="preserve">zákona </w:t>
      </w:r>
      <w:r w:rsidR="00895DFF" w:rsidRPr="00133C15">
        <w:rPr>
          <w:szCs w:val="24"/>
        </w:rPr>
        <w:t>č. </w:t>
      </w:r>
      <w:r w:rsidRPr="00133C15">
        <w:rPr>
          <w:szCs w:val="24"/>
        </w:rPr>
        <w:t>…/2023 Sb., se mění takto:</w:t>
      </w:r>
    </w:p>
    <w:p w14:paraId="6189D755" w14:textId="13005F95" w:rsidR="00EA4CC4" w:rsidRPr="00133C15" w:rsidRDefault="00895DFF" w:rsidP="003A61A1">
      <w:pPr>
        <w:pStyle w:val="Novelizanbod"/>
        <w:keepNext w:val="0"/>
        <w:keepLines w:val="0"/>
        <w:widowControl w:val="0"/>
        <w:numPr>
          <w:ilvl w:val="0"/>
          <w:numId w:val="96"/>
        </w:numPr>
        <w:tabs>
          <w:tab w:val="left" w:pos="426"/>
        </w:tabs>
        <w:rPr>
          <w:szCs w:val="24"/>
        </w:rPr>
      </w:pPr>
      <w:r w:rsidRPr="00133C15">
        <w:rPr>
          <w:szCs w:val="24"/>
          <w:u w:val="single"/>
        </w:rPr>
        <w:t>V </w:t>
      </w:r>
      <w:r w:rsidR="00EA4CC4" w:rsidRPr="00133C15">
        <w:rPr>
          <w:szCs w:val="24"/>
          <w:u w:val="single"/>
        </w:rPr>
        <w:t xml:space="preserve">části čtyřicáté páté </w:t>
      </w:r>
      <w:r w:rsidRPr="00133C15">
        <w:rPr>
          <w:szCs w:val="24"/>
          <w:u w:val="single"/>
        </w:rPr>
        <w:t>čl. </w:t>
      </w:r>
      <w:r w:rsidR="00EA4CC4" w:rsidRPr="00133C15">
        <w:rPr>
          <w:szCs w:val="24"/>
          <w:u w:val="single"/>
        </w:rPr>
        <w:t xml:space="preserve">LXXII </w:t>
      </w:r>
      <w:r w:rsidRPr="00133C15">
        <w:rPr>
          <w:szCs w:val="24"/>
          <w:u w:val="single"/>
        </w:rPr>
        <w:t>§ 2 </w:t>
      </w:r>
      <w:r w:rsidR="00EA4CC4" w:rsidRPr="00133C15">
        <w:rPr>
          <w:szCs w:val="24"/>
          <w:u w:val="single"/>
        </w:rPr>
        <w:t xml:space="preserve">odst. </w:t>
      </w:r>
      <w:r w:rsidRPr="00133C15">
        <w:rPr>
          <w:szCs w:val="24"/>
          <w:u w:val="single"/>
        </w:rPr>
        <w:t>1 </w:t>
      </w:r>
      <w:r w:rsidR="00EA4CC4" w:rsidRPr="00133C15">
        <w:rPr>
          <w:szCs w:val="24"/>
          <w:u w:val="single"/>
        </w:rPr>
        <w:t xml:space="preserve">se písmena </w:t>
      </w:r>
      <w:r w:rsidR="00EA4CC4" w:rsidRPr="00133C15">
        <w:rPr>
          <w:szCs w:val="24"/>
        </w:rPr>
        <w:t>e)</w:t>
      </w:r>
      <w:r w:rsidR="00EA4CC4" w:rsidRPr="00133C15">
        <w:rPr>
          <w:szCs w:val="24"/>
          <w:u w:val="single"/>
        </w:rPr>
        <w:t xml:space="preserve"> až g) zrušují</w:t>
      </w:r>
      <w:r w:rsidR="00EA4CC4" w:rsidRPr="00133C15">
        <w:rPr>
          <w:szCs w:val="24"/>
        </w:rPr>
        <w:t xml:space="preserve">. </w:t>
      </w:r>
    </w:p>
    <w:p w14:paraId="0016CC3F" w14:textId="7867AD99" w:rsidR="00EA4CC4" w:rsidRPr="00133C15" w:rsidRDefault="00EA4CC4" w:rsidP="003A61A1">
      <w:pPr>
        <w:pStyle w:val="Novelizanbod"/>
        <w:keepNext w:val="0"/>
        <w:keepLines w:val="0"/>
        <w:widowControl w:val="0"/>
        <w:numPr>
          <w:ilvl w:val="0"/>
          <w:numId w:val="0"/>
        </w:numPr>
        <w:tabs>
          <w:tab w:val="left" w:pos="426"/>
        </w:tabs>
        <w:spacing w:before="120" w:after="0"/>
        <w:rPr>
          <w:rFonts w:eastAsia="Calibri"/>
          <w:szCs w:val="24"/>
        </w:rPr>
      </w:pPr>
      <w:r w:rsidRPr="00133C15">
        <w:rPr>
          <w:rFonts w:eastAsia="Calibri"/>
          <w:szCs w:val="24"/>
        </w:rPr>
        <w:t xml:space="preserve">Dosavadní písmena h) </w:t>
      </w:r>
      <w:r w:rsidR="00895DFF" w:rsidRPr="00133C15">
        <w:rPr>
          <w:rFonts w:eastAsia="Calibri"/>
          <w:szCs w:val="24"/>
        </w:rPr>
        <w:t>a </w:t>
      </w:r>
      <w:r w:rsidRPr="00133C15">
        <w:rPr>
          <w:rFonts w:eastAsia="Calibri"/>
          <w:szCs w:val="24"/>
        </w:rPr>
        <w:t xml:space="preserve">i) se označují jako písmena e) </w:t>
      </w:r>
      <w:r w:rsidR="00895DFF" w:rsidRPr="00133C15">
        <w:rPr>
          <w:rFonts w:eastAsia="Calibri"/>
          <w:szCs w:val="24"/>
        </w:rPr>
        <w:t>a </w:t>
      </w:r>
      <w:r w:rsidRPr="00133C15">
        <w:rPr>
          <w:rFonts w:eastAsia="Calibri"/>
          <w:szCs w:val="24"/>
        </w:rPr>
        <w:t>f).</w:t>
      </w:r>
    </w:p>
    <w:p w14:paraId="05A643BD" w14:textId="77777777" w:rsidR="00EA4CC4" w:rsidRPr="00133C15" w:rsidRDefault="00EA4CC4" w:rsidP="003A61A1">
      <w:pPr>
        <w:pStyle w:val="Dvodovzprva"/>
        <w:rPr>
          <w:rStyle w:val="Zdraznnintenzivn"/>
          <w:rFonts w:ascii="Times New Roman" w:hAnsi="Times New Roman" w:cs="Times New Roman"/>
          <w:i/>
          <w:color w:val="auto"/>
          <w:sz w:val="24"/>
          <w:szCs w:val="24"/>
        </w:rPr>
      </w:pPr>
      <w:r w:rsidRPr="00133C15">
        <w:rPr>
          <w:rStyle w:val="Zdraznnintenzivn"/>
          <w:rFonts w:ascii="Times New Roman" w:hAnsi="Times New Roman" w:cs="Times New Roman"/>
          <w:i/>
          <w:color w:val="auto"/>
          <w:sz w:val="24"/>
          <w:szCs w:val="24"/>
        </w:rPr>
        <w:t>CELEX: 32003L0096</w:t>
      </w:r>
    </w:p>
    <w:p w14:paraId="56815BA3" w14:textId="3E1EA7F1" w:rsidR="00EA4CC4" w:rsidRPr="00133C15" w:rsidRDefault="00895DFF" w:rsidP="003A61A1">
      <w:pPr>
        <w:pStyle w:val="Novelizanbod"/>
        <w:keepNext w:val="0"/>
        <w:keepLines w:val="0"/>
        <w:widowControl w:val="0"/>
        <w:numPr>
          <w:ilvl w:val="0"/>
          <w:numId w:val="96"/>
        </w:numPr>
        <w:tabs>
          <w:tab w:val="left" w:pos="426"/>
        </w:tabs>
        <w:ind w:left="567" w:hanging="567"/>
        <w:rPr>
          <w:szCs w:val="24"/>
          <w:u w:val="single"/>
        </w:rPr>
      </w:pPr>
      <w:r w:rsidRPr="00133C15">
        <w:rPr>
          <w:szCs w:val="24"/>
          <w:u w:val="single"/>
        </w:rPr>
        <w:t>V </w:t>
      </w:r>
      <w:r w:rsidR="00EA4CC4" w:rsidRPr="00133C15">
        <w:rPr>
          <w:szCs w:val="24"/>
          <w:u w:val="single"/>
        </w:rPr>
        <w:t xml:space="preserve">části čtyřicáté páté </w:t>
      </w:r>
      <w:r w:rsidRPr="00133C15">
        <w:rPr>
          <w:szCs w:val="24"/>
          <w:u w:val="single"/>
        </w:rPr>
        <w:t>čl. </w:t>
      </w:r>
      <w:r w:rsidR="00EA4CC4" w:rsidRPr="00133C15">
        <w:rPr>
          <w:szCs w:val="24"/>
          <w:u w:val="single"/>
        </w:rPr>
        <w:t xml:space="preserve">LXXII </w:t>
      </w:r>
      <w:r w:rsidRPr="00133C15">
        <w:rPr>
          <w:szCs w:val="24"/>
          <w:u w:val="single"/>
        </w:rPr>
        <w:t>§ 8 </w:t>
      </w:r>
      <w:r w:rsidR="00EA4CC4" w:rsidRPr="00133C15">
        <w:rPr>
          <w:szCs w:val="24"/>
          <w:u w:val="single"/>
        </w:rPr>
        <w:t xml:space="preserve">odst. </w:t>
      </w:r>
      <w:r w:rsidRPr="00133C15">
        <w:rPr>
          <w:szCs w:val="24"/>
          <w:u w:val="single"/>
        </w:rPr>
        <w:t>1 </w:t>
      </w:r>
      <w:r w:rsidR="00EA4CC4" w:rsidRPr="00133C15">
        <w:rPr>
          <w:szCs w:val="24"/>
          <w:u w:val="single"/>
        </w:rPr>
        <w:t xml:space="preserve">se na konci písmene d) doplňuje slovo „nebo“ </w:t>
      </w:r>
      <w:r w:rsidRPr="00133C15">
        <w:rPr>
          <w:szCs w:val="24"/>
          <w:u w:val="single"/>
        </w:rPr>
        <w:t>a </w:t>
      </w:r>
      <w:r w:rsidR="00EA4CC4" w:rsidRPr="00133C15">
        <w:rPr>
          <w:szCs w:val="24"/>
          <w:u w:val="single"/>
        </w:rPr>
        <w:t xml:space="preserve">písmena e) </w:t>
      </w:r>
      <w:r w:rsidRPr="00133C15">
        <w:rPr>
          <w:szCs w:val="24"/>
          <w:u w:val="single"/>
        </w:rPr>
        <w:t>a </w:t>
      </w:r>
      <w:r w:rsidR="00EA4CC4" w:rsidRPr="00133C15">
        <w:rPr>
          <w:szCs w:val="24"/>
          <w:u w:val="single"/>
        </w:rPr>
        <w:t>f) se zrušují.</w:t>
      </w:r>
    </w:p>
    <w:p w14:paraId="3BA569A1" w14:textId="77777777" w:rsidR="00EA4CC4" w:rsidRPr="00133C15" w:rsidRDefault="00EA4CC4" w:rsidP="003A61A1">
      <w:pPr>
        <w:pStyle w:val="Novelizanbod"/>
        <w:keepNext w:val="0"/>
        <w:keepLines w:val="0"/>
        <w:widowControl w:val="0"/>
        <w:numPr>
          <w:ilvl w:val="0"/>
          <w:numId w:val="0"/>
        </w:numPr>
        <w:tabs>
          <w:tab w:val="left" w:pos="426"/>
        </w:tabs>
        <w:spacing w:before="120" w:after="0"/>
        <w:rPr>
          <w:rFonts w:eastAsia="Calibri"/>
          <w:szCs w:val="24"/>
        </w:rPr>
      </w:pPr>
      <w:r w:rsidRPr="00133C15">
        <w:rPr>
          <w:rFonts w:eastAsia="Calibri"/>
          <w:szCs w:val="24"/>
        </w:rPr>
        <w:t>Dosavadní písmeno g) se označuje jako písmeno e).</w:t>
      </w:r>
    </w:p>
    <w:p w14:paraId="53D21EF4" w14:textId="77777777" w:rsidR="00EA4CC4" w:rsidRPr="00133C15" w:rsidRDefault="00EA4CC4" w:rsidP="003A61A1">
      <w:pPr>
        <w:pStyle w:val="Dvodovzprva"/>
        <w:rPr>
          <w:rStyle w:val="Zdraznnintenzivn"/>
          <w:rFonts w:ascii="Times New Roman" w:hAnsi="Times New Roman" w:cs="Times New Roman"/>
          <w:i/>
          <w:color w:val="auto"/>
          <w:sz w:val="24"/>
          <w:szCs w:val="24"/>
        </w:rPr>
      </w:pPr>
      <w:r w:rsidRPr="00133C15">
        <w:rPr>
          <w:rStyle w:val="Zdraznnintenzivn"/>
          <w:rFonts w:ascii="Times New Roman" w:hAnsi="Times New Roman" w:cs="Times New Roman"/>
          <w:i/>
          <w:color w:val="auto"/>
          <w:sz w:val="24"/>
          <w:szCs w:val="24"/>
        </w:rPr>
        <w:t>CELEX: 32003L0096</w:t>
      </w:r>
    </w:p>
    <w:p w14:paraId="3EFA4BD6" w14:textId="1E45FA62" w:rsidR="00EA4CC4" w:rsidRPr="00133C15" w:rsidRDefault="00895DFF" w:rsidP="003A61A1">
      <w:pPr>
        <w:pStyle w:val="Novelizanbod"/>
        <w:keepNext w:val="0"/>
        <w:keepLines w:val="0"/>
        <w:widowControl w:val="0"/>
        <w:numPr>
          <w:ilvl w:val="0"/>
          <w:numId w:val="96"/>
        </w:numPr>
        <w:tabs>
          <w:tab w:val="left" w:pos="426"/>
        </w:tabs>
        <w:ind w:left="567" w:hanging="567"/>
        <w:rPr>
          <w:szCs w:val="24"/>
        </w:rPr>
      </w:pPr>
      <w:r w:rsidRPr="00133C15">
        <w:rPr>
          <w:szCs w:val="24"/>
        </w:rPr>
        <w:t>V </w:t>
      </w:r>
      <w:r w:rsidR="00EA4CC4" w:rsidRPr="00133C15">
        <w:rPr>
          <w:szCs w:val="24"/>
        </w:rPr>
        <w:t xml:space="preserve">části čtyřicáté páté </w:t>
      </w:r>
      <w:r w:rsidRPr="00133C15">
        <w:rPr>
          <w:szCs w:val="24"/>
        </w:rPr>
        <w:t>čl. </w:t>
      </w:r>
      <w:r w:rsidR="00EA4CC4" w:rsidRPr="00133C15">
        <w:rPr>
          <w:szCs w:val="24"/>
        </w:rPr>
        <w:t xml:space="preserve">LXXII </w:t>
      </w:r>
      <w:r w:rsidRPr="00133C15">
        <w:rPr>
          <w:szCs w:val="24"/>
        </w:rPr>
        <w:t>§ 8 </w:t>
      </w:r>
      <w:r w:rsidR="00EA4CC4" w:rsidRPr="00133C15">
        <w:rPr>
          <w:szCs w:val="24"/>
        </w:rPr>
        <w:t xml:space="preserve">odst. </w:t>
      </w:r>
      <w:r w:rsidRPr="00133C15">
        <w:rPr>
          <w:szCs w:val="24"/>
        </w:rPr>
        <w:t>2 a </w:t>
      </w:r>
      <w:r w:rsidR="00EA4CC4" w:rsidRPr="00133C15">
        <w:rPr>
          <w:szCs w:val="24"/>
        </w:rPr>
        <w:t xml:space="preserve"> </w:t>
      </w:r>
      <w:r w:rsidRPr="00133C15">
        <w:rPr>
          <w:szCs w:val="24"/>
        </w:rPr>
        <w:t>3 a v § </w:t>
      </w:r>
      <w:r w:rsidR="00EA4CC4" w:rsidRPr="00133C15">
        <w:rPr>
          <w:szCs w:val="24"/>
        </w:rPr>
        <w:t xml:space="preserve">16 odst. </w:t>
      </w:r>
      <w:r w:rsidRPr="00133C15">
        <w:rPr>
          <w:szCs w:val="24"/>
        </w:rPr>
        <w:t>1 </w:t>
      </w:r>
      <w:r w:rsidR="00EA4CC4" w:rsidRPr="00133C15">
        <w:rPr>
          <w:szCs w:val="24"/>
        </w:rPr>
        <w:t>se text „g)“ nahrazuje textem „e</w:t>
      </w:r>
      <w:r w:rsidR="00727C55">
        <w:rPr>
          <w:szCs w:val="24"/>
        </w:rPr>
        <w:t>)</w:t>
      </w:r>
      <w:r w:rsidR="00EA4CC4" w:rsidRPr="00133C15">
        <w:rPr>
          <w:szCs w:val="24"/>
        </w:rPr>
        <w:t>“.</w:t>
      </w:r>
    </w:p>
    <w:p w14:paraId="233C1860" w14:textId="6DE93E20" w:rsidR="00EA4CC4" w:rsidRPr="00133C15" w:rsidRDefault="00895DFF" w:rsidP="003A61A1">
      <w:pPr>
        <w:pStyle w:val="Novelizanbod"/>
        <w:keepNext w:val="0"/>
        <w:keepLines w:val="0"/>
        <w:widowControl w:val="0"/>
        <w:numPr>
          <w:ilvl w:val="0"/>
          <w:numId w:val="96"/>
        </w:numPr>
        <w:tabs>
          <w:tab w:val="left" w:pos="426"/>
        </w:tabs>
        <w:ind w:left="567" w:hanging="567"/>
        <w:rPr>
          <w:szCs w:val="24"/>
          <w:u w:val="single"/>
        </w:rPr>
      </w:pPr>
      <w:r w:rsidRPr="00133C15">
        <w:rPr>
          <w:szCs w:val="24"/>
          <w:u w:val="single"/>
        </w:rPr>
        <w:lastRenderedPageBreak/>
        <w:t>V </w:t>
      </w:r>
      <w:r w:rsidR="00EA4CC4" w:rsidRPr="00133C15">
        <w:rPr>
          <w:szCs w:val="24"/>
          <w:u w:val="single"/>
        </w:rPr>
        <w:t xml:space="preserve">části čtyřicáté šesté </w:t>
      </w:r>
      <w:r w:rsidRPr="00133C15">
        <w:rPr>
          <w:szCs w:val="24"/>
          <w:u w:val="single"/>
        </w:rPr>
        <w:t>čl. </w:t>
      </w:r>
      <w:r w:rsidR="00EA4CC4" w:rsidRPr="00133C15">
        <w:rPr>
          <w:szCs w:val="24"/>
          <w:u w:val="single"/>
        </w:rPr>
        <w:t xml:space="preserve">LXXIII </w:t>
      </w:r>
      <w:r w:rsidRPr="00133C15">
        <w:rPr>
          <w:szCs w:val="24"/>
          <w:u w:val="single"/>
        </w:rPr>
        <w:t>§ 2 </w:t>
      </w:r>
      <w:r w:rsidR="00EA4CC4" w:rsidRPr="00133C15">
        <w:rPr>
          <w:szCs w:val="24"/>
          <w:u w:val="single"/>
        </w:rPr>
        <w:t xml:space="preserve">odst. </w:t>
      </w:r>
      <w:r w:rsidRPr="00133C15">
        <w:rPr>
          <w:szCs w:val="24"/>
          <w:u w:val="single"/>
        </w:rPr>
        <w:t>1 </w:t>
      </w:r>
      <w:r w:rsidR="00EA4CC4" w:rsidRPr="00133C15">
        <w:rPr>
          <w:szCs w:val="24"/>
          <w:u w:val="single"/>
        </w:rPr>
        <w:t xml:space="preserve">se písmena </w:t>
      </w:r>
      <w:r w:rsidR="00EA4CC4" w:rsidRPr="00133C15">
        <w:rPr>
          <w:szCs w:val="24"/>
        </w:rPr>
        <w:t xml:space="preserve">e) </w:t>
      </w:r>
      <w:r w:rsidR="00EA4CC4" w:rsidRPr="00133C15">
        <w:rPr>
          <w:szCs w:val="24"/>
          <w:u w:val="single"/>
        </w:rPr>
        <w:t xml:space="preserve">až g) zrušují. </w:t>
      </w:r>
    </w:p>
    <w:p w14:paraId="537FE73A" w14:textId="6813193A" w:rsidR="00EA4CC4" w:rsidRPr="00133C15" w:rsidRDefault="00EA4CC4" w:rsidP="003A61A1">
      <w:pPr>
        <w:pStyle w:val="Novelizanbod"/>
        <w:keepNext w:val="0"/>
        <w:keepLines w:val="0"/>
        <w:widowControl w:val="0"/>
        <w:numPr>
          <w:ilvl w:val="0"/>
          <w:numId w:val="0"/>
        </w:numPr>
        <w:tabs>
          <w:tab w:val="left" w:pos="426"/>
        </w:tabs>
        <w:spacing w:before="120" w:after="0"/>
        <w:rPr>
          <w:rFonts w:eastAsia="Calibri"/>
          <w:szCs w:val="24"/>
        </w:rPr>
      </w:pPr>
      <w:r w:rsidRPr="00133C15">
        <w:rPr>
          <w:rFonts w:eastAsia="Calibri"/>
          <w:szCs w:val="24"/>
        </w:rPr>
        <w:t xml:space="preserve">Dosavadní písmena h) </w:t>
      </w:r>
      <w:r w:rsidR="00895DFF" w:rsidRPr="00133C15">
        <w:rPr>
          <w:rFonts w:eastAsia="Calibri"/>
          <w:szCs w:val="24"/>
        </w:rPr>
        <w:t>a </w:t>
      </w:r>
      <w:r w:rsidRPr="00133C15">
        <w:rPr>
          <w:rFonts w:eastAsia="Calibri"/>
          <w:szCs w:val="24"/>
        </w:rPr>
        <w:t xml:space="preserve">i) se označují jako písmena e) </w:t>
      </w:r>
      <w:r w:rsidR="00895DFF" w:rsidRPr="00133C15">
        <w:rPr>
          <w:rFonts w:eastAsia="Calibri"/>
          <w:szCs w:val="24"/>
        </w:rPr>
        <w:t>a </w:t>
      </w:r>
      <w:r w:rsidRPr="00133C15">
        <w:rPr>
          <w:rFonts w:eastAsia="Calibri"/>
          <w:szCs w:val="24"/>
        </w:rPr>
        <w:t>f).</w:t>
      </w:r>
    </w:p>
    <w:p w14:paraId="6CD6796E" w14:textId="77777777" w:rsidR="00EA4CC4" w:rsidRPr="00133C15" w:rsidRDefault="00EA4CC4" w:rsidP="003A61A1">
      <w:pPr>
        <w:pStyle w:val="Dvodovzprva"/>
        <w:rPr>
          <w:rStyle w:val="Zdraznnintenzivn"/>
          <w:rFonts w:ascii="Times New Roman" w:hAnsi="Times New Roman" w:cs="Times New Roman"/>
          <w:i/>
          <w:color w:val="auto"/>
          <w:sz w:val="24"/>
          <w:szCs w:val="24"/>
        </w:rPr>
      </w:pPr>
      <w:r w:rsidRPr="00133C15">
        <w:rPr>
          <w:rStyle w:val="Zdraznnintenzivn"/>
          <w:rFonts w:ascii="Times New Roman" w:hAnsi="Times New Roman" w:cs="Times New Roman"/>
          <w:i/>
          <w:color w:val="auto"/>
          <w:sz w:val="24"/>
          <w:szCs w:val="24"/>
        </w:rPr>
        <w:t>CELEX: 32003L0096</w:t>
      </w:r>
    </w:p>
    <w:p w14:paraId="7AFD573C" w14:textId="13F49387" w:rsidR="00EA4CC4" w:rsidRPr="00133C15" w:rsidRDefault="00895DFF" w:rsidP="003A61A1">
      <w:pPr>
        <w:pStyle w:val="Novelizanbod"/>
        <w:keepNext w:val="0"/>
        <w:keepLines w:val="0"/>
        <w:widowControl w:val="0"/>
        <w:numPr>
          <w:ilvl w:val="0"/>
          <w:numId w:val="96"/>
        </w:numPr>
        <w:tabs>
          <w:tab w:val="left" w:pos="426"/>
        </w:tabs>
        <w:ind w:left="567" w:hanging="567"/>
        <w:rPr>
          <w:szCs w:val="24"/>
          <w:u w:val="single"/>
        </w:rPr>
      </w:pPr>
      <w:r w:rsidRPr="00133C15">
        <w:rPr>
          <w:szCs w:val="24"/>
          <w:u w:val="single"/>
        </w:rPr>
        <w:t>V </w:t>
      </w:r>
      <w:r w:rsidR="00EA4CC4" w:rsidRPr="00133C15">
        <w:rPr>
          <w:szCs w:val="24"/>
          <w:u w:val="single"/>
        </w:rPr>
        <w:t xml:space="preserve">části čtyřicáté šesté </w:t>
      </w:r>
      <w:r w:rsidRPr="00133C15">
        <w:rPr>
          <w:szCs w:val="24"/>
          <w:u w:val="single"/>
        </w:rPr>
        <w:t>čl. </w:t>
      </w:r>
      <w:r w:rsidR="00EA4CC4" w:rsidRPr="00133C15">
        <w:rPr>
          <w:szCs w:val="24"/>
          <w:u w:val="single"/>
        </w:rPr>
        <w:t xml:space="preserve">LXXIII </w:t>
      </w:r>
      <w:r w:rsidRPr="00133C15">
        <w:rPr>
          <w:szCs w:val="24"/>
          <w:u w:val="single"/>
        </w:rPr>
        <w:t>§ 8 </w:t>
      </w:r>
      <w:r w:rsidR="00EA4CC4" w:rsidRPr="00133C15">
        <w:rPr>
          <w:szCs w:val="24"/>
          <w:u w:val="single"/>
        </w:rPr>
        <w:t xml:space="preserve">odst. </w:t>
      </w:r>
      <w:r w:rsidRPr="00133C15">
        <w:rPr>
          <w:szCs w:val="24"/>
          <w:u w:val="single"/>
        </w:rPr>
        <w:t>1 </w:t>
      </w:r>
      <w:r w:rsidR="00EA4CC4" w:rsidRPr="00133C15">
        <w:rPr>
          <w:szCs w:val="24"/>
          <w:u w:val="single"/>
        </w:rPr>
        <w:t xml:space="preserve">se písmena e) </w:t>
      </w:r>
      <w:r w:rsidRPr="00133C15">
        <w:rPr>
          <w:szCs w:val="24"/>
          <w:u w:val="single"/>
        </w:rPr>
        <w:t>a </w:t>
      </w:r>
      <w:r w:rsidR="00EA4CC4" w:rsidRPr="00133C15">
        <w:rPr>
          <w:szCs w:val="24"/>
          <w:u w:val="single"/>
        </w:rPr>
        <w:t>f) se zrušují.</w:t>
      </w:r>
    </w:p>
    <w:p w14:paraId="640896C0" w14:textId="77777777" w:rsidR="00EA4CC4" w:rsidRPr="00133C15" w:rsidRDefault="00EA4CC4" w:rsidP="003A61A1">
      <w:pPr>
        <w:pStyle w:val="Novelizanbod"/>
        <w:keepNext w:val="0"/>
        <w:keepLines w:val="0"/>
        <w:widowControl w:val="0"/>
        <w:numPr>
          <w:ilvl w:val="0"/>
          <w:numId w:val="0"/>
        </w:numPr>
        <w:tabs>
          <w:tab w:val="left" w:pos="426"/>
        </w:tabs>
        <w:spacing w:before="120" w:after="0"/>
        <w:rPr>
          <w:rFonts w:eastAsia="Calibri"/>
          <w:szCs w:val="24"/>
        </w:rPr>
      </w:pPr>
      <w:r w:rsidRPr="00133C15">
        <w:rPr>
          <w:rFonts w:eastAsia="Calibri"/>
          <w:szCs w:val="24"/>
        </w:rPr>
        <w:t>Dosavadní písmena g) až i) se označují jako písmeno e) až g).</w:t>
      </w:r>
    </w:p>
    <w:p w14:paraId="388C2AA1" w14:textId="77777777" w:rsidR="00EA4CC4" w:rsidRPr="00133C15" w:rsidRDefault="00EA4CC4" w:rsidP="003A61A1">
      <w:pPr>
        <w:pStyle w:val="Dvodovzprva"/>
        <w:rPr>
          <w:rStyle w:val="Zdraznnintenzivn"/>
          <w:rFonts w:ascii="Times New Roman" w:hAnsi="Times New Roman" w:cs="Times New Roman"/>
          <w:i/>
          <w:color w:val="auto"/>
          <w:sz w:val="24"/>
          <w:szCs w:val="24"/>
        </w:rPr>
      </w:pPr>
      <w:r w:rsidRPr="00133C15">
        <w:rPr>
          <w:rStyle w:val="Zdraznnintenzivn"/>
          <w:rFonts w:ascii="Times New Roman" w:hAnsi="Times New Roman" w:cs="Times New Roman"/>
          <w:i/>
          <w:color w:val="auto"/>
          <w:sz w:val="24"/>
          <w:szCs w:val="24"/>
        </w:rPr>
        <w:t>CELEX: 32003L0096</w:t>
      </w:r>
    </w:p>
    <w:p w14:paraId="744C2506" w14:textId="5C897F21" w:rsidR="00EA4CC4" w:rsidRPr="00133C15" w:rsidRDefault="00895DFF" w:rsidP="003A61A1">
      <w:pPr>
        <w:pStyle w:val="Novelizanbod"/>
        <w:keepNext w:val="0"/>
        <w:keepLines w:val="0"/>
        <w:widowControl w:val="0"/>
        <w:numPr>
          <w:ilvl w:val="0"/>
          <w:numId w:val="96"/>
        </w:numPr>
        <w:tabs>
          <w:tab w:val="left" w:pos="426"/>
        </w:tabs>
        <w:ind w:left="567" w:hanging="567"/>
        <w:rPr>
          <w:szCs w:val="24"/>
          <w:u w:val="single"/>
        </w:rPr>
      </w:pPr>
      <w:r w:rsidRPr="00133C15">
        <w:rPr>
          <w:szCs w:val="24"/>
          <w:u w:val="single"/>
        </w:rPr>
        <w:t>V </w:t>
      </w:r>
      <w:r w:rsidR="00EA4CC4" w:rsidRPr="00133C15">
        <w:rPr>
          <w:szCs w:val="24"/>
          <w:u w:val="single"/>
        </w:rPr>
        <w:t xml:space="preserve">části čtyřicáté sedmé </w:t>
      </w:r>
      <w:r w:rsidRPr="00133C15">
        <w:rPr>
          <w:szCs w:val="24"/>
          <w:u w:val="single"/>
        </w:rPr>
        <w:t>čl. </w:t>
      </w:r>
      <w:r w:rsidR="00EA4CC4" w:rsidRPr="00133C15">
        <w:rPr>
          <w:szCs w:val="24"/>
          <w:u w:val="single"/>
        </w:rPr>
        <w:t xml:space="preserve">LXXIV </w:t>
      </w:r>
      <w:r w:rsidRPr="00133C15">
        <w:rPr>
          <w:szCs w:val="24"/>
          <w:u w:val="single"/>
        </w:rPr>
        <w:t>§ 2 </w:t>
      </w:r>
      <w:r w:rsidR="00EA4CC4" w:rsidRPr="00133C15">
        <w:rPr>
          <w:szCs w:val="24"/>
          <w:u w:val="single"/>
        </w:rPr>
        <w:t xml:space="preserve">odst. </w:t>
      </w:r>
      <w:r w:rsidRPr="00133C15">
        <w:rPr>
          <w:szCs w:val="24"/>
          <w:u w:val="single"/>
        </w:rPr>
        <w:t>1 </w:t>
      </w:r>
      <w:r w:rsidR="00EA4CC4" w:rsidRPr="00133C15">
        <w:rPr>
          <w:szCs w:val="24"/>
          <w:u w:val="single"/>
        </w:rPr>
        <w:t xml:space="preserve">se písmena </w:t>
      </w:r>
      <w:r w:rsidR="00EA4CC4" w:rsidRPr="00133C15">
        <w:rPr>
          <w:szCs w:val="24"/>
        </w:rPr>
        <w:t>e)</w:t>
      </w:r>
      <w:r w:rsidR="00EA4CC4" w:rsidRPr="00133C15">
        <w:rPr>
          <w:szCs w:val="24"/>
          <w:u w:val="single"/>
        </w:rPr>
        <w:t xml:space="preserve"> až g) zrušují. </w:t>
      </w:r>
    </w:p>
    <w:p w14:paraId="28353C69" w14:textId="1E19F273" w:rsidR="00EA4CC4" w:rsidRPr="00133C15" w:rsidRDefault="00EA4CC4" w:rsidP="003A61A1">
      <w:pPr>
        <w:pStyle w:val="Novelizanbod"/>
        <w:keepNext w:val="0"/>
        <w:keepLines w:val="0"/>
        <w:widowControl w:val="0"/>
        <w:numPr>
          <w:ilvl w:val="0"/>
          <w:numId w:val="0"/>
        </w:numPr>
        <w:tabs>
          <w:tab w:val="left" w:pos="426"/>
        </w:tabs>
        <w:spacing w:before="120" w:after="0"/>
        <w:rPr>
          <w:rFonts w:eastAsia="Calibri"/>
          <w:szCs w:val="24"/>
        </w:rPr>
      </w:pPr>
      <w:r w:rsidRPr="00133C15">
        <w:rPr>
          <w:rFonts w:eastAsia="Calibri"/>
          <w:szCs w:val="24"/>
        </w:rPr>
        <w:t xml:space="preserve">Dosavadní písmena h) </w:t>
      </w:r>
      <w:r w:rsidR="00895DFF" w:rsidRPr="00133C15">
        <w:rPr>
          <w:rFonts w:eastAsia="Calibri"/>
          <w:szCs w:val="24"/>
        </w:rPr>
        <w:t>a </w:t>
      </w:r>
      <w:r w:rsidRPr="00133C15">
        <w:rPr>
          <w:rFonts w:eastAsia="Calibri"/>
          <w:szCs w:val="24"/>
        </w:rPr>
        <w:t xml:space="preserve">i) se označují jako písmena e) </w:t>
      </w:r>
      <w:r w:rsidR="00895DFF" w:rsidRPr="00133C15">
        <w:rPr>
          <w:rFonts w:eastAsia="Calibri"/>
          <w:szCs w:val="24"/>
        </w:rPr>
        <w:t>a </w:t>
      </w:r>
      <w:r w:rsidRPr="00133C15">
        <w:rPr>
          <w:rFonts w:eastAsia="Calibri"/>
          <w:szCs w:val="24"/>
        </w:rPr>
        <w:t>f).</w:t>
      </w:r>
    </w:p>
    <w:p w14:paraId="1D5B4AE8" w14:textId="77777777" w:rsidR="00EA4CC4" w:rsidRPr="00133C15" w:rsidRDefault="00EA4CC4" w:rsidP="003A61A1">
      <w:pPr>
        <w:pStyle w:val="Dvodovzprva"/>
        <w:rPr>
          <w:rStyle w:val="Zdraznnintenzivn"/>
          <w:rFonts w:ascii="Times New Roman" w:hAnsi="Times New Roman" w:cs="Times New Roman"/>
          <w:i/>
          <w:color w:val="auto"/>
          <w:sz w:val="24"/>
          <w:szCs w:val="24"/>
        </w:rPr>
      </w:pPr>
      <w:r w:rsidRPr="00133C15">
        <w:rPr>
          <w:rStyle w:val="Zdraznnintenzivn"/>
          <w:rFonts w:ascii="Times New Roman" w:hAnsi="Times New Roman" w:cs="Times New Roman"/>
          <w:i/>
          <w:color w:val="auto"/>
          <w:sz w:val="24"/>
          <w:szCs w:val="24"/>
        </w:rPr>
        <w:t>CELEX: 32003L0096</w:t>
      </w:r>
    </w:p>
    <w:p w14:paraId="52557A0D" w14:textId="7ADC5209" w:rsidR="00EA4CC4" w:rsidRPr="00133C15" w:rsidRDefault="00895DFF" w:rsidP="003A61A1">
      <w:pPr>
        <w:pStyle w:val="Novelizanbod"/>
        <w:keepNext w:val="0"/>
        <w:keepLines w:val="0"/>
        <w:widowControl w:val="0"/>
        <w:numPr>
          <w:ilvl w:val="0"/>
          <w:numId w:val="96"/>
        </w:numPr>
        <w:tabs>
          <w:tab w:val="left" w:pos="426"/>
        </w:tabs>
        <w:ind w:left="567" w:hanging="567"/>
        <w:rPr>
          <w:szCs w:val="24"/>
        </w:rPr>
      </w:pPr>
      <w:r w:rsidRPr="00133C15">
        <w:rPr>
          <w:szCs w:val="24"/>
        </w:rPr>
        <w:t>V </w:t>
      </w:r>
      <w:r w:rsidR="00EA4CC4" w:rsidRPr="00133C15">
        <w:rPr>
          <w:szCs w:val="24"/>
        </w:rPr>
        <w:t xml:space="preserve">části čtyřicáté sedmé </w:t>
      </w:r>
      <w:r w:rsidRPr="00133C15">
        <w:rPr>
          <w:szCs w:val="24"/>
        </w:rPr>
        <w:t>čl. </w:t>
      </w:r>
      <w:r w:rsidR="00EA4CC4" w:rsidRPr="00133C15">
        <w:rPr>
          <w:szCs w:val="24"/>
        </w:rPr>
        <w:t xml:space="preserve">LXXIV </w:t>
      </w:r>
      <w:r w:rsidRPr="00133C15">
        <w:rPr>
          <w:szCs w:val="24"/>
        </w:rPr>
        <w:t>§ 8 </w:t>
      </w:r>
      <w:r w:rsidR="00EA4CC4" w:rsidRPr="00133C15">
        <w:rPr>
          <w:szCs w:val="24"/>
        </w:rPr>
        <w:t xml:space="preserve">odst. </w:t>
      </w:r>
      <w:r w:rsidRPr="00133C15">
        <w:rPr>
          <w:szCs w:val="24"/>
        </w:rPr>
        <w:t>2 </w:t>
      </w:r>
      <w:r w:rsidR="00EA4CC4" w:rsidRPr="00133C15">
        <w:rPr>
          <w:szCs w:val="24"/>
        </w:rPr>
        <w:t>se na konci písmene d) doplňuje slovo „nebo“.</w:t>
      </w:r>
    </w:p>
    <w:p w14:paraId="34382169" w14:textId="277B1CF5" w:rsidR="00EA4CC4" w:rsidRPr="00133C15" w:rsidRDefault="00895DFF" w:rsidP="003A61A1">
      <w:pPr>
        <w:pStyle w:val="Novelizanbod"/>
        <w:keepNext w:val="0"/>
        <w:keepLines w:val="0"/>
        <w:widowControl w:val="0"/>
        <w:numPr>
          <w:ilvl w:val="0"/>
          <w:numId w:val="96"/>
        </w:numPr>
        <w:tabs>
          <w:tab w:val="clear" w:pos="851"/>
          <w:tab w:val="left" w:pos="426"/>
          <w:tab w:val="left" w:pos="709"/>
        </w:tabs>
        <w:ind w:left="567" w:hanging="567"/>
        <w:rPr>
          <w:szCs w:val="24"/>
        </w:rPr>
      </w:pPr>
      <w:r w:rsidRPr="00133C15">
        <w:rPr>
          <w:szCs w:val="24"/>
          <w:u w:val="single"/>
        </w:rPr>
        <w:t>V </w:t>
      </w:r>
      <w:r w:rsidR="00EA4CC4" w:rsidRPr="00133C15">
        <w:rPr>
          <w:szCs w:val="24"/>
          <w:u w:val="single"/>
        </w:rPr>
        <w:t xml:space="preserve">části čtyřicáté sedmé </w:t>
      </w:r>
      <w:r w:rsidRPr="00133C15">
        <w:rPr>
          <w:szCs w:val="24"/>
          <w:u w:val="single"/>
        </w:rPr>
        <w:t>čl. </w:t>
      </w:r>
      <w:r w:rsidR="00EA4CC4" w:rsidRPr="00133C15">
        <w:rPr>
          <w:szCs w:val="24"/>
          <w:u w:val="single"/>
        </w:rPr>
        <w:t xml:space="preserve">LXXIV </w:t>
      </w:r>
      <w:r w:rsidRPr="00133C15">
        <w:rPr>
          <w:szCs w:val="24"/>
          <w:u w:val="single"/>
        </w:rPr>
        <w:t>§ 8 </w:t>
      </w:r>
      <w:r w:rsidR="00EA4CC4" w:rsidRPr="00133C15">
        <w:rPr>
          <w:szCs w:val="24"/>
          <w:u w:val="single"/>
        </w:rPr>
        <w:t xml:space="preserve">odst. </w:t>
      </w:r>
      <w:r w:rsidRPr="00133C15">
        <w:rPr>
          <w:szCs w:val="24"/>
          <w:u w:val="single"/>
        </w:rPr>
        <w:t>2 </w:t>
      </w:r>
      <w:r w:rsidR="00EA4CC4" w:rsidRPr="00133C15">
        <w:rPr>
          <w:szCs w:val="24"/>
          <w:u w:val="single"/>
        </w:rPr>
        <w:t>v písm. e) se slova „nebo metalurgických procesech, nebo“ nahrazují slovem „procesech.</w:t>
      </w:r>
      <w:r w:rsidR="00EA4CC4" w:rsidRPr="00133C15">
        <w:rPr>
          <w:szCs w:val="24"/>
        </w:rPr>
        <w:t>“.</w:t>
      </w:r>
    </w:p>
    <w:p w14:paraId="68668711" w14:textId="77777777" w:rsidR="00EA4CC4" w:rsidRPr="00133C15" w:rsidRDefault="00EA4CC4" w:rsidP="003A61A1">
      <w:pPr>
        <w:pStyle w:val="Dvodovzprva"/>
        <w:ind w:left="-142" w:firstLine="142"/>
        <w:rPr>
          <w:rStyle w:val="Zdraznnintenzivn"/>
          <w:rFonts w:ascii="Times New Roman" w:hAnsi="Times New Roman" w:cs="Times New Roman"/>
          <w:i/>
          <w:color w:val="auto"/>
          <w:sz w:val="24"/>
          <w:szCs w:val="24"/>
        </w:rPr>
      </w:pPr>
      <w:r w:rsidRPr="00133C15">
        <w:rPr>
          <w:rStyle w:val="Zdraznnintenzivn"/>
          <w:rFonts w:ascii="Times New Roman" w:hAnsi="Times New Roman" w:cs="Times New Roman"/>
          <w:i/>
          <w:color w:val="auto"/>
          <w:sz w:val="24"/>
          <w:szCs w:val="24"/>
        </w:rPr>
        <w:t>CELEX: 32003L0096</w:t>
      </w:r>
    </w:p>
    <w:p w14:paraId="405893C8" w14:textId="7DA35119" w:rsidR="00EA4CC4" w:rsidRPr="00133C15" w:rsidRDefault="00895DFF" w:rsidP="003A61A1">
      <w:pPr>
        <w:pStyle w:val="Novelizanbod"/>
        <w:keepNext w:val="0"/>
        <w:keepLines w:val="0"/>
        <w:widowControl w:val="0"/>
        <w:numPr>
          <w:ilvl w:val="0"/>
          <w:numId w:val="96"/>
        </w:numPr>
        <w:tabs>
          <w:tab w:val="left" w:pos="426"/>
        </w:tabs>
        <w:ind w:left="567" w:hanging="567"/>
        <w:rPr>
          <w:szCs w:val="24"/>
        </w:rPr>
      </w:pPr>
      <w:r w:rsidRPr="00133C15">
        <w:rPr>
          <w:szCs w:val="24"/>
          <w:u w:val="single"/>
        </w:rPr>
        <w:t>V </w:t>
      </w:r>
      <w:r w:rsidR="00EA4CC4" w:rsidRPr="00133C15">
        <w:rPr>
          <w:szCs w:val="24"/>
          <w:u w:val="single"/>
        </w:rPr>
        <w:t xml:space="preserve">části čtyřicáté sedmé </w:t>
      </w:r>
      <w:r w:rsidRPr="00133C15">
        <w:rPr>
          <w:szCs w:val="24"/>
          <w:u w:val="single"/>
        </w:rPr>
        <w:t>čl. </w:t>
      </w:r>
      <w:r w:rsidR="00EA4CC4" w:rsidRPr="00133C15">
        <w:rPr>
          <w:szCs w:val="24"/>
          <w:u w:val="single"/>
        </w:rPr>
        <w:t xml:space="preserve">LXXIV </w:t>
      </w:r>
      <w:r w:rsidRPr="00133C15">
        <w:rPr>
          <w:szCs w:val="24"/>
          <w:u w:val="single"/>
        </w:rPr>
        <w:t>§ 8 </w:t>
      </w:r>
      <w:r w:rsidR="00EA4CC4" w:rsidRPr="00133C15">
        <w:rPr>
          <w:szCs w:val="24"/>
          <w:u w:val="single"/>
        </w:rPr>
        <w:t xml:space="preserve">odst. </w:t>
      </w:r>
      <w:r w:rsidRPr="00133C15">
        <w:rPr>
          <w:szCs w:val="24"/>
          <w:u w:val="single"/>
        </w:rPr>
        <w:t>2 </w:t>
      </w:r>
      <w:r w:rsidR="007A31DB" w:rsidRPr="00133C15">
        <w:rPr>
          <w:szCs w:val="24"/>
          <w:u w:val="single"/>
        </w:rPr>
        <w:t xml:space="preserve">se </w:t>
      </w:r>
      <w:r w:rsidR="00EA4CC4" w:rsidRPr="00133C15">
        <w:rPr>
          <w:szCs w:val="24"/>
          <w:u w:val="single"/>
        </w:rPr>
        <w:t>písmeno f) zrušuje</w:t>
      </w:r>
      <w:r w:rsidR="00EA4CC4" w:rsidRPr="00133C15">
        <w:rPr>
          <w:szCs w:val="24"/>
        </w:rPr>
        <w:t>.</w:t>
      </w:r>
    </w:p>
    <w:p w14:paraId="212A3C1F" w14:textId="77777777" w:rsidR="00EA4CC4" w:rsidRPr="00133C15" w:rsidRDefault="00EA4CC4" w:rsidP="003A61A1">
      <w:pPr>
        <w:pStyle w:val="Dvodovzprva"/>
        <w:rPr>
          <w:rStyle w:val="Zdraznnintenzivn"/>
          <w:rFonts w:ascii="Times New Roman" w:hAnsi="Times New Roman" w:cs="Times New Roman"/>
          <w:i/>
          <w:color w:val="auto"/>
          <w:sz w:val="24"/>
          <w:szCs w:val="24"/>
        </w:rPr>
      </w:pPr>
      <w:r w:rsidRPr="00133C15">
        <w:rPr>
          <w:rStyle w:val="Zdraznnintenzivn"/>
          <w:rFonts w:ascii="Times New Roman" w:hAnsi="Times New Roman" w:cs="Times New Roman"/>
          <w:i/>
          <w:color w:val="auto"/>
          <w:sz w:val="24"/>
          <w:szCs w:val="24"/>
        </w:rPr>
        <w:t>CELEX: 32003L0096</w:t>
      </w:r>
    </w:p>
    <w:p w14:paraId="4139F12B" w14:textId="67112AF6" w:rsidR="00EA4CC4" w:rsidRPr="00133C15" w:rsidRDefault="00EA4CC4" w:rsidP="003A61A1">
      <w:pPr>
        <w:pStyle w:val="lnek"/>
        <w:keepNext w:val="0"/>
        <w:keepLines w:val="0"/>
        <w:widowControl w:val="0"/>
        <w:numPr>
          <w:ilvl w:val="1"/>
          <w:numId w:val="27"/>
        </w:numPr>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LXIX</w:t>
      </w:r>
      <w:r w:rsidRPr="00133C15">
        <w:rPr>
          <w:noProof/>
          <w:szCs w:val="24"/>
        </w:rPr>
        <w:fldChar w:fldCharType="end"/>
      </w:r>
    </w:p>
    <w:p w14:paraId="66E5D77C" w14:textId="79DE4C3B" w:rsidR="00EA4CC4" w:rsidRPr="00133C15" w:rsidRDefault="00EA4CC4" w:rsidP="003A61A1">
      <w:pPr>
        <w:pStyle w:val="Nadpislnku"/>
        <w:keepNext w:val="0"/>
        <w:keepLines w:val="0"/>
        <w:widowControl w:val="0"/>
        <w:numPr>
          <w:ilvl w:val="1"/>
          <w:numId w:val="27"/>
        </w:numPr>
        <w:spacing w:after="240"/>
        <w:rPr>
          <w:szCs w:val="24"/>
        </w:rPr>
      </w:pPr>
      <w:r w:rsidRPr="00133C15">
        <w:rPr>
          <w:szCs w:val="24"/>
        </w:rPr>
        <w:t>Přechodné ustanovení</w:t>
      </w:r>
    </w:p>
    <w:p w14:paraId="704CCA4B" w14:textId="782F2982" w:rsidR="00EA4CC4" w:rsidRPr="00133C15" w:rsidRDefault="00EA4CC4" w:rsidP="003A61A1">
      <w:pPr>
        <w:pStyle w:val="Textlnku"/>
        <w:widowControl w:val="0"/>
        <w:numPr>
          <w:ilvl w:val="0"/>
          <w:numId w:val="24"/>
        </w:numPr>
        <w:ind w:firstLine="425"/>
        <w:rPr>
          <w:szCs w:val="24"/>
        </w:rPr>
      </w:pPr>
      <w:r w:rsidRPr="00133C15">
        <w:rPr>
          <w:szCs w:val="24"/>
        </w:rPr>
        <w:t xml:space="preserve">Pro daňové povinnosti </w:t>
      </w:r>
      <w:r w:rsidR="00895DFF" w:rsidRPr="00133C15">
        <w:rPr>
          <w:szCs w:val="24"/>
        </w:rPr>
        <w:t>u </w:t>
      </w:r>
      <w:r w:rsidRPr="00133C15">
        <w:rPr>
          <w:szCs w:val="24"/>
        </w:rPr>
        <w:t xml:space="preserve">daně ze zemního plynu </w:t>
      </w:r>
      <w:r w:rsidR="00895DFF" w:rsidRPr="00133C15">
        <w:rPr>
          <w:szCs w:val="24"/>
        </w:rPr>
        <w:t>a </w:t>
      </w:r>
      <w:r w:rsidRPr="00133C15">
        <w:rPr>
          <w:szCs w:val="24"/>
        </w:rPr>
        <w:t xml:space="preserve">některých dalších plynů, daně z pevných paliv </w:t>
      </w:r>
      <w:r w:rsidR="00895DFF" w:rsidRPr="00133C15">
        <w:rPr>
          <w:szCs w:val="24"/>
        </w:rPr>
        <w:t>a </w:t>
      </w:r>
      <w:r w:rsidRPr="00133C15">
        <w:rPr>
          <w:szCs w:val="24"/>
        </w:rPr>
        <w:t xml:space="preserve">daně </w:t>
      </w:r>
      <w:r w:rsidR="00895DFF" w:rsidRPr="00133C15">
        <w:rPr>
          <w:szCs w:val="24"/>
        </w:rPr>
        <w:t>z </w:t>
      </w:r>
      <w:r w:rsidRPr="00133C15">
        <w:rPr>
          <w:szCs w:val="24"/>
        </w:rPr>
        <w:t xml:space="preserve">elektřiny za zdaňovací období započatá přede dnem nabytí účinnosti tohoto zákona, jakož </w:t>
      </w:r>
      <w:r w:rsidR="00895DFF" w:rsidRPr="00133C15">
        <w:rPr>
          <w:szCs w:val="24"/>
        </w:rPr>
        <w:t>i </w:t>
      </w:r>
      <w:r w:rsidRPr="00133C15">
        <w:rPr>
          <w:szCs w:val="24"/>
        </w:rPr>
        <w:t xml:space="preserve">pro práva </w:t>
      </w:r>
      <w:r w:rsidR="00895DFF" w:rsidRPr="00133C15">
        <w:rPr>
          <w:szCs w:val="24"/>
        </w:rPr>
        <w:t>a </w:t>
      </w:r>
      <w:r w:rsidRPr="00133C15">
        <w:rPr>
          <w:szCs w:val="24"/>
        </w:rPr>
        <w:t xml:space="preserve">povinnosti </w:t>
      </w:r>
      <w:r w:rsidR="00895DFF" w:rsidRPr="00133C15">
        <w:rPr>
          <w:szCs w:val="24"/>
        </w:rPr>
        <w:t>s </w:t>
      </w:r>
      <w:r w:rsidRPr="00133C15">
        <w:rPr>
          <w:szCs w:val="24"/>
        </w:rPr>
        <w:t xml:space="preserve">nimi související se použije zákon </w:t>
      </w:r>
      <w:r w:rsidR="00895DFF" w:rsidRPr="00133C15">
        <w:rPr>
          <w:szCs w:val="24"/>
        </w:rPr>
        <w:t>č. </w:t>
      </w:r>
      <w:r w:rsidRPr="00133C15">
        <w:rPr>
          <w:szCs w:val="24"/>
        </w:rPr>
        <w:t>261/2007 Sb., ve znění účinném přede dnem nabytí účinnosti tohoto zákona.</w:t>
      </w:r>
    </w:p>
    <w:p w14:paraId="1E921D3D" w14:textId="46EDEBF9" w:rsidR="00FE5D8B" w:rsidRPr="00133C15" w:rsidRDefault="00FE5D8B" w:rsidP="003A61A1">
      <w:pPr>
        <w:pStyle w:val="ST"/>
        <w:keepNext w:val="0"/>
        <w:keepLines w:val="0"/>
        <w:widowControl w:val="0"/>
        <w:rPr>
          <w:szCs w:val="24"/>
        </w:rPr>
      </w:pPr>
      <w:r w:rsidRPr="00133C15">
        <w:rPr>
          <w:szCs w:val="24"/>
        </w:rPr>
        <w:t xml:space="preserve">ČÁST </w:t>
      </w:r>
      <w:r w:rsidR="00413843" w:rsidRPr="00133C15">
        <w:rPr>
          <w:szCs w:val="24"/>
        </w:rPr>
        <w:t>ČTYŘicátá PRVNÍ</w:t>
      </w:r>
    </w:p>
    <w:p w14:paraId="667865BB" w14:textId="052E3592" w:rsidR="00FE5D8B" w:rsidRPr="00133C15" w:rsidRDefault="00FE5D8B" w:rsidP="003A61A1">
      <w:pPr>
        <w:pStyle w:val="NADPISSTI"/>
        <w:keepNext w:val="0"/>
        <w:keepLines w:val="0"/>
        <w:widowControl w:val="0"/>
        <w:rPr>
          <w:szCs w:val="24"/>
        </w:rPr>
      </w:pPr>
      <w:r w:rsidRPr="00133C15">
        <w:rPr>
          <w:szCs w:val="24"/>
        </w:rPr>
        <w:t xml:space="preserve">Změna zákona </w:t>
      </w:r>
      <w:r w:rsidR="00841721" w:rsidRPr="00133C15">
        <w:rPr>
          <w:szCs w:val="24"/>
        </w:rPr>
        <w:t>o </w:t>
      </w:r>
      <w:r w:rsidRPr="00133C15">
        <w:rPr>
          <w:szCs w:val="24"/>
        </w:rPr>
        <w:t>výkonu zabezpečovací detence</w:t>
      </w:r>
    </w:p>
    <w:p w14:paraId="33E39618" w14:textId="7AE5140E" w:rsidR="00FE5D8B" w:rsidRPr="00133C15" w:rsidRDefault="00FE5D8B" w:rsidP="003A61A1">
      <w:pPr>
        <w:pStyle w:val="lnek"/>
        <w:keepNext w:val="0"/>
        <w:keepLines w:val="0"/>
        <w:widowControl w:val="0"/>
        <w:rPr>
          <w:noProof/>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LXX</w:t>
      </w:r>
      <w:r w:rsidRPr="00133C15">
        <w:rPr>
          <w:noProof/>
          <w:szCs w:val="24"/>
        </w:rPr>
        <w:fldChar w:fldCharType="end"/>
      </w:r>
    </w:p>
    <w:p w14:paraId="1F7241CF" w14:textId="6B5A9828" w:rsidR="00B061AA" w:rsidRPr="00133C15" w:rsidRDefault="00B061AA" w:rsidP="003A61A1">
      <w:pPr>
        <w:pStyle w:val="Textlnku"/>
        <w:widowControl w:val="0"/>
        <w:numPr>
          <w:ilvl w:val="0"/>
          <w:numId w:val="24"/>
        </w:numPr>
        <w:ind w:firstLine="425"/>
        <w:rPr>
          <w:szCs w:val="24"/>
        </w:rPr>
      </w:pPr>
      <w:r w:rsidRPr="00133C15">
        <w:rPr>
          <w:szCs w:val="24"/>
        </w:rPr>
        <w:t xml:space="preserve">Zákon </w:t>
      </w:r>
      <w:r w:rsidR="00841721" w:rsidRPr="00133C15">
        <w:rPr>
          <w:szCs w:val="24"/>
        </w:rPr>
        <w:t>č. </w:t>
      </w:r>
      <w:r w:rsidRPr="00133C15">
        <w:rPr>
          <w:szCs w:val="24"/>
        </w:rPr>
        <w:t xml:space="preserve">129/2008 Sb., </w:t>
      </w:r>
      <w:r w:rsidR="00841721" w:rsidRPr="00133C15">
        <w:rPr>
          <w:szCs w:val="24"/>
        </w:rPr>
        <w:t>o </w:t>
      </w:r>
      <w:r w:rsidRPr="00133C15">
        <w:rPr>
          <w:szCs w:val="24"/>
        </w:rPr>
        <w:t xml:space="preserve">výkonu zabezpečovací detence </w:t>
      </w:r>
      <w:r w:rsidR="00841721" w:rsidRPr="00133C15">
        <w:rPr>
          <w:szCs w:val="24"/>
        </w:rPr>
        <w:t>a o </w:t>
      </w:r>
      <w:r w:rsidRPr="00133C15">
        <w:rPr>
          <w:szCs w:val="24"/>
        </w:rPr>
        <w:t xml:space="preserve">změně některých souvisejících zákonů, ve znění zákona </w:t>
      </w:r>
      <w:r w:rsidR="00841721" w:rsidRPr="00133C15">
        <w:rPr>
          <w:szCs w:val="24"/>
        </w:rPr>
        <w:t>č. </w:t>
      </w:r>
      <w:r w:rsidRPr="00133C15">
        <w:rPr>
          <w:szCs w:val="24"/>
        </w:rPr>
        <w:t xml:space="preserve">7/2009 Sb., zákona </w:t>
      </w:r>
      <w:r w:rsidR="00841721" w:rsidRPr="00133C15">
        <w:rPr>
          <w:szCs w:val="24"/>
        </w:rPr>
        <w:t>č. </w:t>
      </w:r>
      <w:r w:rsidRPr="00133C15">
        <w:rPr>
          <w:szCs w:val="24"/>
        </w:rPr>
        <w:t xml:space="preserve">41/2009 Sb., zákona </w:t>
      </w:r>
      <w:r w:rsidR="00841721" w:rsidRPr="00133C15">
        <w:rPr>
          <w:szCs w:val="24"/>
        </w:rPr>
        <w:t>č. </w:t>
      </w:r>
      <w:r w:rsidRPr="00133C15">
        <w:rPr>
          <w:szCs w:val="24"/>
        </w:rPr>
        <w:t xml:space="preserve">375/2011 Sb., zákona </w:t>
      </w:r>
      <w:r w:rsidR="00841721" w:rsidRPr="00133C15">
        <w:rPr>
          <w:szCs w:val="24"/>
        </w:rPr>
        <w:t>č. </w:t>
      </w:r>
      <w:r w:rsidRPr="00133C15">
        <w:rPr>
          <w:szCs w:val="24"/>
        </w:rPr>
        <w:t xml:space="preserve">204/2015 Sb., zákona </w:t>
      </w:r>
      <w:r w:rsidR="00841721" w:rsidRPr="00133C15">
        <w:rPr>
          <w:szCs w:val="24"/>
        </w:rPr>
        <w:t>č. </w:t>
      </w:r>
      <w:r w:rsidRPr="00133C15">
        <w:rPr>
          <w:szCs w:val="24"/>
        </w:rPr>
        <w:t xml:space="preserve">250/2016 Sb., zákona </w:t>
      </w:r>
      <w:r w:rsidR="00841721" w:rsidRPr="00133C15">
        <w:rPr>
          <w:szCs w:val="24"/>
        </w:rPr>
        <w:t>č. </w:t>
      </w:r>
      <w:r w:rsidRPr="00133C15">
        <w:rPr>
          <w:szCs w:val="24"/>
        </w:rPr>
        <w:t xml:space="preserve">111/2019 Sb., zákona </w:t>
      </w:r>
      <w:r w:rsidR="00841721" w:rsidRPr="00133C15">
        <w:rPr>
          <w:szCs w:val="24"/>
        </w:rPr>
        <w:t>č. </w:t>
      </w:r>
      <w:r w:rsidRPr="00133C15">
        <w:rPr>
          <w:szCs w:val="24"/>
        </w:rPr>
        <w:t xml:space="preserve">269/2021 Sb. a zákona </w:t>
      </w:r>
      <w:r w:rsidR="00841721" w:rsidRPr="00133C15">
        <w:rPr>
          <w:szCs w:val="24"/>
        </w:rPr>
        <w:t>č. </w:t>
      </w:r>
      <w:r w:rsidRPr="00133C15">
        <w:rPr>
          <w:szCs w:val="24"/>
        </w:rPr>
        <w:t>…/2023 Sb., se mění takto:</w:t>
      </w:r>
    </w:p>
    <w:p w14:paraId="7D536E53" w14:textId="7911DAA0" w:rsidR="00B061AA" w:rsidRPr="00133C15" w:rsidRDefault="00841721" w:rsidP="003A61A1">
      <w:pPr>
        <w:pStyle w:val="Novelizanbod"/>
        <w:keepNext w:val="0"/>
        <w:keepLines w:val="0"/>
        <w:widowControl w:val="0"/>
        <w:numPr>
          <w:ilvl w:val="0"/>
          <w:numId w:val="45"/>
        </w:numPr>
        <w:rPr>
          <w:szCs w:val="24"/>
        </w:rPr>
      </w:pPr>
      <w:bookmarkStart w:id="57" w:name="_Hlk128066295"/>
      <w:r w:rsidRPr="00133C15">
        <w:rPr>
          <w:szCs w:val="24"/>
        </w:rPr>
        <w:t>V § </w:t>
      </w:r>
      <w:r w:rsidR="00B061AA" w:rsidRPr="00133C15">
        <w:rPr>
          <w:szCs w:val="24"/>
        </w:rPr>
        <w:t xml:space="preserve">18 odst. </w:t>
      </w:r>
      <w:r w:rsidRPr="00133C15">
        <w:rPr>
          <w:szCs w:val="24"/>
        </w:rPr>
        <w:t>5 </w:t>
      </w:r>
      <w:r w:rsidR="00B061AA" w:rsidRPr="00133C15">
        <w:rPr>
          <w:szCs w:val="24"/>
        </w:rPr>
        <w:t xml:space="preserve">se věta poslední nahrazuje větou „Podání stížnosti má odkladný účinek.“. </w:t>
      </w:r>
    </w:p>
    <w:p w14:paraId="04BC54FA" w14:textId="325A0F17" w:rsidR="00B061AA" w:rsidRPr="00133C15" w:rsidRDefault="00841721" w:rsidP="003A61A1">
      <w:pPr>
        <w:pStyle w:val="Novelizanbod"/>
        <w:keepNext w:val="0"/>
        <w:keepLines w:val="0"/>
        <w:widowControl w:val="0"/>
        <w:rPr>
          <w:szCs w:val="24"/>
        </w:rPr>
      </w:pPr>
      <w:r w:rsidRPr="00133C15">
        <w:rPr>
          <w:szCs w:val="24"/>
        </w:rPr>
        <w:lastRenderedPageBreak/>
        <w:t>V § </w:t>
      </w:r>
      <w:r w:rsidR="00B061AA" w:rsidRPr="00133C15">
        <w:rPr>
          <w:szCs w:val="24"/>
        </w:rPr>
        <w:t>18 se doplňuje nový odstavec 6, který zní:</w:t>
      </w:r>
    </w:p>
    <w:p w14:paraId="4814A0CF" w14:textId="39646C17" w:rsidR="00B061AA" w:rsidRPr="00133C15" w:rsidRDefault="00B061AA" w:rsidP="003A61A1">
      <w:pPr>
        <w:widowControl w:val="0"/>
        <w:autoSpaceDE w:val="0"/>
        <w:autoSpaceDN w:val="0"/>
        <w:adjustRightInd w:val="0"/>
        <w:spacing w:before="120"/>
        <w:ind w:firstLine="426"/>
        <w:rPr>
          <w:szCs w:val="24"/>
        </w:rPr>
      </w:pPr>
      <w:bookmarkStart w:id="58" w:name="_Hlk127956678"/>
      <w:r w:rsidRPr="00133C15">
        <w:rPr>
          <w:szCs w:val="24"/>
        </w:rPr>
        <w:t xml:space="preserve">„(6) Při správě placení náhrady škody podle odstavce </w:t>
      </w:r>
      <w:r w:rsidR="00841721" w:rsidRPr="00133C15">
        <w:rPr>
          <w:szCs w:val="24"/>
        </w:rPr>
        <w:t>5 </w:t>
      </w:r>
      <w:r w:rsidRPr="00133C15">
        <w:rPr>
          <w:szCs w:val="24"/>
        </w:rPr>
        <w:t xml:space="preserve">se použije ustanovení </w:t>
      </w:r>
      <w:r w:rsidR="00841721" w:rsidRPr="00133C15">
        <w:rPr>
          <w:szCs w:val="24"/>
        </w:rPr>
        <w:t>§ </w:t>
      </w:r>
      <w:r w:rsidRPr="00133C15">
        <w:rPr>
          <w:szCs w:val="24"/>
        </w:rPr>
        <w:t xml:space="preserve">36a zákona </w:t>
      </w:r>
      <w:r w:rsidR="00841721" w:rsidRPr="00133C15">
        <w:rPr>
          <w:szCs w:val="24"/>
        </w:rPr>
        <w:t>o </w:t>
      </w:r>
      <w:r w:rsidRPr="00133C15">
        <w:rPr>
          <w:szCs w:val="24"/>
        </w:rPr>
        <w:t xml:space="preserve">výkonu trestu odnětí svobody obdobně.“. </w:t>
      </w:r>
    </w:p>
    <w:bookmarkEnd w:id="57"/>
    <w:bookmarkEnd w:id="58"/>
    <w:p w14:paraId="4121A3F6" w14:textId="52FD9B1E" w:rsidR="00B061AA" w:rsidRPr="00133C15" w:rsidRDefault="00B061AA"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LXXI</w:t>
      </w:r>
      <w:r w:rsidRPr="00133C15">
        <w:rPr>
          <w:noProof/>
          <w:szCs w:val="24"/>
        </w:rPr>
        <w:fldChar w:fldCharType="end"/>
      </w:r>
    </w:p>
    <w:p w14:paraId="2FF10E3A" w14:textId="77777777" w:rsidR="00B061AA" w:rsidRPr="00133C15" w:rsidRDefault="00B061AA" w:rsidP="003A61A1">
      <w:pPr>
        <w:pStyle w:val="Nadpislnku"/>
        <w:keepNext w:val="0"/>
        <w:keepLines w:val="0"/>
        <w:widowControl w:val="0"/>
        <w:spacing w:after="240"/>
        <w:rPr>
          <w:szCs w:val="24"/>
        </w:rPr>
      </w:pPr>
      <w:r w:rsidRPr="00133C15">
        <w:rPr>
          <w:szCs w:val="24"/>
        </w:rPr>
        <w:t>Přechodná ustanovení</w:t>
      </w:r>
    </w:p>
    <w:p w14:paraId="4DBB9E96" w14:textId="01E2C617" w:rsidR="00B061AA" w:rsidRPr="00133C15" w:rsidRDefault="00B061AA" w:rsidP="003A61A1">
      <w:pPr>
        <w:pStyle w:val="Textpechodka"/>
        <w:widowControl w:val="0"/>
        <w:numPr>
          <w:ilvl w:val="2"/>
          <w:numId w:val="46"/>
        </w:numPr>
        <w:rPr>
          <w:szCs w:val="24"/>
        </w:rPr>
      </w:pPr>
      <w:r w:rsidRPr="00133C15">
        <w:rPr>
          <w:szCs w:val="24"/>
        </w:rPr>
        <w:t xml:space="preserve">Příslušnost </w:t>
      </w:r>
      <w:r w:rsidR="00841721" w:rsidRPr="00133C15">
        <w:rPr>
          <w:szCs w:val="24"/>
        </w:rPr>
        <w:t>k </w:t>
      </w:r>
      <w:r w:rsidRPr="00133C15">
        <w:rPr>
          <w:szCs w:val="24"/>
        </w:rPr>
        <w:t xml:space="preserve">vymáhání pohledávek podle zákona </w:t>
      </w:r>
      <w:r w:rsidR="00841721" w:rsidRPr="00133C15">
        <w:rPr>
          <w:szCs w:val="24"/>
        </w:rPr>
        <w:t>č. </w:t>
      </w:r>
      <w:r w:rsidRPr="00133C15">
        <w:rPr>
          <w:szCs w:val="24"/>
        </w:rPr>
        <w:t xml:space="preserve">129/2008 Sb., ve znění účinném přede dnem nabytí účinnosti tohoto zákona, které vznikly přede dnem nabytí účinnosti tohoto zákona, se řídí dosavadními právními předpisy, pokud byly předány </w:t>
      </w:r>
      <w:r w:rsidR="00841721" w:rsidRPr="00133C15">
        <w:rPr>
          <w:szCs w:val="24"/>
        </w:rPr>
        <w:t>k </w:t>
      </w:r>
      <w:r w:rsidRPr="00133C15">
        <w:rPr>
          <w:szCs w:val="24"/>
        </w:rPr>
        <w:t xml:space="preserve">vymáhání soudnímu exekutorovi, uplatněny </w:t>
      </w:r>
      <w:r w:rsidR="00841721" w:rsidRPr="00133C15">
        <w:rPr>
          <w:szCs w:val="24"/>
        </w:rPr>
        <w:t>v </w:t>
      </w:r>
      <w:r w:rsidRPr="00133C15">
        <w:rPr>
          <w:szCs w:val="24"/>
        </w:rPr>
        <w:t>insolvenčním řízení nebo přihlášeny do veřejné dražby.</w:t>
      </w:r>
    </w:p>
    <w:p w14:paraId="31BFC054" w14:textId="4F996AA4" w:rsidR="00B061AA" w:rsidRPr="00133C15" w:rsidRDefault="00B061AA" w:rsidP="003A61A1">
      <w:pPr>
        <w:pStyle w:val="Textpechodka"/>
        <w:widowControl w:val="0"/>
        <w:numPr>
          <w:ilvl w:val="2"/>
          <w:numId w:val="43"/>
        </w:numPr>
        <w:rPr>
          <w:szCs w:val="24"/>
        </w:rPr>
      </w:pPr>
      <w:r w:rsidRPr="00133C15">
        <w:rPr>
          <w:szCs w:val="24"/>
        </w:rPr>
        <w:t xml:space="preserve">Ustanovení zákona </w:t>
      </w:r>
      <w:r w:rsidR="00841721" w:rsidRPr="00133C15">
        <w:rPr>
          <w:szCs w:val="24"/>
        </w:rPr>
        <w:t>č. </w:t>
      </w:r>
      <w:r w:rsidRPr="00133C15">
        <w:rPr>
          <w:szCs w:val="24"/>
        </w:rPr>
        <w:t xml:space="preserve">129/2008 Sb., ve znění účinném ode dne nabytí účinnosti tohoto zákona, </w:t>
      </w:r>
      <w:r w:rsidR="00841721" w:rsidRPr="00133C15">
        <w:rPr>
          <w:szCs w:val="24"/>
        </w:rPr>
        <w:t>o </w:t>
      </w:r>
      <w:r w:rsidRPr="00133C15">
        <w:rPr>
          <w:szCs w:val="24"/>
        </w:rPr>
        <w:t xml:space="preserve">příslušnosti </w:t>
      </w:r>
      <w:r w:rsidR="00841721" w:rsidRPr="00133C15">
        <w:rPr>
          <w:szCs w:val="24"/>
        </w:rPr>
        <w:t>k </w:t>
      </w:r>
      <w:r w:rsidRPr="00133C15">
        <w:rPr>
          <w:szCs w:val="24"/>
        </w:rPr>
        <w:t xml:space="preserve">vymáhání náhrady škody podle </w:t>
      </w:r>
      <w:r w:rsidR="00841721" w:rsidRPr="00133C15">
        <w:rPr>
          <w:szCs w:val="24"/>
        </w:rPr>
        <w:t>§ </w:t>
      </w:r>
      <w:r w:rsidRPr="00133C15">
        <w:rPr>
          <w:szCs w:val="24"/>
        </w:rPr>
        <w:t xml:space="preserve">18 odst. </w:t>
      </w:r>
      <w:r w:rsidR="00841721" w:rsidRPr="00133C15">
        <w:rPr>
          <w:szCs w:val="24"/>
        </w:rPr>
        <w:t>5 </w:t>
      </w:r>
      <w:r w:rsidRPr="00133C15">
        <w:rPr>
          <w:szCs w:val="24"/>
        </w:rPr>
        <w:t xml:space="preserve">zákona </w:t>
      </w:r>
      <w:r w:rsidR="00841721" w:rsidRPr="00133C15">
        <w:rPr>
          <w:szCs w:val="24"/>
        </w:rPr>
        <w:t>č. </w:t>
      </w:r>
      <w:r w:rsidRPr="00133C15">
        <w:rPr>
          <w:szCs w:val="24"/>
        </w:rPr>
        <w:t xml:space="preserve">129/2008 Sb., ve znění účinném přede dnem nabytí účinnosti tohoto zákona, se ve vztahu </w:t>
      </w:r>
      <w:r w:rsidR="00841721" w:rsidRPr="00133C15">
        <w:rPr>
          <w:szCs w:val="24"/>
        </w:rPr>
        <w:t>k </w:t>
      </w:r>
      <w:r w:rsidRPr="00133C15">
        <w:rPr>
          <w:szCs w:val="24"/>
        </w:rPr>
        <w:t xml:space="preserve">pohledávkám, které nebyly předány </w:t>
      </w:r>
      <w:r w:rsidR="00841721" w:rsidRPr="00133C15">
        <w:rPr>
          <w:szCs w:val="24"/>
        </w:rPr>
        <w:t>k </w:t>
      </w:r>
      <w:r w:rsidRPr="00133C15">
        <w:rPr>
          <w:szCs w:val="24"/>
        </w:rPr>
        <w:t xml:space="preserve">vymáhání soudnímu exekutorovi, uplatněny </w:t>
      </w:r>
      <w:r w:rsidR="00841721" w:rsidRPr="00133C15">
        <w:rPr>
          <w:szCs w:val="24"/>
        </w:rPr>
        <w:t>v </w:t>
      </w:r>
      <w:r w:rsidRPr="00133C15">
        <w:rPr>
          <w:szCs w:val="24"/>
        </w:rPr>
        <w:t xml:space="preserve">insolvenčním řízení nebo přihlášeny do veřejné dražby </w:t>
      </w:r>
      <w:r w:rsidR="00841721" w:rsidRPr="00133C15">
        <w:rPr>
          <w:szCs w:val="24"/>
        </w:rPr>
        <w:t>a </w:t>
      </w:r>
      <w:r w:rsidRPr="00133C15">
        <w:rPr>
          <w:szCs w:val="24"/>
        </w:rPr>
        <w:t xml:space="preserve">které vznikly přede dnem nabytí účinnosti tohoto zákona, uplatní ode dne převzetí vymáhání těchto pohledávek celním úřadem; do dne tohoto převzetí se příslušnost </w:t>
      </w:r>
      <w:r w:rsidR="00841721" w:rsidRPr="00133C15">
        <w:rPr>
          <w:szCs w:val="24"/>
        </w:rPr>
        <w:t>k </w:t>
      </w:r>
      <w:r w:rsidRPr="00133C15">
        <w:rPr>
          <w:szCs w:val="24"/>
        </w:rPr>
        <w:t>jejich vymáhání řídí dosavadními právními předpisy.</w:t>
      </w:r>
    </w:p>
    <w:p w14:paraId="24421635" w14:textId="0EF60765" w:rsidR="00B061AA" w:rsidRPr="00133C15" w:rsidRDefault="00B061AA" w:rsidP="003A61A1">
      <w:pPr>
        <w:pStyle w:val="Textpechodka"/>
        <w:widowControl w:val="0"/>
        <w:numPr>
          <w:ilvl w:val="2"/>
          <w:numId w:val="43"/>
        </w:numPr>
        <w:rPr>
          <w:szCs w:val="24"/>
        </w:rPr>
      </w:pPr>
      <w:r w:rsidRPr="00133C15">
        <w:rPr>
          <w:szCs w:val="24"/>
        </w:rPr>
        <w:t xml:space="preserve">Orgán příslušný podle zákona </w:t>
      </w:r>
      <w:r w:rsidR="00841721" w:rsidRPr="00133C15">
        <w:rPr>
          <w:szCs w:val="24"/>
        </w:rPr>
        <w:t>č. </w:t>
      </w:r>
      <w:r w:rsidRPr="00133C15">
        <w:rPr>
          <w:szCs w:val="24"/>
        </w:rPr>
        <w:t xml:space="preserve">129/2008 Sb., ve znění účinném přede dnem nabytí účinnosti tohoto zákona, </w:t>
      </w:r>
      <w:r w:rsidR="00841721" w:rsidRPr="00133C15">
        <w:rPr>
          <w:szCs w:val="24"/>
        </w:rPr>
        <w:t>k </w:t>
      </w:r>
      <w:r w:rsidRPr="00133C15">
        <w:rPr>
          <w:szCs w:val="24"/>
        </w:rPr>
        <w:t xml:space="preserve">vymáhání pohledávek uvedených </w:t>
      </w:r>
      <w:r w:rsidR="00841721" w:rsidRPr="00133C15">
        <w:rPr>
          <w:szCs w:val="24"/>
        </w:rPr>
        <w:t>v </w:t>
      </w:r>
      <w:r w:rsidRPr="00133C15">
        <w:rPr>
          <w:szCs w:val="24"/>
        </w:rPr>
        <w:t xml:space="preserve">bodu </w:t>
      </w:r>
      <w:r w:rsidR="00841721" w:rsidRPr="00133C15">
        <w:rPr>
          <w:szCs w:val="24"/>
        </w:rPr>
        <w:t>2 </w:t>
      </w:r>
      <w:r w:rsidRPr="00133C15">
        <w:rPr>
          <w:szCs w:val="24"/>
        </w:rPr>
        <w:t>předá tyto pohledávky celnímu úřadu bez zbytečného odkladu, nejpozději do 30. června 2024, pokud nebyla pro tyto pohledávky přede dnem nabytí účinnosti tohoto zákona nařízena daňová exekuce; jinak je předá do 31. prosince 2024.</w:t>
      </w:r>
    </w:p>
    <w:p w14:paraId="75822DA8" w14:textId="34527293" w:rsidR="005D25DB" w:rsidRPr="00133C15" w:rsidRDefault="005D25DB" w:rsidP="003A61A1">
      <w:pPr>
        <w:pStyle w:val="ST"/>
        <w:keepNext w:val="0"/>
        <w:keepLines w:val="0"/>
        <w:widowControl w:val="0"/>
        <w:rPr>
          <w:szCs w:val="24"/>
        </w:rPr>
      </w:pPr>
      <w:r w:rsidRPr="00133C15">
        <w:rPr>
          <w:szCs w:val="24"/>
        </w:rPr>
        <w:t xml:space="preserve">ČÁST </w:t>
      </w:r>
      <w:r w:rsidR="00413843" w:rsidRPr="00133C15">
        <w:rPr>
          <w:szCs w:val="24"/>
        </w:rPr>
        <w:t>ČTYŘicátá DRUHÁ</w:t>
      </w:r>
    </w:p>
    <w:p w14:paraId="1E1E7142" w14:textId="7A92F33B" w:rsidR="005D25DB" w:rsidRPr="00133C15" w:rsidRDefault="005D25DB" w:rsidP="003A61A1">
      <w:pPr>
        <w:pStyle w:val="NADPISSTI"/>
        <w:keepNext w:val="0"/>
        <w:keepLines w:val="0"/>
        <w:widowControl w:val="0"/>
        <w:rPr>
          <w:szCs w:val="24"/>
        </w:rPr>
      </w:pPr>
      <w:r w:rsidRPr="00133C15">
        <w:rPr>
          <w:szCs w:val="24"/>
        </w:rPr>
        <w:t xml:space="preserve">Změna </w:t>
      </w:r>
      <w:r w:rsidR="00005756" w:rsidRPr="00133C15">
        <w:rPr>
          <w:szCs w:val="24"/>
        </w:rPr>
        <w:t>da</w:t>
      </w:r>
      <w:r w:rsidR="00541195" w:rsidRPr="00133C15">
        <w:rPr>
          <w:szCs w:val="24"/>
        </w:rPr>
        <w:t>ňového</w:t>
      </w:r>
      <w:r w:rsidR="00005756" w:rsidRPr="00133C15">
        <w:rPr>
          <w:szCs w:val="24"/>
        </w:rPr>
        <w:t xml:space="preserve"> řád</w:t>
      </w:r>
      <w:r w:rsidR="00541195" w:rsidRPr="00133C15">
        <w:rPr>
          <w:szCs w:val="24"/>
        </w:rPr>
        <w:t>u</w:t>
      </w:r>
    </w:p>
    <w:p w14:paraId="10EBA1C2" w14:textId="056D084B" w:rsidR="005D25DB" w:rsidRPr="00133C15" w:rsidRDefault="005D25DB" w:rsidP="003A61A1">
      <w:pPr>
        <w:pStyle w:val="lnek"/>
        <w:keepNext w:val="0"/>
        <w:keepLines w:val="0"/>
        <w:widowControl w:val="0"/>
        <w:rPr>
          <w:noProof/>
          <w:szCs w:val="24"/>
        </w:rPr>
      </w:pPr>
      <w:r w:rsidRPr="00133C15">
        <w:rPr>
          <w:szCs w:val="24"/>
        </w:rPr>
        <w:t xml:space="preserve">Čl. </w:t>
      </w:r>
      <w:r w:rsidR="00DF49BB" w:rsidRPr="00133C15">
        <w:rPr>
          <w:szCs w:val="24"/>
        </w:rPr>
        <w:fldChar w:fldCharType="begin"/>
      </w:r>
      <w:r w:rsidR="00DF49BB" w:rsidRPr="00133C15">
        <w:rPr>
          <w:szCs w:val="24"/>
        </w:rPr>
        <w:instrText xml:space="preserve"> SEQ Článek \* Roman \* MERGEFORMAT </w:instrText>
      </w:r>
      <w:r w:rsidR="00DF49BB" w:rsidRPr="00133C15">
        <w:rPr>
          <w:szCs w:val="24"/>
        </w:rPr>
        <w:fldChar w:fldCharType="separate"/>
      </w:r>
      <w:r w:rsidR="00AD0FF6" w:rsidRPr="00133C15">
        <w:rPr>
          <w:noProof/>
          <w:szCs w:val="24"/>
        </w:rPr>
        <w:t>LXXII</w:t>
      </w:r>
      <w:r w:rsidR="00DF49BB" w:rsidRPr="00133C15">
        <w:rPr>
          <w:noProof/>
          <w:szCs w:val="24"/>
        </w:rPr>
        <w:fldChar w:fldCharType="end"/>
      </w:r>
    </w:p>
    <w:p w14:paraId="5806C8D7" w14:textId="46E8BD4B" w:rsidR="002A37B5" w:rsidRPr="00133C15" w:rsidRDefault="002A37B5" w:rsidP="003A61A1">
      <w:pPr>
        <w:pStyle w:val="Textlnku"/>
        <w:widowControl w:val="0"/>
        <w:numPr>
          <w:ilvl w:val="0"/>
          <w:numId w:val="24"/>
        </w:numPr>
        <w:ind w:firstLine="425"/>
        <w:rPr>
          <w:szCs w:val="24"/>
        </w:rPr>
      </w:pPr>
      <w:r w:rsidRPr="00133C15">
        <w:rPr>
          <w:szCs w:val="24"/>
        </w:rPr>
        <w:t xml:space="preserve">Zákon </w:t>
      </w:r>
      <w:r w:rsidR="00895DFF" w:rsidRPr="00133C15">
        <w:rPr>
          <w:szCs w:val="24"/>
        </w:rPr>
        <w:t>č. </w:t>
      </w:r>
      <w:r w:rsidRPr="00133C15">
        <w:rPr>
          <w:szCs w:val="24"/>
        </w:rPr>
        <w:t xml:space="preserve">280/2009 Sb., daňový řád, ve znění zákona </w:t>
      </w:r>
      <w:r w:rsidR="00895DFF" w:rsidRPr="00133C15">
        <w:rPr>
          <w:szCs w:val="24"/>
        </w:rPr>
        <w:t>č. </w:t>
      </w:r>
      <w:r w:rsidRPr="00133C15">
        <w:rPr>
          <w:szCs w:val="24"/>
        </w:rPr>
        <w:t xml:space="preserve">30/2011 Sb., zákona </w:t>
      </w:r>
      <w:r w:rsidR="00895DFF" w:rsidRPr="00133C15">
        <w:rPr>
          <w:szCs w:val="24"/>
        </w:rPr>
        <w:t>č. </w:t>
      </w:r>
      <w:r w:rsidRPr="00133C15">
        <w:rPr>
          <w:szCs w:val="24"/>
        </w:rPr>
        <w:t xml:space="preserve">458/2011 Sb., zákona </w:t>
      </w:r>
      <w:r w:rsidR="00895DFF" w:rsidRPr="00133C15">
        <w:rPr>
          <w:szCs w:val="24"/>
        </w:rPr>
        <w:t>č. </w:t>
      </w:r>
      <w:r w:rsidRPr="00133C15">
        <w:rPr>
          <w:szCs w:val="24"/>
        </w:rPr>
        <w:t xml:space="preserve">167/2012 Sb., zákona </w:t>
      </w:r>
      <w:r w:rsidR="00895DFF" w:rsidRPr="00133C15">
        <w:rPr>
          <w:szCs w:val="24"/>
        </w:rPr>
        <w:t>č. </w:t>
      </w:r>
      <w:r w:rsidRPr="00133C15">
        <w:rPr>
          <w:szCs w:val="24"/>
        </w:rPr>
        <w:t xml:space="preserve">344/2013 Sb., zákona </w:t>
      </w:r>
      <w:r w:rsidR="00895DFF" w:rsidRPr="00133C15">
        <w:rPr>
          <w:szCs w:val="24"/>
        </w:rPr>
        <w:t>č. </w:t>
      </w:r>
      <w:r w:rsidRPr="00133C15">
        <w:rPr>
          <w:szCs w:val="24"/>
        </w:rPr>
        <w:t xml:space="preserve">267/2014 Sb., zákona </w:t>
      </w:r>
      <w:r w:rsidR="00895DFF" w:rsidRPr="00133C15">
        <w:rPr>
          <w:szCs w:val="24"/>
        </w:rPr>
        <w:t>č. </w:t>
      </w:r>
      <w:r w:rsidRPr="00133C15">
        <w:rPr>
          <w:szCs w:val="24"/>
        </w:rPr>
        <w:t xml:space="preserve">375/2015 Sb., zákona </w:t>
      </w:r>
      <w:r w:rsidR="00895DFF" w:rsidRPr="00133C15">
        <w:rPr>
          <w:szCs w:val="24"/>
        </w:rPr>
        <w:t>č. </w:t>
      </w:r>
      <w:r w:rsidRPr="00133C15">
        <w:rPr>
          <w:szCs w:val="24"/>
        </w:rPr>
        <w:t xml:space="preserve">298/2016 Sb., zákona </w:t>
      </w:r>
      <w:r w:rsidR="00895DFF" w:rsidRPr="00133C15">
        <w:rPr>
          <w:szCs w:val="24"/>
        </w:rPr>
        <w:t>č. </w:t>
      </w:r>
      <w:r w:rsidRPr="00133C15">
        <w:rPr>
          <w:szCs w:val="24"/>
        </w:rPr>
        <w:t xml:space="preserve">368/2016 Sb., zákona </w:t>
      </w:r>
      <w:r w:rsidR="00895DFF" w:rsidRPr="00133C15">
        <w:rPr>
          <w:szCs w:val="24"/>
        </w:rPr>
        <w:t>č. </w:t>
      </w:r>
      <w:r w:rsidRPr="00133C15">
        <w:rPr>
          <w:szCs w:val="24"/>
        </w:rPr>
        <w:t xml:space="preserve">170/2017 Sb., zákona </w:t>
      </w:r>
      <w:r w:rsidR="00895DFF" w:rsidRPr="00133C15">
        <w:rPr>
          <w:szCs w:val="24"/>
        </w:rPr>
        <w:t>č. </w:t>
      </w:r>
      <w:r w:rsidRPr="00133C15">
        <w:rPr>
          <w:szCs w:val="24"/>
        </w:rPr>
        <w:t xml:space="preserve">94/2018 Sb., zákona </w:t>
      </w:r>
      <w:r w:rsidR="00895DFF" w:rsidRPr="00133C15">
        <w:rPr>
          <w:szCs w:val="24"/>
        </w:rPr>
        <w:t>č. </w:t>
      </w:r>
      <w:r w:rsidRPr="00133C15">
        <w:rPr>
          <w:szCs w:val="24"/>
        </w:rPr>
        <w:t xml:space="preserve">80/2019 Sb., zákona </w:t>
      </w:r>
      <w:r w:rsidR="00895DFF" w:rsidRPr="00133C15">
        <w:rPr>
          <w:szCs w:val="24"/>
        </w:rPr>
        <w:t>č. </w:t>
      </w:r>
      <w:r w:rsidRPr="00133C15">
        <w:rPr>
          <w:szCs w:val="24"/>
        </w:rPr>
        <w:t xml:space="preserve">111/2019 Sb., zákona </w:t>
      </w:r>
      <w:r w:rsidR="00895DFF" w:rsidRPr="00133C15">
        <w:rPr>
          <w:szCs w:val="24"/>
        </w:rPr>
        <w:t>č. </w:t>
      </w:r>
      <w:r w:rsidRPr="00133C15">
        <w:rPr>
          <w:szCs w:val="24"/>
        </w:rPr>
        <w:t xml:space="preserve">337/2019 Sb., zákona </w:t>
      </w:r>
      <w:r w:rsidR="00895DFF" w:rsidRPr="00133C15">
        <w:rPr>
          <w:szCs w:val="24"/>
        </w:rPr>
        <w:t>č. </w:t>
      </w:r>
      <w:r w:rsidRPr="00133C15">
        <w:rPr>
          <w:szCs w:val="24"/>
        </w:rPr>
        <w:t xml:space="preserve">283/2020 Sb., zákona </w:t>
      </w:r>
      <w:r w:rsidR="00895DFF" w:rsidRPr="00133C15">
        <w:rPr>
          <w:szCs w:val="24"/>
        </w:rPr>
        <w:t>č. </w:t>
      </w:r>
      <w:r w:rsidRPr="00133C15">
        <w:rPr>
          <w:szCs w:val="24"/>
        </w:rPr>
        <w:t xml:space="preserve">527/2020 Sb. </w:t>
      </w:r>
      <w:r w:rsidR="00895DFF" w:rsidRPr="00133C15">
        <w:rPr>
          <w:szCs w:val="24"/>
        </w:rPr>
        <w:t>a </w:t>
      </w:r>
      <w:r w:rsidRPr="00133C15">
        <w:rPr>
          <w:szCs w:val="24"/>
        </w:rPr>
        <w:t xml:space="preserve">zákona </w:t>
      </w:r>
      <w:r w:rsidR="00895DFF" w:rsidRPr="00133C15">
        <w:rPr>
          <w:szCs w:val="24"/>
        </w:rPr>
        <w:t>č. </w:t>
      </w:r>
      <w:r w:rsidRPr="00133C15">
        <w:rPr>
          <w:szCs w:val="24"/>
        </w:rPr>
        <w:t>366/2022 Sb., se mění takto:</w:t>
      </w:r>
    </w:p>
    <w:p w14:paraId="0BE76BE4" w14:textId="59BBE574" w:rsidR="005D25DB" w:rsidRPr="00133C15" w:rsidRDefault="00841721" w:rsidP="003A61A1">
      <w:pPr>
        <w:pStyle w:val="Novelizanbod"/>
        <w:keepNext w:val="0"/>
        <w:keepLines w:val="0"/>
        <w:widowControl w:val="0"/>
        <w:numPr>
          <w:ilvl w:val="0"/>
          <w:numId w:val="26"/>
        </w:numPr>
        <w:rPr>
          <w:szCs w:val="24"/>
        </w:rPr>
      </w:pPr>
      <w:r w:rsidRPr="00133C15">
        <w:rPr>
          <w:szCs w:val="24"/>
        </w:rPr>
        <w:t>V § </w:t>
      </w:r>
      <w:r w:rsidR="00005756" w:rsidRPr="00133C15">
        <w:rPr>
          <w:szCs w:val="24"/>
        </w:rPr>
        <w:t xml:space="preserve">163 odst. </w:t>
      </w:r>
      <w:r w:rsidRPr="00133C15">
        <w:rPr>
          <w:szCs w:val="24"/>
        </w:rPr>
        <w:t>3 </w:t>
      </w:r>
      <w:r w:rsidR="00005756" w:rsidRPr="00133C15">
        <w:rPr>
          <w:szCs w:val="24"/>
        </w:rPr>
        <w:t>se písmeno c) zrušuje.</w:t>
      </w:r>
    </w:p>
    <w:p w14:paraId="0B253092" w14:textId="7CD27C31" w:rsidR="00005756" w:rsidRPr="00133C15" w:rsidRDefault="00005756" w:rsidP="003A61A1">
      <w:pPr>
        <w:widowControl w:val="0"/>
        <w:rPr>
          <w:szCs w:val="24"/>
        </w:rPr>
      </w:pPr>
      <w:r w:rsidRPr="00133C15">
        <w:rPr>
          <w:szCs w:val="24"/>
        </w:rPr>
        <w:t>Dosavadní písmeno d) se označuje jako písmeno c).</w:t>
      </w:r>
    </w:p>
    <w:p w14:paraId="4B1A6D3D" w14:textId="29C37D34" w:rsidR="00005756" w:rsidRPr="00133C15" w:rsidRDefault="00841721" w:rsidP="003A61A1">
      <w:pPr>
        <w:pStyle w:val="Novelizanbod"/>
        <w:keepNext w:val="0"/>
        <w:keepLines w:val="0"/>
        <w:widowControl w:val="0"/>
        <w:rPr>
          <w:szCs w:val="24"/>
        </w:rPr>
      </w:pPr>
      <w:r w:rsidRPr="00133C15">
        <w:rPr>
          <w:szCs w:val="24"/>
        </w:rPr>
        <w:t>V § </w:t>
      </w:r>
      <w:r w:rsidR="00005756" w:rsidRPr="00133C15">
        <w:rPr>
          <w:szCs w:val="24"/>
        </w:rPr>
        <w:t xml:space="preserve">163 se odstavec </w:t>
      </w:r>
      <w:r w:rsidRPr="00133C15">
        <w:rPr>
          <w:szCs w:val="24"/>
        </w:rPr>
        <w:t>4 </w:t>
      </w:r>
      <w:r w:rsidR="00005756" w:rsidRPr="00133C15">
        <w:rPr>
          <w:szCs w:val="24"/>
        </w:rPr>
        <w:t>zrušuje.</w:t>
      </w:r>
    </w:p>
    <w:p w14:paraId="79C1F41D" w14:textId="0D6E37C7" w:rsidR="005D25DB" w:rsidRPr="00133C15" w:rsidRDefault="00841721" w:rsidP="003A61A1">
      <w:pPr>
        <w:pStyle w:val="Novelizanbod"/>
        <w:keepNext w:val="0"/>
        <w:keepLines w:val="0"/>
        <w:widowControl w:val="0"/>
        <w:rPr>
          <w:szCs w:val="24"/>
        </w:rPr>
      </w:pPr>
      <w:r w:rsidRPr="00133C15">
        <w:rPr>
          <w:szCs w:val="24"/>
        </w:rPr>
        <w:t>V § </w:t>
      </w:r>
      <w:r w:rsidR="00005756" w:rsidRPr="00133C15">
        <w:rPr>
          <w:szCs w:val="24"/>
        </w:rPr>
        <w:t xml:space="preserve">263 se text „, </w:t>
      </w:r>
      <w:r w:rsidRPr="00133C15">
        <w:rPr>
          <w:szCs w:val="24"/>
        </w:rPr>
        <w:t>§ </w:t>
      </w:r>
      <w:r w:rsidR="00005756" w:rsidRPr="00133C15">
        <w:rPr>
          <w:szCs w:val="24"/>
        </w:rPr>
        <w:t>163 odst. 4“ zrušuje.</w:t>
      </w:r>
    </w:p>
    <w:p w14:paraId="618ED0DD" w14:textId="096BB1D1" w:rsidR="003A74A4" w:rsidRPr="00133C15" w:rsidRDefault="003A74A4" w:rsidP="00523919">
      <w:pPr>
        <w:pStyle w:val="lnek"/>
        <w:rPr>
          <w:szCs w:val="24"/>
        </w:rPr>
      </w:pPr>
      <w:r w:rsidRPr="00133C15">
        <w:rPr>
          <w:szCs w:val="24"/>
        </w:rPr>
        <w:lastRenderedPageBreak/>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LXXIII</w:t>
      </w:r>
      <w:r w:rsidRPr="00133C15">
        <w:rPr>
          <w:noProof/>
          <w:szCs w:val="24"/>
        </w:rPr>
        <w:fldChar w:fldCharType="end"/>
      </w:r>
    </w:p>
    <w:p w14:paraId="429A39E0" w14:textId="1E69AB10" w:rsidR="003A74A4" w:rsidRPr="00133C15" w:rsidRDefault="003A74A4" w:rsidP="00523919">
      <w:pPr>
        <w:pStyle w:val="Nadpislnku"/>
        <w:spacing w:after="240"/>
        <w:rPr>
          <w:szCs w:val="24"/>
        </w:rPr>
      </w:pPr>
      <w:r w:rsidRPr="00133C15">
        <w:rPr>
          <w:szCs w:val="24"/>
        </w:rPr>
        <w:t>Zrušovací ustanovení</w:t>
      </w:r>
    </w:p>
    <w:p w14:paraId="4A46459F" w14:textId="58295321" w:rsidR="003A74A4" w:rsidRPr="00133C15" w:rsidRDefault="003A74A4" w:rsidP="00523919">
      <w:pPr>
        <w:pStyle w:val="Textodstavce"/>
        <w:keepNext/>
        <w:keepLines/>
        <w:ind w:firstLine="426"/>
        <w:rPr>
          <w:rFonts w:eastAsiaTheme="minorEastAsia"/>
          <w:szCs w:val="24"/>
        </w:rPr>
      </w:pPr>
      <w:r w:rsidRPr="00133C15">
        <w:rPr>
          <w:rFonts w:eastAsiaTheme="minorEastAsia"/>
          <w:szCs w:val="24"/>
        </w:rPr>
        <w:t xml:space="preserve">Zrušuje se vyhláška </w:t>
      </w:r>
      <w:r w:rsidR="00841721" w:rsidRPr="00133C15">
        <w:rPr>
          <w:rFonts w:eastAsiaTheme="minorEastAsia"/>
          <w:szCs w:val="24"/>
        </w:rPr>
        <w:t>č. </w:t>
      </w:r>
      <w:r w:rsidRPr="00133C15">
        <w:rPr>
          <w:rFonts w:eastAsiaTheme="minorEastAsia"/>
          <w:szCs w:val="24"/>
        </w:rPr>
        <w:t xml:space="preserve">383/2010 Sb., </w:t>
      </w:r>
      <w:r w:rsidR="00841721" w:rsidRPr="00133C15">
        <w:rPr>
          <w:rFonts w:eastAsiaTheme="minorEastAsia"/>
          <w:szCs w:val="24"/>
        </w:rPr>
        <w:t>o </w:t>
      </w:r>
      <w:r w:rsidRPr="00133C15">
        <w:rPr>
          <w:rFonts w:eastAsiaTheme="minorEastAsia"/>
          <w:szCs w:val="24"/>
        </w:rPr>
        <w:t>kolkových známkách.</w:t>
      </w:r>
    </w:p>
    <w:p w14:paraId="2F9F373A" w14:textId="4261C294" w:rsidR="00E1683D" w:rsidRPr="00133C15" w:rsidRDefault="00E1683D"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LXXIV</w:t>
      </w:r>
      <w:r w:rsidRPr="00133C15">
        <w:rPr>
          <w:noProof/>
          <w:szCs w:val="24"/>
        </w:rPr>
        <w:fldChar w:fldCharType="end"/>
      </w:r>
    </w:p>
    <w:p w14:paraId="0A167B46" w14:textId="77777777" w:rsidR="00E1683D" w:rsidRPr="00133C15" w:rsidRDefault="00E1683D" w:rsidP="003A61A1">
      <w:pPr>
        <w:pStyle w:val="Nadpislnku"/>
        <w:keepNext w:val="0"/>
        <w:keepLines w:val="0"/>
        <w:widowControl w:val="0"/>
        <w:spacing w:after="240"/>
        <w:rPr>
          <w:szCs w:val="24"/>
        </w:rPr>
      </w:pPr>
      <w:r w:rsidRPr="00133C15">
        <w:rPr>
          <w:szCs w:val="24"/>
        </w:rPr>
        <w:t>Přechodná ustanovení</w:t>
      </w:r>
    </w:p>
    <w:p w14:paraId="1CA72927" w14:textId="74393560" w:rsidR="00314C25" w:rsidRPr="00133C15" w:rsidRDefault="00005756" w:rsidP="003A61A1">
      <w:pPr>
        <w:pStyle w:val="Textpechodka"/>
        <w:widowControl w:val="0"/>
        <w:numPr>
          <w:ilvl w:val="2"/>
          <w:numId w:val="97"/>
        </w:numPr>
        <w:rPr>
          <w:szCs w:val="24"/>
        </w:rPr>
      </w:pPr>
      <w:r w:rsidRPr="00133C15">
        <w:rPr>
          <w:szCs w:val="24"/>
        </w:rPr>
        <w:t xml:space="preserve">Na kolkovou známku vydanou přede dnem nabytí účinnosti tohoto zákona se použijí zákon </w:t>
      </w:r>
      <w:r w:rsidR="00841721" w:rsidRPr="00133C15">
        <w:rPr>
          <w:szCs w:val="24"/>
        </w:rPr>
        <w:t>č. </w:t>
      </w:r>
      <w:r w:rsidRPr="00133C15">
        <w:rPr>
          <w:szCs w:val="24"/>
        </w:rPr>
        <w:t xml:space="preserve">280/2009 Sb. </w:t>
      </w:r>
      <w:r w:rsidR="00841721" w:rsidRPr="00133C15">
        <w:rPr>
          <w:szCs w:val="24"/>
        </w:rPr>
        <w:t>a </w:t>
      </w:r>
      <w:r w:rsidRPr="00133C15">
        <w:rPr>
          <w:szCs w:val="24"/>
        </w:rPr>
        <w:t xml:space="preserve">vyhláška </w:t>
      </w:r>
      <w:r w:rsidR="00841721" w:rsidRPr="00133C15">
        <w:rPr>
          <w:szCs w:val="24"/>
        </w:rPr>
        <w:t>č. </w:t>
      </w:r>
      <w:r w:rsidRPr="00133C15">
        <w:rPr>
          <w:szCs w:val="24"/>
        </w:rPr>
        <w:t xml:space="preserve">383/2010 Sb., ve znění účinném přede dnem nabytí účinnosti tohoto zákona, </w:t>
      </w:r>
      <w:r w:rsidR="00841721" w:rsidRPr="00133C15">
        <w:rPr>
          <w:szCs w:val="24"/>
        </w:rPr>
        <w:t>a </w:t>
      </w:r>
      <w:r w:rsidRPr="00133C15">
        <w:rPr>
          <w:szCs w:val="24"/>
        </w:rPr>
        <w:t>to až do dne 31. prosince 202</w:t>
      </w:r>
      <w:r w:rsidR="002A37B5" w:rsidRPr="00133C15">
        <w:rPr>
          <w:szCs w:val="24"/>
        </w:rPr>
        <w:t>4</w:t>
      </w:r>
      <w:r w:rsidRPr="00133C15">
        <w:rPr>
          <w:szCs w:val="24"/>
        </w:rPr>
        <w:t>.</w:t>
      </w:r>
    </w:p>
    <w:p w14:paraId="26287FE9" w14:textId="0C5EA96A" w:rsidR="003A74A4" w:rsidRPr="00133C15" w:rsidRDefault="00005756" w:rsidP="003A61A1">
      <w:pPr>
        <w:pStyle w:val="Textpechodka"/>
        <w:widowControl w:val="0"/>
        <w:numPr>
          <w:ilvl w:val="2"/>
          <w:numId w:val="27"/>
        </w:numPr>
        <w:rPr>
          <w:szCs w:val="24"/>
        </w:rPr>
      </w:pPr>
      <w:r w:rsidRPr="00133C15">
        <w:rPr>
          <w:szCs w:val="24"/>
        </w:rPr>
        <w:t>Po 31. prosinci 202</w:t>
      </w:r>
      <w:r w:rsidR="002A37B5" w:rsidRPr="00133C15">
        <w:rPr>
          <w:szCs w:val="24"/>
        </w:rPr>
        <w:t>4</w:t>
      </w:r>
      <w:r w:rsidRPr="00133C15">
        <w:rPr>
          <w:szCs w:val="24"/>
        </w:rPr>
        <w:t xml:space="preserve"> se na kolkovou známku vydanou přede dnem nabytí účinnosti tohoto zákona použijí zákon </w:t>
      </w:r>
      <w:r w:rsidR="00841721" w:rsidRPr="00133C15">
        <w:rPr>
          <w:szCs w:val="24"/>
        </w:rPr>
        <w:t>č. </w:t>
      </w:r>
      <w:r w:rsidRPr="00133C15">
        <w:rPr>
          <w:szCs w:val="24"/>
        </w:rPr>
        <w:t xml:space="preserve">280/2009 Sb. </w:t>
      </w:r>
      <w:r w:rsidR="00841721" w:rsidRPr="00133C15">
        <w:rPr>
          <w:szCs w:val="24"/>
        </w:rPr>
        <w:t>a </w:t>
      </w:r>
      <w:r w:rsidRPr="00133C15">
        <w:rPr>
          <w:szCs w:val="24"/>
        </w:rPr>
        <w:t xml:space="preserve">vyhláška </w:t>
      </w:r>
      <w:r w:rsidR="00841721" w:rsidRPr="00133C15">
        <w:rPr>
          <w:szCs w:val="24"/>
        </w:rPr>
        <w:t>č. </w:t>
      </w:r>
      <w:r w:rsidRPr="00133C15">
        <w:rPr>
          <w:szCs w:val="24"/>
        </w:rPr>
        <w:t xml:space="preserve">383/2010 Sb., ve znění účinném přede dnem nabytí účinnosti tohoto zákona, v případě, že touto kolkovou známkou bylo opatřeno podání, které bylo učiněno nebo podáno </w:t>
      </w:r>
      <w:r w:rsidR="00841721" w:rsidRPr="00133C15">
        <w:rPr>
          <w:szCs w:val="24"/>
        </w:rPr>
        <w:t>k </w:t>
      </w:r>
      <w:r w:rsidRPr="00133C15">
        <w:rPr>
          <w:szCs w:val="24"/>
        </w:rPr>
        <w:t>poštovní přepravě n</w:t>
      </w:r>
      <w:r w:rsidR="00557309" w:rsidRPr="00133C15">
        <w:rPr>
          <w:szCs w:val="24"/>
        </w:rPr>
        <w:t>ejpozději dne 31. prosince 202</w:t>
      </w:r>
      <w:r w:rsidR="002A37B5" w:rsidRPr="00133C15">
        <w:rPr>
          <w:szCs w:val="24"/>
        </w:rPr>
        <w:t>4</w:t>
      </w:r>
      <w:r w:rsidR="003A74A4" w:rsidRPr="00133C15">
        <w:rPr>
          <w:szCs w:val="24"/>
        </w:rPr>
        <w:t>.</w:t>
      </w:r>
    </w:p>
    <w:p w14:paraId="14DF0274" w14:textId="392E6DFA" w:rsidR="00FE5D8B" w:rsidRPr="00133C15" w:rsidRDefault="00FE5D8B" w:rsidP="003A61A1">
      <w:pPr>
        <w:pStyle w:val="ST"/>
        <w:keepNext w:val="0"/>
        <w:keepLines w:val="0"/>
        <w:widowControl w:val="0"/>
        <w:rPr>
          <w:szCs w:val="24"/>
        </w:rPr>
      </w:pPr>
      <w:r w:rsidRPr="00133C15">
        <w:rPr>
          <w:szCs w:val="24"/>
        </w:rPr>
        <w:t xml:space="preserve">ČÁST </w:t>
      </w:r>
      <w:r w:rsidR="00413843" w:rsidRPr="00133C15">
        <w:rPr>
          <w:szCs w:val="24"/>
        </w:rPr>
        <w:t>ČTYŘicátá TŘETÍ</w:t>
      </w:r>
    </w:p>
    <w:p w14:paraId="4A6DD17D" w14:textId="236F5968" w:rsidR="00FE5D8B" w:rsidRPr="00133C15" w:rsidRDefault="00FE5D8B" w:rsidP="003A61A1">
      <w:pPr>
        <w:pStyle w:val="NADPISSTI"/>
        <w:keepNext w:val="0"/>
        <w:keepLines w:val="0"/>
        <w:widowControl w:val="0"/>
        <w:rPr>
          <w:szCs w:val="24"/>
        </w:rPr>
      </w:pPr>
      <w:r w:rsidRPr="00133C15">
        <w:rPr>
          <w:szCs w:val="24"/>
        </w:rPr>
        <w:t xml:space="preserve">Změna zákona </w:t>
      </w:r>
      <w:r w:rsidR="00841721" w:rsidRPr="00133C15">
        <w:rPr>
          <w:szCs w:val="24"/>
        </w:rPr>
        <w:t>o </w:t>
      </w:r>
      <w:r w:rsidRPr="00133C15">
        <w:rPr>
          <w:szCs w:val="24"/>
        </w:rPr>
        <w:t>Celní správě České republiky</w:t>
      </w:r>
    </w:p>
    <w:p w14:paraId="720A8ED6" w14:textId="7B01EA1F" w:rsidR="00FE5D8B" w:rsidRPr="00133C15" w:rsidRDefault="00FE5D8B"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LXXV</w:t>
      </w:r>
      <w:r w:rsidRPr="00133C15">
        <w:rPr>
          <w:noProof/>
          <w:szCs w:val="24"/>
        </w:rPr>
        <w:fldChar w:fldCharType="end"/>
      </w:r>
    </w:p>
    <w:p w14:paraId="1A35777B" w14:textId="557AF478" w:rsidR="009A032E" w:rsidRPr="00133C15" w:rsidRDefault="009A032E" w:rsidP="003A61A1">
      <w:pPr>
        <w:pStyle w:val="Textlnku"/>
        <w:widowControl w:val="0"/>
        <w:numPr>
          <w:ilvl w:val="0"/>
          <w:numId w:val="24"/>
        </w:numPr>
        <w:ind w:firstLine="425"/>
        <w:rPr>
          <w:szCs w:val="24"/>
        </w:rPr>
      </w:pPr>
      <w:r w:rsidRPr="00133C15">
        <w:rPr>
          <w:szCs w:val="24"/>
        </w:rPr>
        <w:t xml:space="preserve">Zákon </w:t>
      </w:r>
      <w:r w:rsidR="00895DFF" w:rsidRPr="00133C15">
        <w:rPr>
          <w:szCs w:val="24"/>
        </w:rPr>
        <w:t>č. </w:t>
      </w:r>
      <w:r w:rsidRPr="00133C15">
        <w:rPr>
          <w:szCs w:val="24"/>
        </w:rPr>
        <w:t xml:space="preserve">17/2012 Sb., </w:t>
      </w:r>
      <w:r w:rsidR="00895DFF" w:rsidRPr="00133C15">
        <w:rPr>
          <w:szCs w:val="24"/>
        </w:rPr>
        <w:t>o </w:t>
      </w:r>
      <w:r w:rsidRPr="00133C15">
        <w:rPr>
          <w:szCs w:val="24"/>
        </w:rPr>
        <w:t xml:space="preserve">Celní správě České republiky, ve znění zákona </w:t>
      </w:r>
      <w:r w:rsidR="00895DFF" w:rsidRPr="00133C15">
        <w:rPr>
          <w:szCs w:val="24"/>
        </w:rPr>
        <w:t>č. </w:t>
      </w:r>
      <w:r w:rsidRPr="00133C15">
        <w:rPr>
          <w:szCs w:val="24"/>
        </w:rPr>
        <w:t xml:space="preserve">407/2012 Sb., zákona </w:t>
      </w:r>
      <w:r w:rsidR="00895DFF" w:rsidRPr="00133C15">
        <w:rPr>
          <w:szCs w:val="24"/>
        </w:rPr>
        <w:t>č. </w:t>
      </w:r>
      <w:r w:rsidRPr="00133C15">
        <w:rPr>
          <w:szCs w:val="24"/>
        </w:rPr>
        <w:t xml:space="preserve">164/2013 Sb., zákona </w:t>
      </w:r>
      <w:r w:rsidR="00895DFF" w:rsidRPr="00133C15">
        <w:rPr>
          <w:szCs w:val="24"/>
        </w:rPr>
        <w:t>č. </w:t>
      </w:r>
      <w:r w:rsidRPr="00133C15">
        <w:rPr>
          <w:szCs w:val="24"/>
        </w:rPr>
        <w:t xml:space="preserve">308/2013 Sb., zákona </w:t>
      </w:r>
      <w:r w:rsidR="00895DFF" w:rsidRPr="00133C15">
        <w:rPr>
          <w:szCs w:val="24"/>
        </w:rPr>
        <w:t>č. </w:t>
      </w:r>
      <w:r w:rsidRPr="00133C15">
        <w:rPr>
          <w:szCs w:val="24"/>
        </w:rPr>
        <w:t xml:space="preserve">344/2013 Sb., zákona č. 243/2016 Sb., zákona </w:t>
      </w:r>
      <w:r w:rsidR="00895DFF" w:rsidRPr="00133C15">
        <w:rPr>
          <w:szCs w:val="24"/>
        </w:rPr>
        <w:t>č. </w:t>
      </w:r>
      <w:r w:rsidRPr="00133C15">
        <w:rPr>
          <w:szCs w:val="24"/>
        </w:rPr>
        <w:t xml:space="preserve">183/2017 Sb., zákona </w:t>
      </w:r>
      <w:r w:rsidR="00895DFF" w:rsidRPr="00133C15">
        <w:rPr>
          <w:szCs w:val="24"/>
        </w:rPr>
        <w:t>č. </w:t>
      </w:r>
      <w:r w:rsidRPr="00133C15">
        <w:rPr>
          <w:szCs w:val="24"/>
        </w:rPr>
        <w:t xml:space="preserve">225/2017 Sb., zákona </w:t>
      </w:r>
      <w:r w:rsidR="00895DFF" w:rsidRPr="00133C15">
        <w:rPr>
          <w:szCs w:val="24"/>
        </w:rPr>
        <w:t>č. </w:t>
      </w:r>
      <w:r w:rsidRPr="00133C15">
        <w:rPr>
          <w:szCs w:val="24"/>
        </w:rPr>
        <w:t xml:space="preserve">80/2019 Sb., zákona </w:t>
      </w:r>
      <w:r w:rsidR="00895DFF" w:rsidRPr="00133C15">
        <w:rPr>
          <w:szCs w:val="24"/>
        </w:rPr>
        <w:t>č. </w:t>
      </w:r>
      <w:r w:rsidRPr="00133C15">
        <w:rPr>
          <w:szCs w:val="24"/>
        </w:rPr>
        <w:t xml:space="preserve">111/2019 Sb., zákona </w:t>
      </w:r>
      <w:r w:rsidR="00895DFF" w:rsidRPr="00133C15">
        <w:rPr>
          <w:szCs w:val="24"/>
        </w:rPr>
        <w:t>č. </w:t>
      </w:r>
      <w:r w:rsidRPr="00133C15">
        <w:rPr>
          <w:szCs w:val="24"/>
        </w:rPr>
        <w:t xml:space="preserve">206/2019 Sb., zákona </w:t>
      </w:r>
      <w:r w:rsidR="00895DFF" w:rsidRPr="00133C15">
        <w:rPr>
          <w:szCs w:val="24"/>
        </w:rPr>
        <w:t>č. </w:t>
      </w:r>
      <w:r w:rsidRPr="00133C15">
        <w:rPr>
          <w:szCs w:val="24"/>
        </w:rPr>
        <w:t xml:space="preserve">283/2020 Sb., zákona č. 609/2020 Sb., zákona </w:t>
      </w:r>
      <w:r w:rsidR="00895DFF" w:rsidRPr="00133C15">
        <w:rPr>
          <w:szCs w:val="24"/>
        </w:rPr>
        <w:t>č. </w:t>
      </w:r>
      <w:r w:rsidRPr="00133C15">
        <w:rPr>
          <w:szCs w:val="24"/>
        </w:rPr>
        <w:t xml:space="preserve">418/2021 Sb., zákona </w:t>
      </w:r>
      <w:r w:rsidR="00895DFF" w:rsidRPr="00133C15">
        <w:rPr>
          <w:szCs w:val="24"/>
        </w:rPr>
        <w:t>č. </w:t>
      </w:r>
      <w:r w:rsidRPr="00133C15">
        <w:rPr>
          <w:szCs w:val="24"/>
        </w:rPr>
        <w:t xml:space="preserve">458/2022 Sb. </w:t>
      </w:r>
      <w:r w:rsidR="00895DFF" w:rsidRPr="00133C15">
        <w:rPr>
          <w:szCs w:val="24"/>
        </w:rPr>
        <w:t>a </w:t>
      </w:r>
      <w:r w:rsidRPr="00133C15">
        <w:rPr>
          <w:szCs w:val="24"/>
        </w:rPr>
        <w:t xml:space="preserve">zákona </w:t>
      </w:r>
      <w:r w:rsidR="00895DFF" w:rsidRPr="00133C15">
        <w:rPr>
          <w:szCs w:val="24"/>
        </w:rPr>
        <w:t>č. </w:t>
      </w:r>
      <w:r w:rsidRPr="00133C15">
        <w:rPr>
          <w:szCs w:val="24"/>
        </w:rPr>
        <w:t>284/2021 Sb., se mění takto:</w:t>
      </w:r>
    </w:p>
    <w:p w14:paraId="10355E23" w14:textId="1E576983" w:rsidR="009A032E" w:rsidRPr="00133C15" w:rsidRDefault="00895DFF" w:rsidP="003A61A1">
      <w:pPr>
        <w:pStyle w:val="Novelizanbod"/>
        <w:numPr>
          <w:ilvl w:val="0"/>
          <w:numId w:val="79"/>
        </w:numPr>
        <w:rPr>
          <w:szCs w:val="24"/>
        </w:rPr>
      </w:pPr>
      <w:r w:rsidRPr="00133C15">
        <w:rPr>
          <w:szCs w:val="24"/>
        </w:rPr>
        <w:t>§ 6 </w:t>
      </w:r>
      <w:r w:rsidR="009A032E" w:rsidRPr="00133C15">
        <w:rPr>
          <w:szCs w:val="24"/>
        </w:rPr>
        <w:t>včetně nadpisu zní:</w:t>
      </w:r>
    </w:p>
    <w:p w14:paraId="6A691DE2" w14:textId="3823FB7E" w:rsidR="009A032E" w:rsidRPr="00133C15" w:rsidRDefault="009A032E" w:rsidP="003A61A1">
      <w:pPr>
        <w:pStyle w:val="Paragraf"/>
        <w:rPr>
          <w:szCs w:val="24"/>
        </w:rPr>
      </w:pPr>
      <w:r w:rsidRPr="00133C15">
        <w:rPr>
          <w:szCs w:val="24"/>
        </w:rPr>
        <w:t>„</w:t>
      </w:r>
      <w:r w:rsidR="00895DFF" w:rsidRPr="00133C15">
        <w:rPr>
          <w:szCs w:val="24"/>
        </w:rPr>
        <w:t>§ </w:t>
      </w:r>
      <w:r w:rsidRPr="00133C15">
        <w:rPr>
          <w:szCs w:val="24"/>
        </w:rPr>
        <w:t>6</w:t>
      </w:r>
    </w:p>
    <w:p w14:paraId="5DAC57A4" w14:textId="4F4447FD" w:rsidR="009A032E" w:rsidRPr="00133C15" w:rsidRDefault="009A032E" w:rsidP="003A61A1">
      <w:pPr>
        <w:pStyle w:val="Nadpisparagrafu"/>
        <w:rPr>
          <w:szCs w:val="24"/>
        </w:rPr>
      </w:pPr>
      <w:r w:rsidRPr="00133C15">
        <w:rPr>
          <w:szCs w:val="24"/>
        </w:rPr>
        <w:t xml:space="preserve">Územní působnost </w:t>
      </w:r>
      <w:r w:rsidR="00895DFF" w:rsidRPr="00133C15">
        <w:rPr>
          <w:szCs w:val="24"/>
        </w:rPr>
        <w:t>a </w:t>
      </w:r>
      <w:r w:rsidRPr="00133C15">
        <w:rPr>
          <w:szCs w:val="24"/>
        </w:rPr>
        <w:t>sídlo</w:t>
      </w:r>
    </w:p>
    <w:p w14:paraId="37AB280A" w14:textId="77777777" w:rsidR="009A032E" w:rsidRPr="00133C15" w:rsidRDefault="009A032E" w:rsidP="003A61A1">
      <w:pPr>
        <w:pStyle w:val="Textparagrafu"/>
        <w:spacing w:before="120" w:after="120"/>
        <w:rPr>
          <w:szCs w:val="24"/>
        </w:rPr>
      </w:pPr>
      <w:r w:rsidRPr="00133C15">
        <w:rPr>
          <w:szCs w:val="24"/>
        </w:rPr>
        <w:t xml:space="preserve">(1) Celními úřady jsou </w:t>
      </w:r>
    </w:p>
    <w:p w14:paraId="3C2BCBF8" w14:textId="6804B377" w:rsidR="009A032E" w:rsidRPr="00133C15" w:rsidRDefault="009A032E" w:rsidP="003A61A1">
      <w:pPr>
        <w:pStyle w:val="PZTextpsmene"/>
        <w:ind w:left="284" w:hanging="284"/>
        <w:rPr>
          <w:szCs w:val="24"/>
        </w:rPr>
      </w:pPr>
      <w:r w:rsidRPr="00133C15">
        <w:rPr>
          <w:szCs w:val="24"/>
        </w:rPr>
        <w:t xml:space="preserve">a) Celní úřad </w:t>
      </w:r>
      <w:r w:rsidR="00895DFF" w:rsidRPr="00133C15">
        <w:rPr>
          <w:szCs w:val="24"/>
        </w:rPr>
        <w:t>v </w:t>
      </w:r>
      <w:r w:rsidRPr="00133C15">
        <w:rPr>
          <w:szCs w:val="24"/>
        </w:rPr>
        <w:t xml:space="preserve">Praze se sídlem </w:t>
      </w:r>
      <w:r w:rsidR="00895DFF" w:rsidRPr="00133C15">
        <w:rPr>
          <w:szCs w:val="24"/>
        </w:rPr>
        <w:t>v </w:t>
      </w:r>
      <w:r w:rsidRPr="00133C15">
        <w:rPr>
          <w:szCs w:val="24"/>
        </w:rPr>
        <w:t>Praze, vykonávající působnost ve správním obvodu hlavního města Prahy,</w:t>
      </w:r>
    </w:p>
    <w:p w14:paraId="773CB5BE" w14:textId="74EFA508" w:rsidR="009A032E" w:rsidRPr="00133C15" w:rsidRDefault="009A032E" w:rsidP="003A61A1">
      <w:pPr>
        <w:pStyle w:val="PZTextpsmene"/>
        <w:ind w:left="284" w:hanging="284"/>
        <w:rPr>
          <w:szCs w:val="24"/>
        </w:rPr>
      </w:pPr>
      <w:r w:rsidRPr="00133C15">
        <w:rPr>
          <w:szCs w:val="24"/>
        </w:rPr>
        <w:t xml:space="preserve">b) Celní úřad pro Středočeský kraj se sídlem </w:t>
      </w:r>
      <w:r w:rsidR="00895DFF" w:rsidRPr="00133C15">
        <w:rPr>
          <w:szCs w:val="24"/>
        </w:rPr>
        <w:t>v </w:t>
      </w:r>
      <w:r w:rsidRPr="00133C15">
        <w:rPr>
          <w:szCs w:val="24"/>
        </w:rPr>
        <w:t xml:space="preserve">Praze, vykonávající působnost ve správním obvodu Středočeského kraje, </w:t>
      </w:r>
    </w:p>
    <w:p w14:paraId="6F153341" w14:textId="4AA52260" w:rsidR="009A032E" w:rsidRPr="00133C15" w:rsidRDefault="009A032E" w:rsidP="003A61A1">
      <w:pPr>
        <w:pStyle w:val="PZTextpsmene"/>
        <w:ind w:left="284" w:hanging="284"/>
        <w:rPr>
          <w:szCs w:val="24"/>
        </w:rPr>
      </w:pPr>
      <w:r w:rsidRPr="00133C15">
        <w:rPr>
          <w:szCs w:val="24"/>
        </w:rPr>
        <w:t xml:space="preserve">c) Celní úřad </w:t>
      </w:r>
      <w:r w:rsidR="00895DFF" w:rsidRPr="00133C15">
        <w:rPr>
          <w:szCs w:val="24"/>
        </w:rPr>
        <w:t>v </w:t>
      </w:r>
      <w:r w:rsidRPr="00133C15">
        <w:rPr>
          <w:szCs w:val="24"/>
        </w:rPr>
        <w:t xml:space="preserve">Plzni se sídlem </w:t>
      </w:r>
      <w:r w:rsidR="00895DFF" w:rsidRPr="00133C15">
        <w:rPr>
          <w:szCs w:val="24"/>
        </w:rPr>
        <w:t>v </w:t>
      </w:r>
      <w:r w:rsidRPr="00133C15">
        <w:rPr>
          <w:szCs w:val="24"/>
        </w:rPr>
        <w:t xml:space="preserve">Plzni, vykonávající působnost ve správním obvodu Jihočeského kraje, Karlovarského kraje </w:t>
      </w:r>
      <w:r w:rsidR="00895DFF" w:rsidRPr="00133C15">
        <w:rPr>
          <w:szCs w:val="24"/>
        </w:rPr>
        <w:t>a </w:t>
      </w:r>
      <w:r w:rsidRPr="00133C15">
        <w:rPr>
          <w:szCs w:val="24"/>
        </w:rPr>
        <w:t xml:space="preserve">Plzeňského kraje, </w:t>
      </w:r>
    </w:p>
    <w:p w14:paraId="1B5C40EC" w14:textId="67748CFB" w:rsidR="009A032E" w:rsidRPr="00133C15" w:rsidRDefault="009A032E" w:rsidP="003A61A1">
      <w:pPr>
        <w:pStyle w:val="PZTextpsmene"/>
        <w:ind w:left="284" w:hanging="284"/>
        <w:rPr>
          <w:szCs w:val="24"/>
        </w:rPr>
      </w:pPr>
      <w:r w:rsidRPr="00133C15">
        <w:rPr>
          <w:szCs w:val="24"/>
        </w:rPr>
        <w:t xml:space="preserve">d) Celní úřad </w:t>
      </w:r>
      <w:r w:rsidR="00895DFF" w:rsidRPr="00133C15">
        <w:rPr>
          <w:szCs w:val="24"/>
        </w:rPr>
        <w:t>v </w:t>
      </w:r>
      <w:r w:rsidRPr="00133C15">
        <w:rPr>
          <w:szCs w:val="24"/>
        </w:rPr>
        <w:t xml:space="preserve">Liberci se sídlem </w:t>
      </w:r>
      <w:r w:rsidR="00895DFF" w:rsidRPr="00133C15">
        <w:rPr>
          <w:szCs w:val="24"/>
        </w:rPr>
        <w:t>v </w:t>
      </w:r>
      <w:r w:rsidRPr="00133C15">
        <w:rPr>
          <w:szCs w:val="24"/>
        </w:rPr>
        <w:t xml:space="preserve">Liberci, vykonávající působnost ve správním obvodu Královéhradeckého kraje, Libereckého kraje, Pardubického kraje </w:t>
      </w:r>
      <w:r w:rsidR="00895DFF" w:rsidRPr="00133C15">
        <w:rPr>
          <w:szCs w:val="24"/>
        </w:rPr>
        <w:t>a </w:t>
      </w:r>
      <w:r w:rsidRPr="00133C15">
        <w:rPr>
          <w:szCs w:val="24"/>
        </w:rPr>
        <w:t>Ústeckého kraje,</w:t>
      </w:r>
    </w:p>
    <w:p w14:paraId="3D335E66" w14:textId="7CB20F4B" w:rsidR="009A032E" w:rsidRPr="00133C15" w:rsidRDefault="009A032E" w:rsidP="003A61A1">
      <w:pPr>
        <w:pStyle w:val="PZTextpsmene"/>
        <w:ind w:left="284" w:hanging="284"/>
        <w:rPr>
          <w:szCs w:val="24"/>
        </w:rPr>
      </w:pPr>
      <w:r w:rsidRPr="00133C15">
        <w:rPr>
          <w:szCs w:val="24"/>
        </w:rPr>
        <w:t xml:space="preserve">e) Celní úřad </w:t>
      </w:r>
      <w:r w:rsidR="00895DFF" w:rsidRPr="00133C15">
        <w:rPr>
          <w:szCs w:val="24"/>
        </w:rPr>
        <w:t>v </w:t>
      </w:r>
      <w:r w:rsidRPr="00133C15">
        <w:rPr>
          <w:szCs w:val="24"/>
        </w:rPr>
        <w:t xml:space="preserve">Brně se sídlem </w:t>
      </w:r>
      <w:r w:rsidR="00895DFF" w:rsidRPr="00133C15">
        <w:rPr>
          <w:szCs w:val="24"/>
        </w:rPr>
        <w:t>v </w:t>
      </w:r>
      <w:r w:rsidRPr="00133C15">
        <w:rPr>
          <w:szCs w:val="24"/>
        </w:rPr>
        <w:t xml:space="preserve">Brně, vykonávající působnost ve správním obvodu Jihomoravského kraje </w:t>
      </w:r>
      <w:r w:rsidR="00895DFF" w:rsidRPr="00133C15">
        <w:rPr>
          <w:szCs w:val="24"/>
        </w:rPr>
        <w:t>a </w:t>
      </w:r>
      <w:r w:rsidRPr="00133C15">
        <w:rPr>
          <w:szCs w:val="24"/>
        </w:rPr>
        <w:t xml:space="preserve">Kraje Vysočina, </w:t>
      </w:r>
    </w:p>
    <w:p w14:paraId="76B93F86" w14:textId="5794775E" w:rsidR="009A032E" w:rsidRPr="00133C15" w:rsidRDefault="009A032E" w:rsidP="003A61A1">
      <w:pPr>
        <w:pStyle w:val="PZTextpsmene"/>
        <w:ind w:left="284" w:hanging="284"/>
        <w:rPr>
          <w:szCs w:val="24"/>
        </w:rPr>
      </w:pPr>
      <w:r w:rsidRPr="00133C15">
        <w:rPr>
          <w:szCs w:val="24"/>
        </w:rPr>
        <w:t xml:space="preserve">g) Celní úřad </w:t>
      </w:r>
      <w:r w:rsidR="00895DFF" w:rsidRPr="00133C15">
        <w:rPr>
          <w:szCs w:val="24"/>
        </w:rPr>
        <w:t>v </w:t>
      </w:r>
      <w:r w:rsidRPr="00133C15">
        <w:rPr>
          <w:szCs w:val="24"/>
        </w:rPr>
        <w:t xml:space="preserve">Ostravě se sídlem </w:t>
      </w:r>
      <w:r w:rsidR="00895DFF" w:rsidRPr="00133C15">
        <w:rPr>
          <w:szCs w:val="24"/>
        </w:rPr>
        <w:t>v </w:t>
      </w:r>
      <w:r w:rsidRPr="00133C15">
        <w:rPr>
          <w:szCs w:val="24"/>
        </w:rPr>
        <w:t xml:space="preserve">Ostravě, vykonávající působnost ve správním obvodu Moravskoslezského kraje, Olomouckého kraje </w:t>
      </w:r>
      <w:r w:rsidR="00895DFF" w:rsidRPr="00133C15">
        <w:rPr>
          <w:szCs w:val="24"/>
        </w:rPr>
        <w:t>a </w:t>
      </w:r>
      <w:r w:rsidRPr="00133C15">
        <w:rPr>
          <w:szCs w:val="24"/>
        </w:rPr>
        <w:t xml:space="preserve">Zlínského kraje. </w:t>
      </w:r>
    </w:p>
    <w:p w14:paraId="3BC6FB08" w14:textId="77777777" w:rsidR="009A032E" w:rsidRPr="00133C15" w:rsidRDefault="009A032E" w:rsidP="003A61A1">
      <w:pPr>
        <w:pStyle w:val="Textparagrafu"/>
        <w:spacing w:before="120" w:after="120"/>
        <w:rPr>
          <w:szCs w:val="24"/>
        </w:rPr>
      </w:pPr>
      <w:r w:rsidRPr="00133C15">
        <w:rPr>
          <w:szCs w:val="24"/>
        </w:rPr>
        <w:lastRenderedPageBreak/>
        <w:t xml:space="preserve">(2) Celní úřad vykonává vybranou působnost na celém území České republiky. </w:t>
      </w:r>
    </w:p>
    <w:p w14:paraId="5B99256A" w14:textId="07DB173C" w:rsidR="009A032E" w:rsidRPr="00133C15" w:rsidRDefault="009A032E" w:rsidP="003A61A1">
      <w:pPr>
        <w:pStyle w:val="Textparagrafu"/>
        <w:spacing w:before="120" w:after="120"/>
        <w:rPr>
          <w:szCs w:val="24"/>
        </w:rPr>
      </w:pPr>
      <w:r w:rsidRPr="00133C15">
        <w:rPr>
          <w:szCs w:val="24"/>
        </w:rPr>
        <w:t xml:space="preserve">(3) Dojde-li ke změně území správních obvodů krajů, změní se stejně </w:t>
      </w:r>
      <w:r w:rsidR="00895DFF" w:rsidRPr="00133C15">
        <w:rPr>
          <w:szCs w:val="24"/>
        </w:rPr>
        <w:t>i </w:t>
      </w:r>
      <w:r w:rsidRPr="00133C15">
        <w:rPr>
          <w:szCs w:val="24"/>
        </w:rPr>
        <w:t xml:space="preserve">územní působnost celních úřadů, </w:t>
      </w:r>
      <w:r w:rsidR="00895DFF" w:rsidRPr="00133C15">
        <w:rPr>
          <w:szCs w:val="24"/>
        </w:rPr>
        <w:t>a </w:t>
      </w:r>
      <w:r w:rsidRPr="00133C15">
        <w:rPr>
          <w:szCs w:val="24"/>
        </w:rPr>
        <w:t>to od prvního dne kalendářního roku následujícího po dni, kdy nabyl účinnosti zákon, kterým se mění hranice správních obvodů krajů, ledaže by nabyl účinnosti prvního dne kalendářního roku.“.</w:t>
      </w:r>
    </w:p>
    <w:p w14:paraId="1D3D469A" w14:textId="7907FAE8" w:rsidR="009A032E" w:rsidRPr="00133C15" w:rsidRDefault="00895DFF" w:rsidP="003A61A1">
      <w:pPr>
        <w:pStyle w:val="Novelizanbod"/>
        <w:rPr>
          <w:szCs w:val="24"/>
        </w:rPr>
      </w:pPr>
      <w:r w:rsidRPr="00133C15">
        <w:rPr>
          <w:szCs w:val="24"/>
        </w:rPr>
        <w:t>V § 8 </w:t>
      </w:r>
      <w:r w:rsidR="009A032E" w:rsidRPr="00133C15">
        <w:rPr>
          <w:szCs w:val="24"/>
        </w:rPr>
        <w:t xml:space="preserve">odst. </w:t>
      </w:r>
      <w:r w:rsidRPr="00133C15">
        <w:rPr>
          <w:szCs w:val="24"/>
        </w:rPr>
        <w:t>6 </w:t>
      </w:r>
      <w:r w:rsidR="009A032E" w:rsidRPr="00133C15">
        <w:rPr>
          <w:szCs w:val="24"/>
        </w:rPr>
        <w:t>písm. a) se slova „; celní prostor Celního úřadu Praha Ruzyně lze stanovit pouze se souhlasem generálního ředitele“ zrušují.</w:t>
      </w:r>
    </w:p>
    <w:p w14:paraId="52CA356C" w14:textId="75DE8FD7" w:rsidR="009A032E" w:rsidRPr="00133C15" w:rsidRDefault="00895DFF" w:rsidP="003A61A1">
      <w:pPr>
        <w:pStyle w:val="Novelizanbod"/>
        <w:rPr>
          <w:szCs w:val="24"/>
        </w:rPr>
      </w:pPr>
      <w:r w:rsidRPr="00133C15">
        <w:rPr>
          <w:szCs w:val="24"/>
        </w:rPr>
        <w:t>V § 8 </w:t>
      </w:r>
      <w:r w:rsidR="009A032E" w:rsidRPr="00133C15">
        <w:rPr>
          <w:szCs w:val="24"/>
        </w:rPr>
        <w:t xml:space="preserve">odst. </w:t>
      </w:r>
      <w:r w:rsidRPr="00133C15">
        <w:rPr>
          <w:szCs w:val="24"/>
        </w:rPr>
        <w:t>7 </w:t>
      </w:r>
      <w:r w:rsidR="009A032E" w:rsidRPr="00133C15">
        <w:rPr>
          <w:szCs w:val="24"/>
        </w:rPr>
        <w:t>písm. a) se slovo „, nebo“ nahrazuje čárkou.</w:t>
      </w:r>
    </w:p>
    <w:p w14:paraId="327041E8" w14:textId="58648975" w:rsidR="009A032E" w:rsidRPr="00133C15" w:rsidRDefault="00895DFF" w:rsidP="003A61A1">
      <w:pPr>
        <w:pStyle w:val="Novelizanbod"/>
        <w:rPr>
          <w:szCs w:val="24"/>
        </w:rPr>
      </w:pPr>
      <w:r w:rsidRPr="00133C15">
        <w:rPr>
          <w:szCs w:val="24"/>
        </w:rPr>
        <w:t>V § 8 </w:t>
      </w:r>
      <w:r w:rsidR="009A032E" w:rsidRPr="00133C15">
        <w:rPr>
          <w:szCs w:val="24"/>
        </w:rPr>
        <w:t xml:space="preserve">odst. </w:t>
      </w:r>
      <w:r w:rsidRPr="00133C15">
        <w:rPr>
          <w:szCs w:val="24"/>
        </w:rPr>
        <w:t>7 </w:t>
      </w:r>
      <w:r w:rsidR="009A032E" w:rsidRPr="00133C15">
        <w:rPr>
          <w:szCs w:val="24"/>
        </w:rPr>
        <w:t xml:space="preserve">se na konci písmene b) tečka nahrazuje čárkou </w:t>
      </w:r>
      <w:r w:rsidRPr="00133C15">
        <w:rPr>
          <w:szCs w:val="24"/>
        </w:rPr>
        <w:t>a </w:t>
      </w:r>
      <w:r w:rsidR="009A032E" w:rsidRPr="00133C15">
        <w:rPr>
          <w:szCs w:val="24"/>
        </w:rPr>
        <w:t>doplňují se písmena c) a d), která znějí:</w:t>
      </w:r>
    </w:p>
    <w:p w14:paraId="179D3AAC" w14:textId="77777777" w:rsidR="009A032E" w:rsidRPr="00133C15" w:rsidRDefault="009A032E" w:rsidP="003A61A1">
      <w:pPr>
        <w:pStyle w:val="PZTextpsmene"/>
        <w:ind w:left="284" w:hanging="284"/>
        <w:rPr>
          <w:szCs w:val="24"/>
        </w:rPr>
      </w:pPr>
      <w:r w:rsidRPr="00133C15">
        <w:rPr>
          <w:szCs w:val="24"/>
        </w:rPr>
        <w:t>„c) vymáhání daní, cel nebo jiných obdobných peněžitých plnění nebo</w:t>
      </w:r>
    </w:p>
    <w:p w14:paraId="05E0A6B7" w14:textId="77777777" w:rsidR="009A032E" w:rsidRPr="00133C15" w:rsidRDefault="009A032E" w:rsidP="003A61A1">
      <w:pPr>
        <w:pStyle w:val="PZTextpsmene"/>
        <w:ind w:left="284" w:hanging="284"/>
        <w:rPr>
          <w:szCs w:val="24"/>
        </w:rPr>
      </w:pPr>
      <w:r w:rsidRPr="00133C15">
        <w:rPr>
          <w:szCs w:val="24"/>
        </w:rPr>
        <w:t xml:space="preserve">d) doručování písemností.“. </w:t>
      </w:r>
    </w:p>
    <w:p w14:paraId="16685FDF" w14:textId="0C2553AD" w:rsidR="009A032E" w:rsidRPr="00133C15" w:rsidRDefault="00895DFF" w:rsidP="003A61A1">
      <w:pPr>
        <w:pStyle w:val="Novelizanbod"/>
        <w:rPr>
          <w:szCs w:val="24"/>
        </w:rPr>
      </w:pPr>
      <w:r w:rsidRPr="00133C15">
        <w:rPr>
          <w:szCs w:val="24"/>
        </w:rPr>
        <w:t>V § 9 </w:t>
      </w:r>
      <w:r w:rsidR="009A032E" w:rsidRPr="00133C15">
        <w:rPr>
          <w:szCs w:val="24"/>
        </w:rPr>
        <w:t xml:space="preserve">odstavec </w:t>
      </w:r>
      <w:r w:rsidRPr="00133C15">
        <w:rPr>
          <w:szCs w:val="24"/>
        </w:rPr>
        <w:t>1 </w:t>
      </w:r>
      <w:r w:rsidR="009A032E" w:rsidRPr="00133C15">
        <w:rPr>
          <w:szCs w:val="24"/>
        </w:rPr>
        <w:t xml:space="preserve">zní: </w:t>
      </w:r>
    </w:p>
    <w:p w14:paraId="3D32B9FD" w14:textId="4F5BF81D" w:rsidR="009A032E" w:rsidRPr="00133C15" w:rsidRDefault="009A032E" w:rsidP="003A61A1">
      <w:pPr>
        <w:pStyle w:val="Textparagrafu"/>
        <w:spacing w:before="120" w:after="120"/>
        <w:rPr>
          <w:szCs w:val="24"/>
        </w:rPr>
      </w:pPr>
      <w:r w:rsidRPr="00133C15">
        <w:rPr>
          <w:szCs w:val="24"/>
        </w:rPr>
        <w:t xml:space="preserve">„(1) Celní úřad </w:t>
      </w:r>
      <w:r w:rsidR="00895DFF" w:rsidRPr="00133C15">
        <w:rPr>
          <w:szCs w:val="24"/>
        </w:rPr>
        <w:t>v </w:t>
      </w:r>
      <w:r w:rsidRPr="00133C15">
        <w:rPr>
          <w:szCs w:val="24"/>
        </w:rPr>
        <w:t xml:space="preserve">Ostravě </w:t>
      </w:r>
    </w:p>
    <w:p w14:paraId="5E15FFCA" w14:textId="52DD6EBB" w:rsidR="009A032E" w:rsidRPr="00133C15" w:rsidRDefault="009A032E" w:rsidP="003A61A1">
      <w:pPr>
        <w:ind w:left="284" w:hanging="284"/>
        <w:rPr>
          <w:szCs w:val="24"/>
        </w:rPr>
      </w:pPr>
      <w:r w:rsidRPr="00133C15">
        <w:rPr>
          <w:szCs w:val="24"/>
        </w:rPr>
        <w:t xml:space="preserve">a) vydává na základě žádosti rozhodnutí týkající se závazné informace podle přímo použitelného předpisu Evropské unie </w:t>
      </w:r>
      <w:r w:rsidR="00895DFF" w:rsidRPr="00133C15">
        <w:rPr>
          <w:szCs w:val="24"/>
        </w:rPr>
        <w:t>a </w:t>
      </w:r>
      <w:r w:rsidRPr="00133C15">
        <w:rPr>
          <w:szCs w:val="24"/>
        </w:rPr>
        <w:t xml:space="preserve">tato rozhodnutí zrušuje nebo prohlašuje za neplatné, </w:t>
      </w:r>
    </w:p>
    <w:p w14:paraId="0D02E345" w14:textId="13574504" w:rsidR="009A032E" w:rsidRPr="00133C15" w:rsidRDefault="009A032E" w:rsidP="003A61A1">
      <w:pPr>
        <w:ind w:left="284" w:hanging="284"/>
        <w:rPr>
          <w:szCs w:val="24"/>
        </w:rPr>
      </w:pPr>
      <w:r w:rsidRPr="00133C15">
        <w:rPr>
          <w:szCs w:val="24"/>
        </w:rPr>
        <w:t xml:space="preserve">b) rozhoduje </w:t>
      </w:r>
      <w:r w:rsidR="00895DFF" w:rsidRPr="00133C15">
        <w:rPr>
          <w:szCs w:val="24"/>
        </w:rPr>
        <w:t>o </w:t>
      </w:r>
      <w:r w:rsidRPr="00133C15">
        <w:rPr>
          <w:szCs w:val="24"/>
        </w:rPr>
        <w:t xml:space="preserve">povolení pro přístup </w:t>
      </w:r>
      <w:r w:rsidR="00895DFF" w:rsidRPr="00133C15">
        <w:rPr>
          <w:szCs w:val="24"/>
        </w:rPr>
        <w:t>k </w:t>
      </w:r>
      <w:r w:rsidRPr="00133C15">
        <w:rPr>
          <w:szCs w:val="24"/>
        </w:rPr>
        <w:t>systému TIR.“.</w:t>
      </w:r>
    </w:p>
    <w:p w14:paraId="42D57D59" w14:textId="0695931D" w:rsidR="009A032E" w:rsidRPr="00133C15" w:rsidRDefault="00895DFF" w:rsidP="003A61A1">
      <w:pPr>
        <w:pStyle w:val="Novelizanbod"/>
        <w:rPr>
          <w:szCs w:val="24"/>
        </w:rPr>
      </w:pPr>
      <w:r w:rsidRPr="00133C15">
        <w:rPr>
          <w:szCs w:val="24"/>
        </w:rPr>
        <w:t>V § 9 </w:t>
      </w:r>
      <w:r w:rsidR="009A032E" w:rsidRPr="00133C15">
        <w:rPr>
          <w:szCs w:val="24"/>
        </w:rPr>
        <w:t xml:space="preserve">odst. </w:t>
      </w:r>
      <w:r w:rsidRPr="00133C15">
        <w:rPr>
          <w:szCs w:val="24"/>
        </w:rPr>
        <w:t>2 </w:t>
      </w:r>
      <w:r w:rsidR="009A032E" w:rsidRPr="00133C15">
        <w:rPr>
          <w:szCs w:val="24"/>
        </w:rPr>
        <w:t>se slova „pro Jihomoravský kraj“ nahrazují slovy „</w:t>
      </w:r>
      <w:r w:rsidRPr="00133C15">
        <w:rPr>
          <w:szCs w:val="24"/>
        </w:rPr>
        <w:t>v </w:t>
      </w:r>
      <w:r w:rsidR="009A032E" w:rsidRPr="00133C15">
        <w:rPr>
          <w:szCs w:val="24"/>
        </w:rPr>
        <w:t>Brně“.</w:t>
      </w:r>
    </w:p>
    <w:p w14:paraId="13368A6A" w14:textId="5373FB38" w:rsidR="009A032E" w:rsidRPr="00133C15" w:rsidRDefault="00895DFF" w:rsidP="003A61A1">
      <w:pPr>
        <w:pStyle w:val="Novelizanbod"/>
        <w:rPr>
          <w:szCs w:val="24"/>
        </w:rPr>
      </w:pPr>
      <w:r w:rsidRPr="00133C15">
        <w:rPr>
          <w:szCs w:val="24"/>
        </w:rPr>
        <w:t>V § 9 </w:t>
      </w:r>
      <w:r w:rsidR="009A032E" w:rsidRPr="00133C15">
        <w:rPr>
          <w:szCs w:val="24"/>
        </w:rPr>
        <w:t xml:space="preserve">odst. </w:t>
      </w:r>
      <w:r w:rsidRPr="00133C15">
        <w:rPr>
          <w:szCs w:val="24"/>
        </w:rPr>
        <w:t>3 </w:t>
      </w:r>
      <w:r w:rsidR="009A032E" w:rsidRPr="00133C15">
        <w:rPr>
          <w:szCs w:val="24"/>
        </w:rPr>
        <w:t>se slova „pro Jihočeský kraj“ nahrazují slovy „</w:t>
      </w:r>
      <w:r w:rsidRPr="00133C15">
        <w:rPr>
          <w:szCs w:val="24"/>
        </w:rPr>
        <w:t>v </w:t>
      </w:r>
      <w:r w:rsidR="009A032E" w:rsidRPr="00133C15">
        <w:rPr>
          <w:szCs w:val="24"/>
        </w:rPr>
        <w:t>Plzni“.</w:t>
      </w:r>
    </w:p>
    <w:p w14:paraId="2E68B823" w14:textId="2219FAD7" w:rsidR="009A032E" w:rsidRPr="00133C15" w:rsidRDefault="00895DFF" w:rsidP="003A61A1">
      <w:pPr>
        <w:pStyle w:val="Novelizanbod"/>
        <w:rPr>
          <w:szCs w:val="24"/>
        </w:rPr>
      </w:pPr>
      <w:r w:rsidRPr="00133C15">
        <w:rPr>
          <w:szCs w:val="24"/>
        </w:rPr>
        <w:t>V § 9 </w:t>
      </w:r>
      <w:r w:rsidR="009A032E" w:rsidRPr="00133C15">
        <w:rPr>
          <w:szCs w:val="24"/>
        </w:rPr>
        <w:t xml:space="preserve">odst. </w:t>
      </w:r>
      <w:r w:rsidRPr="00133C15">
        <w:rPr>
          <w:szCs w:val="24"/>
        </w:rPr>
        <w:t>4 </w:t>
      </w:r>
      <w:r w:rsidR="009A032E" w:rsidRPr="00133C15">
        <w:rPr>
          <w:szCs w:val="24"/>
        </w:rPr>
        <w:t>se slova „pro hlavní město Prahu“ nahrazují slovy „</w:t>
      </w:r>
      <w:r w:rsidRPr="00133C15">
        <w:rPr>
          <w:szCs w:val="24"/>
        </w:rPr>
        <w:t>v </w:t>
      </w:r>
      <w:r w:rsidR="009A032E" w:rsidRPr="00133C15">
        <w:rPr>
          <w:szCs w:val="24"/>
        </w:rPr>
        <w:t>Praze“.</w:t>
      </w:r>
    </w:p>
    <w:p w14:paraId="026CCFF7" w14:textId="5DD72182" w:rsidR="009A032E" w:rsidRPr="00133C15" w:rsidRDefault="00895DFF" w:rsidP="003A61A1">
      <w:pPr>
        <w:pStyle w:val="Novelizanbod"/>
        <w:rPr>
          <w:szCs w:val="24"/>
        </w:rPr>
      </w:pPr>
      <w:r w:rsidRPr="00133C15">
        <w:rPr>
          <w:szCs w:val="24"/>
        </w:rPr>
        <w:t>V § 9 </w:t>
      </w:r>
      <w:r w:rsidR="009A032E" w:rsidRPr="00133C15">
        <w:rPr>
          <w:szCs w:val="24"/>
        </w:rPr>
        <w:t xml:space="preserve">se odstavec </w:t>
      </w:r>
      <w:r w:rsidRPr="00133C15">
        <w:rPr>
          <w:szCs w:val="24"/>
        </w:rPr>
        <w:t>5 </w:t>
      </w:r>
      <w:r w:rsidR="009A032E" w:rsidRPr="00133C15">
        <w:rPr>
          <w:szCs w:val="24"/>
        </w:rPr>
        <w:t>zrušuje.</w:t>
      </w:r>
    </w:p>
    <w:p w14:paraId="2372E184" w14:textId="71D54856" w:rsidR="009A032E" w:rsidRPr="00133C15" w:rsidRDefault="009A032E" w:rsidP="003A61A1">
      <w:pPr>
        <w:pStyle w:val="Textbodunovely"/>
        <w:rPr>
          <w:szCs w:val="24"/>
        </w:rPr>
      </w:pPr>
      <w:r w:rsidRPr="00133C15">
        <w:rPr>
          <w:szCs w:val="24"/>
        </w:rPr>
        <w:t xml:space="preserve">Dosavadní odstavec </w:t>
      </w:r>
      <w:r w:rsidR="00895DFF" w:rsidRPr="00133C15">
        <w:rPr>
          <w:szCs w:val="24"/>
        </w:rPr>
        <w:t>6 </w:t>
      </w:r>
      <w:r w:rsidRPr="00133C15">
        <w:rPr>
          <w:szCs w:val="24"/>
        </w:rPr>
        <w:t>se označuje jako odstavec 5.</w:t>
      </w:r>
    </w:p>
    <w:p w14:paraId="094253EF" w14:textId="579DE9FC" w:rsidR="009A032E" w:rsidRPr="00133C15" w:rsidRDefault="00895DFF" w:rsidP="003A61A1">
      <w:pPr>
        <w:pStyle w:val="Novelizanbod"/>
        <w:rPr>
          <w:szCs w:val="24"/>
        </w:rPr>
      </w:pPr>
      <w:r w:rsidRPr="00133C15">
        <w:rPr>
          <w:szCs w:val="24"/>
        </w:rPr>
        <w:t>V § </w:t>
      </w:r>
      <w:r w:rsidR="009A032E" w:rsidRPr="00133C15">
        <w:rPr>
          <w:szCs w:val="24"/>
        </w:rPr>
        <w:t xml:space="preserve">10 odst. </w:t>
      </w:r>
      <w:r w:rsidRPr="00133C15">
        <w:rPr>
          <w:szCs w:val="24"/>
        </w:rPr>
        <w:t>1 </w:t>
      </w:r>
      <w:r w:rsidR="009A032E" w:rsidRPr="00133C15">
        <w:rPr>
          <w:szCs w:val="24"/>
        </w:rPr>
        <w:t>se slova „pro hlavní město Prahu“ nahrazují slovy „</w:t>
      </w:r>
      <w:r w:rsidRPr="00133C15">
        <w:rPr>
          <w:szCs w:val="24"/>
        </w:rPr>
        <w:t>v </w:t>
      </w:r>
      <w:r w:rsidR="009A032E" w:rsidRPr="00133C15">
        <w:rPr>
          <w:szCs w:val="24"/>
        </w:rPr>
        <w:t>Plzni“.</w:t>
      </w:r>
    </w:p>
    <w:p w14:paraId="509AAD2C" w14:textId="653E746B" w:rsidR="009A032E" w:rsidRPr="00133C15" w:rsidRDefault="00895DFF" w:rsidP="003A61A1">
      <w:pPr>
        <w:pStyle w:val="Novelizanbod"/>
        <w:rPr>
          <w:szCs w:val="24"/>
        </w:rPr>
      </w:pPr>
      <w:r w:rsidRPr="00133C15">
        <w:rPr>
          <w:szCs w:val="24"/>
        </w:rPr>
        <w:t>V § </w:t>
      </w:r>
      <w:r w:rsidR="009A032E" w:rsidRPr="00133C15">
        <w:rPr>
          <w:szCs w:val="24"/>
        </w:rPr>
        <w:t>10 se doplňuje odstavec 4, který zní:</w:t>
      </w:r>
    </w:p>
    <w:p w14:paraId="58F25769" w14:textId="77777777" w:rsidR="009A032E" w:rsidRPr="00133C15" w:rsidRDefault="009A032E" w:rsidP="003A61A1">
      <w:pPr>
        <w:pStyle w:val="Textparagrafu"/>
        <w:spacing w:before="120" w:after="120"/>
        <w:rPr>
          <w:szCs w:val="24"/>
        </w:rPr>
      </w:pPr>
      <w:r w:rsidRPr="00133C15">
        <w:rPr>
          <w:szCs w:val="24"/>
        </w:rPr>
        <w:t>„(4) Vymáhání nedoplatku na dani, cle nebo jiném obdobném peněžitém plnění provede celní úřad, který jej zahájil nejdříve.“.</w:t>
      </w:r>
    </w:p>
    <w:p w14:paraId="64103C98" w14:textId="453E93AA" w:rsidR="009A032E" w:rsidRPr="00133C15" w:rsidRDefault="009A032E" w:rsidP="00523919">
      <w:pPr>
        <w:pStyle w:val="lnek"/>
        <w:rPr>
          <w:szCs w:val="24"/>
        </w:rPr>
      </w:pPr>
      <w:r w:rsidRPr="00133C15">
        <w:rPr>
          <w:szCs w:val="24"/>
        </w:rPr>
        <w:lastRenderedPageBreak/>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LXXVI</w:t>
      </w:r>
      <w:r w:rsidRPr="00133C15">
        <w:rPr>
          <w:szCs w:val="24"/>
        </w:rPr>
        <w:fldChar w:fldCharType="end"/>
      </w:r>
    </w:p>
    <w:p w14:paraId="5DF1912C" w14:textId="77777777" w:rsidR="009A032E" w:rsidRPr="00133C15" w:rsidRDefault="009A032E" w:rsidP="00523919">
      <w:pPr>
        <w:pStyle w:val="Nadpislnku"/>
        <w:spacing w:after="240"/>
        <w:rPr>
          <w:szCs w:val="24"/>
        </w:rPr>
      </w:pPr>
      <w:r w:rsidRPr="00133C15">
        <w:rPr>
          <w:szCs w:val="24"/>
        </w:rPr>
        <w:t>Přechodná ustanovení</w:t>
      </w:r>
    </w:p>
    <w:p w14:paraId="175B2BCA" w14:textId="3999CF18" w:rsidR="009A032E" w:rsidRPr="00133C15" w:rsidRDefault="009A032E" w:rsidP="00523919">
      <w:pPr>
        <w:pStyle w:val="Textpechodka"/>
        <w:keepNext/>
        <w:keepLines/>
        <w:numPr>
          <w:ilvl w:val="2"/>
          <w:numId w:val="48"/>
        </w:numPr>
        <w:rPr>
          <w:szCs w:val="24"/>
        </w:rPr>
      </w:pPr>
      <w:r w:rsidRPr="00133C15">
        <w:rPr>
          <w:szCs w:val="24"/>
        </w:rPr>
        <w:t xml:space="preserve">Zrušují se celní úřady zřízené podle zákona </w:t>
      </w:r>
      <w:r w:rsidR="00895DFF" w:rsidRPr="00133C15">
        <w:rPr>
          <w:szCs w:val="24"/>
        </w:rPr>
        <w:t>č. </w:t>
      </w:r>
      <w:r w:rsidRPr="00133C15">
        <w:rPr>
          <w:szCs w:val="24"/>
        </w:rPr>
        <w:t>17/2012 Sb., ve znění účinném přede dnem nabytím účinnosti tohoto zákona.</w:t>
      </w:r>
    </w:p>
    <w:p w14:paraId="1FAB9FF4" w14:textId="480F8F48" w:rsidR="009A032E" w:rsidRPr="00133C15" w:rsidRDefault="009A032E" w:rsidP="003A61A1">
      <w:pPr>
        <w:pStyle w:val="Textpechodka"/>
        <w:widowControl w:val="0"/>
        <w:numPr>
          <w:ilvl w:val="2"/>
          <w:numId w:val="48"/>
        </w:numPr>
        <w:rPr>
          <w:szCs w:val="24"/>
        </w:rPr>
      </w:pPr>
      <w:r w:rsidRPr="00133C15">
        <w:rPr>
          <w:szCs w:val="24"/>
        </w:rPr>
        <w:t xml:space="preserve">Spisy celních úřadů zřízených podle zákona </w:t>
      </w:r>
      <w:r w:rsidR="00895DFF" w:rsidRPr="00133C15">
        <w:rPr>
          <w:szCs w:val="24"/>
        </w:rPr>
        <w:t>č. </w:t>
      </w:r>
      <w:r w:rsidRPr="00133C15">
        <w:rPr>
          <w:szCs w:val="24"/>
        </w:rPr>
        <w:t>17/2012 Sb., ve znění účinném přede dnem nabytím účinnosti tohoto zákona, převezmou celní úřady příslušné ode dne nabytí účinnosti tohoto zákona.</w:t>
      </w:r>
    </w:p>
    <w:p w14:paraId="162416A1" w14:textId="24FECCE9" w:rsidR="009A032E" w:rsidRPr="00133C15" w:rsidRDefault="009A032E" w:rsidP="003A61A1">
      <w:pPr>
        <w:pStyle w:val="Textpechodka"/>
        <w:widowControl w:val="0"/>
        <w:numPr>
          <w:ilvl w:val="2"/>
          <w:numId w:val="48"/>
        </w:numPr>
        <w:rPr>
          <w:szCs w:val="24"/>
        </w:rPr>
      </w:pPr>
      <w:r w:rsidRPr="00133C15">
        <w:rPr>
          <w:szCs w:val="24"/>
        </w:rPr>
        <w:t xml:space="preserve">Jsou-li </w:t>
      </w:r>
      <w:r w:rsidR="00895DFF" w:rsidRPr="00133C15">
        <w:rPr>
          <w:szCs w:val="24"/>
        </w:rPr>
        <w:t>v </w:t>
      </w:r>
      <w:r w:rsidRPr="00133C15">
        <w:rPr>
          <w:szCs w:val="24"/>
        </w:rPr>
        <w:t xml:space="preserve">rozhodnutích nebo osvědčeních vydaných při správě daní nebo ve správním řízení uvedeny celní úřady zřízené podle zákona </w:t>
      </w:r>
      <w:r w:rsidR="00895DFF" w:rsidRPr="00133C15">
        <w:rPr>
          <w:szCs w:val="24"/>
        </w:rPr>
        <w:t>č. </w:t>
      </w:r>
      <w:r w:rsidRPr="00133C15">
        <w:rPr>
          <w:szCs w:val="24"/>
        </w:rPr>
        <w:t>17/2012 Sb., ve znění účinném přede dnem nabytím účinnosti tohoto zákona, rozumí se jimi celní úřady příslušné ode dne nabytí účinnosti tohoto zákona.</w:t>
      </w:r>
    </w:p>
    <w:p w14:paraId="0184E0CE" w14:textId="2572FA8F" w:rsidR="009A032E" w:rsidRPr="00133C15" w:rsidRDefault="009A032E" w:rsidP="003A61A1">
      <w:pPr>
        <w:pStyle w:val="Textpechodka"/>
        <w:widowControl w:val="0"/>
        <w:numPr>
          <w:ilvl w:val="2"/>
          <w:numId w:val="48"/>
        </w:numPr>
        <w:rPr>
          <w:szCs w:val="24"/>
        </w:rPr>
      </w:pPr>
      <w:r w:rsidRPr="00133C15">
        <w:rPr>
          <w:szCs w:val="24"/>
        </w:rPr>
        <w:t xml:space="preserve">Jsou-li </w:t>
      </w:r>
      <w:r w:rsidR="00895DFF" w:rsidRPr="00133C15">
        <w:rPr>
          <w:szCs w:val="24"/>
        </w:rPr>
        <w:t>v </w:t>
      </w:r>
      <w:r w:rsidRPr="00133C15">
        <w:rPr>
          <w:szCs w:val="24"/>
        </w:rPr>
        <w:t xml:space="preserve">rozhodnutích </w:t>
      </w:r>
      <w:r w:rsidR="00895DFF" w:rsidRPr="00133C15">
        <w:rPr>
          <w:szCs w:val="24"/>
        </w:rPr>
        <w:t>o </w:t>
      </w:r>
      <w:r w:rsidRPr="00133C15">
        <w:rPr>
          <w:szCs w:val="24"/>
        </w:rPr>
        <w:t xml:space="preserve">delegaci nebo </w:t>
      </w:r>
      <w:r w:rsidR="00895DFF" w:rsidRPr="00133C15">
        <w:rPr>
          <w:szCs w:val="24"/>
        </w:rPr>
        <w:t>v </w:t>
      </w:r>
      <w:r w:rsidRPr="00133C15">
        <w:rPr>
          <w:szCs w:val="24"/>
        </w:rPr>
        <w:t xml:space="preserve">pověřeních vydaných při správě daní nebo ve správním řízení uvedeny celní úřady zřízené podle zákona </w:t>
      </w:r>
      <w:r w:rsidR="00895DFF" w:rsidRPr="00133C15">
        <w:rPr>
          <w:szCs w:val="24"/>
        </w:rPr>
        <w:t>č. </w:t>
      </w:r>
      <w:r w:rsidRPr="00133C15">
        <w:rPr>
          <w:szCs w:val="24"/>
        </w:rPr>
        <w:t xml:space="preserve">17/2012 Sb., ve znění účinném přede dnem nabytím účinnosti tohoto zákona, rozumí se jimi celní úřady zřízené podle tohoto zákona, součástí jejichž správních obvodů jsou správní obvody </w:t>
      </w:r>
      <w:r w:rsidR="00895DFF" w:rsidRPr="00133C15">
        <w:rPr>
          <w:szCs w:val="24"/>
        </w:rPr>
        <w:t>v </w:t>
      </w:r>
      <w:r w:rsidRPr="00133C15">
        <w:rPr>
          <w:szCs w:val="24"/>
        </w:rPr>
        <w:t xml:space="preserve">rozhodnutích uvedených celních úřadů zřízených podle zákona </w:t>
      </w:r>
      <w:r w:rsidR="00895DFF" w:rsidRPr="00133C15">
        <w:rPr>
          <w:szCs w:val="24"/>
        </w:rPr>
        <w:t>č. </w:t>
      </w:r>
      <w:r w:rsidRPr="00133C15">
        <w:rPr>
          <w:szCs w:val="24"/>
        </w:rPr>
        <w:t>17/2012 Sb., ve znění účinném přede dnem nabytím účinnosti tohoto zákona.</w:t>
      </w:r>
    </w:p>
    <w:p w14:paraId="61B0E8CB" w14:textId="5B371473" w:rsidR="009A032E" w:rsidRPr="00133C15" w:rsidRDefault="009A032E" w:rsidP="003A61A1">
      <w:pPr>
        <w:pStyle w:val="Textpechodka"/>
        <w:widowControl w:val="0"/>
        <w:numPr>
          <w:ilvl w:val="2"/>
          <w:numId w:val="48"/>
        </w:numPr>
        <w:rPr>
          <w:szCs w:val="24"/>
        </w:rPr>
      </w:pPr>
      <w:r w:rsidRPr="00133C15">
        <w:rPr>
          <w:szCs w:val="24"/>
        </w:rPr>
        <w:t xml:space="preserve">Jsou-li </w:t>
      </w:r>
      <w:r w:rsidR="00895DFF" w:rsidRPr="00133C15">
        <w:rPr>
          <w:szCs w:val="24"/>
        </w:rPr>
        <w:t>v </w:t>
      </w:r>
      <w:r w:rsidRPr="00133C15">
        <w:rPr>
          <w:szCs w:val="24"/>
        </w:rPr>
        <w:t xml:space="preserve">plných mocech nebo pověřeních uplatněných </w:t>
      </w:r>
      <w:r w:rsidR="00895DFF" w:rsidRPr="00133C15">
        <w:rPr>
          <w:szCs w:val="24"/>
        </w:rPr>
        <w:t>u </w:t>
      </w:r>
      <w:r w:rsidRPr="00133C15">
        <w:rPr>
          <w:szCs w:val="24"/>
        </w:rPr>
        <w:t xml:space="preserve">celních úřadů zřízených podle zákona </w:t>
      </w:r>
      <w:r w:rsidR="00895DFF" w:rsidRPr="00133C15">
        <w:rPr>
          <w:szCs w:val="24"/>
        </w:rPr>
        <w:t>č. </w:t>
      </w:r>
      <w:r w:rsidRPr="00133C15">
        <w:rPr>
          <w:szCs w:val="24"/>
        </w:rPr>
        <w:t xml:space="preserve">17/2012 Sb., ve znění účinném přede dnem nabytím účinnosti tohoto zákona, uvedeny celní úřady zřízené podle zákona </w:t>
      </w:r>
      <w:r w:rsidR="00895DFF" w:rsidRPr="00133C15">
        <w:rPr>
          <w:szCs w:val="24"/>
        </w:rPr>
        <w:t>č. </w:t>
      </w:r>
      <w:r w:rsidRPr="00133C15">
        <w:rPr>
          <w:szCs w:val="24"/>
        </w:rPr>
        <w:t>17/2012 Sb., ve znění účinném přede dnem nabytím účinnosti tohoto zákona, rozumí se jimi celní úřady příslušné ode dne nabytí účinnosti tohoto zákona.</w:t>
      </w:r>
    </w:p>
    <w:p w14:paraId="5ADFA929" w14:textId="23282CFB" w:rsidR="009A032E" w:rsidRPr="00133C15" w:rsidRDefault="009A032E" w:rsidP="003A61A1">
      <w:pPr>
        <w:pStyle w:val="Textpechodka"/>
        <w:widowControl w:val="0"/>
        <w:numPr>
          <w:ilvl w:val="2"/>
          <w:numId w:val="48"/>
        </w:numPr>
        <w:rPr>
          <w:szCs w:val="24"/>
        </w:rPr>
      </w:pPr>
      <w:r w:rsidRPr="00133C15">
        <w:rPr>
          <w:szCs w:val="24"/>
        </w:rPr>
        <w:t xml:space="preserve">Pro určení místní příslušnosti soudu </w:t>
      </w:r>
      <w:r w:rsidR="00895DFF" w:rsidRPr="00133C15">
        <w:rPr>
          <w:szCs w:val="24"/>
        </w:rPr>
        <w:t>v </w:t>
      </w:r>
      <w:r w:rsidRPr="00133C15">
        <w:rPr>
          <w:szCs w:val="24"/>
        </w:rPr>
        <w:t xml:space="preserve">řízeních ve správním soudnictví </w:t>
      </w:r>
      <w:r w:rsidR="00895DFF" w:rsidRPr="00133C15">
        <w:rPr>
          <w:szCs w:val="24"/>
        </w:rPr>
        <w:t>v </w:t>
      </w:r>
      <w:r w:rsidRPr="00133C15">
        <w:rPr>
          <w:szCs w:val="24"/>
        </w:rPr>
        <w:t xml:space="preserve">oblasti působnosti celních úřadů zřízených podle zákona </w:t>
      </w:r>
      <w:r w:rsidR="00895DFF" w:rsidRPr="00133C15">
        <w:rPr>
          <w:szCs w:val="24"/>
        </w:rPr>
        <w:t>č. </w:t>
      </w:r>
      <w:r w:rsidRPr="00133C15">
        <w:rPr>
          <w:szCs w:val="24"/>
        </w:rPr>
        <w:t xml:space="preserve">17/2012 Sb., ve znění účinném přede dnem nabytím účinnosti tohoto zákona, která byla zahájena přede dnem nabytí účinnosti tohoto zákona </w:t>
      </w:r>
      <w:r w:rsidR="00895DFF" w:rsidRPr="00133C15">
        <w:rPr>
          <w:szCs w:val="24"/>
        </w:rPr>
        <w:t>a </w:t>
      </w:r>
      <w:r w:rsidRPr="00133C15">
        <w:rPr>
          <w:szCs w:val="24"/>
        </w:rPr>
        <w:t xml:space="preserve">do tohoto dne neskončena, se použijí dosavadní právní předpisy. </w:t>
      </w:r>
    </w:p>
    <w:p w14:paraId="51696109" w14:textId="4A4F45E0" w:rsidR="009A032E" w:rsidRPr="00133C15" w:rsidRDefault="009A032E" w:rsidP="003A61A1">
      <w:pPr>
        <w:pStyle w:val="Textpechodka"/>
        <w:widowControl w:val="0"/>
        <w:numPr>
          <w:ilvl w:val="2"/>
          <w:numId w:val="48"/>
        </w:numPr>
        <w:rPr>
          <w:szCs w:val="24"/>
        </w:rPr>
      </w:pPr>
      <w:r w:rsidRPr="00133C15">
        <w:rPr>
          <w:szCs w:val="24"/>
        </w:rPr>
        <w:t xml:space="preserve">Zruší-li po nabytí účinnosti tohoto zákona Nejvyšší správní soud rozhodnutí krajského soudu ve správním soudnictví </w:t>
      </w:r>
      <w:r w:rsidR="00895DFF" w:rsidRPr="00133C15">
        <w:rPr>
          <w:szCs w:val="24"/>
        </w:rPr>
        <w:t>v </w:t>
      </w:r>
      <w:r w:rsidRPr="00133C15">
        <w:rPr>
          <w:szCs w:val="24"/>
        </w:rPr>
        <w:t xml:space="preserve">řízeních </w:t>
      </w:r>
      <w:r w:rsidR="00895DFF" w:rsidRPr="00133C15">
        <w:rPr>
          <w:szCs w:val="24"/>
        </w:rPr>
        <w:t>v </w:t>
      </w:r>
      <w:r w:rsidRPr="00133C15">
        <w:rPr>
          <w:szCs w:val="24"/>
        </w:rPr>
        <w:t xml:space="preserve">oblasti působnosti celních úřadů zřízených podle zákona </w:t>
      </w:r>
      <w:r w:rsidR="00895DFF" w:rsidRPr="00133C15">
        <w:rPr>
          <w:szCs w:val="24"/>
        </w:rPr>
        <w:t>č. </w:t>
      </w:r>
      <w:r w:rsidRPr="00133C15">
        <w:rPr>
          <w:szCs w:val="24"/>
        </w:rPr>
        <w:t xml:space="preserve">17/2012 Sb., ve znění účinném přede dnem nabytím účinnosti tohoto zákona, které bylo vydáno krajským soudem ve správním soudnictví </w:t>
      </w:r>
      <w:r w:rsidR="00895DFF" w:rsidRPr="00133C15">
        <w:rPr>
          <w:szCs w:val="24"/>
        </w:rPr>
        <w:t>v </w:t>
      </w:r>
      <w:r w:rsidRPr="00133C15">
        <w:rPr>
          <w:szCs w:val="24"/>
        </w:rPr>
        <w:t xml:space="preserve">řízení zahájeném přede dnem nabytí účinnosti tohoto zákona, vrátí se věc </w:t>
      </w:r>
      <w:r w:rsidR="00895DFF" w:rsidRPr="00133C15">
        <w:rPr>
          <w:szCs w:val="24"/>
        </w:rPr>
        <w:t>k </w:t>
      </w:r>
      <w:r w:rsidRPr="00133C15">
        <w:rPr>
          <w:szCs w:val="24"/>
        </w:rPr>
        <w:t xml:space="preserve">dalšímu řízení krajskému soudu, který ve věci rozhodl </w:t>
      </w:r>
      <w:r w:rsidR="00895DFF" w:rsidRPr="00133C15">
        <w:rPr>
          <w:szCs w:val="24"/>
        </w:rPr>
        <w:t>v </w:t>
      </w:r>
      <w:r w:rsidRPr="00133C15">
        <w:rPr>
          <w:szCs w:val="24"/>
        </w:rPr>
        <w:t>prvním stupni.</w:t>
      </w:r>
    </w:p>
    <w:p w14:paraId="52BC79A0" w14:textId="793A15EA" w:rsidR="009A032E" w:rsidRPr="00133C15" w:rsidRDefault="009A032E" w:rsidP="003A61A1">
      <w:pPr>
        <w:pStyle w:val="Textpechodka"/>
        <w:widowControl w:val="0"/>
        <w:numPr>
          <w:ilvl w:val="2"/>
          <w:numId w:val="48"/>
        </w:numPr>
        <w:rPr>
          <w:szCs w:val="24"/>
        </w:rPr>
      </w:pPr>
      <w:r w:rsidRPr="00133C15">
        <w:rPr>
          <w:szCs w:val="24"/>
        </w:rPr>
        <w:t xml:space="preserve">Řízení nebo jiné postupy, které byly zahájeny Celním úřadem pro hlavní město Prahu přede dnem nabytí účinnosti tohoto zákona </w:t>
      </w:r>
      <w:r w:rsidR="00895DFF" w:rsidRPr="00133C15">
        <w:rPr>
          <w:szCs w:val="24"/>
        </w:rPr>
        <w:t>v </w:t>
      </w:r>
      <w:r w:rsidRPr="00133C15">
        <w:rPr>
          <w:szCs w:val="24"/>
        </w:rPr>
        <w:t xml:space="preserve">případech, kdy byla místní příslušnost celního úřadu určena podle </w:t>
      </w:r>
      <w:r w:rsidR="00895DFF" w:rsidRPr="00133C15">
        <w:rPr>
          <w:szCs w:val="24"/>
        </w:rPr>
        <w:t>§ </w:t>
      </w:r>
      <w:r w:rsidRPr="00133C15">
        <w:rPr>
          <w:szCs w:val="24"/>
        </w:rPr>
        <w:t xml:space="preserve">10 odst. </w:t>
      </w:r>
      <w:r w:rsidR="00895DFF" w:rsidRPr="00133C15">
        <w:rPr>
          <w:szCs w:val="24"/>
        </w:rPr>
        <w:t>1 </w:t>
      </w:r>
      <w:r w:rsidRPr="00133C15">
        <w:rPr>
          <w:szCs w:val="24"/>
        </w:rPr>
        <w:t xml:space="preserve">zákona </w:t>
      </w:r>
      <w:r w:rsidR="00895DFF" w:rsidRPr="00133C15">
        <w:rPr>
          <w:szCs w:val="24"/>
        </w:rPr>
        <w:t>č. </w:t>
      </w:r>
      <w:r w:rsidRPr="00133C15">
        <w:rPr>
          <w:szCs w:val="24"/>
        </w:rPr>
        <w:t xml:space="preserve">17/2012 Sb., ve znění účinném přede dnem nabytí účinnosti tohoto zákona, dokončí Celní úřad </w:t>
      </w:r>
      <w:r w:rsidR="00895DFF" w:rsidRPr="00133C15">
        <w:rPr>
          <w:szCs w:val="24"/>
        </w:rPr>
        <w:t>v </w:t>
      </w:r>
      <w:r w:rsidRPr="00133C15">
        <w:rPr>
          <w:szCs w:val="24"/>
        </w:rPr>
        <w:t>Praze.</w:t>
      </w:r>
    </w:p>
    <w:p w14:paraId="6C4FFBBC" w14:textId="41009840" w:rsidR="008F022E" w:rsidRPr="00133C15" w:rsidRDefault="008F022E"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LXXVII</w:t>
      </w:r>
      <w:r w:rsidRPr="00133C15">
        <w:rPr>
          <w:noProof/>
          <w:szCs w:val="24"/>
        </w:rPr>
        <w:fldChar w:fldCharType="end"/>
      </w:r>
    </w:p>
    <w:p w14:paraId="537951FC" w14:textId="77777777" w:rsidR="008F022E" w:rsidRPr="00133C15" w:rsidRDefault="008F022E" w:rsidP="003A61A1">
      <w:pPr>
        <w:pStyle w:val="Nadpislnku"/>
        <w:keepNext w:val="0"/>
        <w:keepLines w:val="0"/>
        <w:widowControl w:val="0"/>
        <w:spacing w:after="240"/>
        <w:rPr>
          <w:szCs w:val="24"/>
        </w:rPr>
      </w:pPr>
      <w:r w:rsidRPr="00133C15">
        <w:rPr>
          <w:szCs w:val="24"/>
        </w:rPr>
        <w:t>Zrušovací ustanovení</w:t>
      </w:r>
    </w:p>
    <w:p w14:paraId="6149EC8B" w14:textId="577511EA" w:rsidR="008F022E" w:rsidRPr="00133C15" w:rsidRDefault="008F022E" w:rsidP="003A61A1">
      <w:pPr>
        <w:pStyle w:val="Textodstavce"/>
        <w:widowControl w:val="0"/>
        <w:ind w:firstLine="426"/>
        <w:rPr>
          <w:rFonts w:eastAsiaTheme="minorEastAsia"/>
          <w:szCs w:val="24"/>
        </w:rPr>
      </w:pPr>
      <w:r w:rsidRPr="00133C15">
        <w:rPr>
          <w:rFonts w:eastAsiaTheme="minorEastAsia"/>
          <w:szCs w:val="24"/>
        </w:rPr>
        <w:t xml:space="preserve">Zrušuje se vyhláška </w:t>
      </w:r>
      <w:r w:rsidR="00841721" w:rsidRPr="00133C15">
        <w:rPr>
          <w:rFonts w:eastAsiaTheme="minorEastAsia"/>
          <w:szCs w:val="24"/>
        </w:rPr>
        <w:t>č. </w:t>
      </w:r>
      <w:r w:rsidRPr="00133C15">
        <w:rPr>
          <w:rFonts w:eastAsiaTheme="minorEastAsia"/>
          <w:szCs w:val="24"/>
        </w:rPr>
        <w:t xml:space="preserve">328/2020 Sb., </w:t>
      </w:r>
      <w:r w:rsidR="00841721" w:rsidRPr="00133C15">
        <w:rPr>
          <w:rFonts w:eastAsiaTheme="minorEastAsia"/>
          <w:szCs w:val="24"/>
        </w:rPr>
        <w:t>o </w:t>
      </w:r>
      <w:r w:rsidRPr="00133C15">
        <w:rPr>
          <w:rFonts w:eastAsiaTheme="minorEastAsia"/>
          <w:szCs w:val="24"/>
        </w:rPr>
        <w:t xml:space="preserve">územních pracovištích celních úřadů, která se nenacházejí </w:t>
      </w:r>
      <w:r w:rsidR="00841721" w:rsidRPr="00133C15">
        <w:rPr>
          <w:rFonts w:eastAsiaTheme="minorEastAsia"/>
          <w:szCs w:val="24"/>
        </w:rPr>
        <w:t>v </w:t>
      </w:r>
      <w:r w:rsidRPr="00133C15">
        <w:rPr>
          <w:rFonts w:eastAsiaTheme="minorEastAsia"/>
          <w:szCs w:val="24"/>
        </w:rPr>
        <w:t xml:space="preserve">jejich sídlech, ve znění vyhlášky </w:t>
      </w:r>
      <w:r w:rsidR="00841721" w:rsidRPr="00133C15">
        <w:rPr>
          <w:rFonts w:eastAsiaTheme="minorEastAsia"/>
          <w:szCs w:val="24"/>
        </w:rPr>
        <w:t>č. </w:t>
      </w:r>
      <w:r w:rsidRPr="00133C15">
        <w:rPr>
          <w:rFonts w:eastAsiaTheme="minorEastAsia"/>
          <w:szCs w:val="24"/>
        </w:rPr>
        <w:t>311/2022 Sb.</w:t>
      </w:r>
    </w:p>
    <w:p w14:paraId="20BEFBC4" w14:textId="512B054A" w:rsidR="005D25DB" w:rsidRPr="00133C15" w:rsidRDefault="005D25DB" w:rsidP="00523919">
      <w:pPr>
        <w:pStyle w:val="ST"/>
        <w:rPr>
          <w:szCs w:val="24"/>
        </w:rPr>
      </w:pPr>
      <w:r w:rsidRPr="00133C15">
        <w:rPr>
          <w:szCs w:val="24"/>
        </w:rPr>
        <w:lastRenderedPageBreak/>
        <w:t xml:space="preserve">ČÁST </w:t>
      </w:r>
      <w:r w:rsidR="00B848F6" w:rsidRPr="00133C15">
        <w:rPr>
          <w:szCs w:val="24"/>
        </w:rPr>
        <w:t>čtyřicátá</w:t>
      </w:r>
      <w:r w:rsidR="00413843" w:rsidRPr="00133C15">
        <w:rPr>
          <w:szCs w:val="24"/>
        </w:rPr>
        <w:t xml:space="preserve"> ČTVRTÁ</w:t>
      </w:r>
    </w:p>
    <w:p w14:paraId="59CD5229" w14:textId="3C44A034" w:rsidR="005D25DB" w:rsidRPr="00133C15" w:rsidRDefault="005D25DB" w:rsidP="00523919">
      <w:pPr>
        <w:pStyle w:val="NADPISSTI"/>
        <w:rPr>
          <w:szCs w:val="24"/>
        </w:rPr>
      </w:pPr>
      <w:r w:rsidRPr="00133C15">
        <w:rPr>
          <w:szCs w:val="24"/>
        </w:rPr>
        <w:t>Změna zákona</w:t>
      </w:r>
      <w:r w:rsidR="009F22B1" w:rsidRPr="00133C15">
        <w:rPr>
          <w:szCs w:val="24"/>
        </w:rPr>
        <w:t xml:space="preserve"> </w:t>
      </w:r>
      <w:r w:rsidR="00841721" w:rsidRPr="00133C15">
        <w:rPr>
          <w:szCs w:val="24"/>
        </w:rPr>
        <w:t>o </w:t>
      </w:r>
      <w:r w:rsidR="009F22B1" w:rsidRPr="00133C15">
        <w:rPr>
          <w:szCs w:val="24"/>
        </w:rPr>
        <w:t>audiovizi</w:t>
      </w:r>
    </w:p>
    <w:p w14:paraId="34D5E56F" w14:textId="55FDE038" w:rsidR="005D25DB" w:rsidRPr="00133C15" w:rsidRDefault="005D25DB" w:rsidP="00523919">
      <w:pPr>
        <w:pStyle w:val="lnek"/>
        <w:rPr>
          <w:szCs w:val="24"/>
        </w:rPr>
      </w:pPr>
      <w:r w:rsidRPr="00133C15">
        <w:rPr>
          <w:szCs w:val="24"/>
        </w:rPr>
        <w:t xml:space="preserve">Čl. </w:t>
      </w:r>
      <w:r w:rsidR="00DF49BB" w:rsidRPr="00133C15">
        <w:rPr>
          <w:szCs w:val="24"/>
        </w:rPr>
        <w:fldChar w:fldCharType="begin"/>
      </w:r>
      <w:r w:rsidR="00DF49BB" w:rsidRPr="00133C15">
        <w:rPr>
          <w:szCs w:val="24"/>
        </w:rPr>
        <w:instrText xml:space="preserve"> SEQ Článek \* Roman \* MERGEFORMAT </w:instrText>
      </w:r>
      <w:r w:rsidR="00DF49BB" w:rsidRPr="00133C15">
        <w:rPr>
          <w:szCs w:val="24"/>
        </w:rPr>
        <w:fldChar w:fldCharType="separate"/>
      </w:r>
      <w:r w:rsidR="00AD0FF6" w:rsidRPr="00133C15">
        <w:rPr>
          <w:noProof/>
          <w:szCs w:val="24"/>
        </w:rPr>
        <w:t>LXXVIII</w:t>
      </w:r>
      <w:r w:rsidR="00DF49BB" w:rsidRPr="00133C15">
        <w:rPr>
          <w:noProof/>
          <w:szCs w:val="24"/>
        </w:rPr>
        <w:fldChar w:fldCharType="end"/>
      </w:r>
    </w:p>
    <w:p w14:paraId="150B461E" w14:textId="6079CE95" w:rsidR="009F22B1" w:rsidRPr="00133C15" w:rsidRDefault="00841721" w:rsidP="00523919">
      <w:pPr>
        <w:pStyle w:val="Paragraf"/>
        <w:ind w:firstLine="425"/>
        <w:jc w:val="both"/>
        <w:rPr>
          <w:szCs w:val="24"/>
        </w:rPr>
      </w:pPr>
      <w:r w:rsidRPr="00133C15">
        <w:rPr>
          <w:szCs w:val="24"/>
        </w:rPr>
        <w:t>V § </w:t>
      </w:r>
      <w:r w:rsidR="009F22B1" w:rsidRPr="00133C15">
        <w:rPr>
          <w:szCs w:val="24"/>
        </w:rPr>
        <w:t>41</w:t>
      </w:r>
      <w:r w:rsidR="00540979" w:rsidRPr="00133C15">
        <w:rPr>
          <w:szCs w:val="24"/>
        </w:rPr>
        <w:t xml:space="preserve"> odst. </w:t>
      </w:r>
      <w:r w:rsidRPr="00133C15">
        <w:rPr>
          <w:szCs w:val="24"/>
        </w:rPr>
        <w:t>2 </w:t>
      </w:r>
      <w:r w:rsidR="00540979" w:rsidRPr="00133C15">
        <w:rPr>
          <w:szCs w:val="24"/>
        </w:rPr>
        <w:t>zákona</w:t>
      </w:r>
      <w:r w:rsidR="009F22B1" w:rsidRPr="00133C15">
        <w:rPr>
          <w:szCs w:val="24"/>
        </w:rPr>
        <w:t xml:space="preserve"> </w:t>
      </w:r>
      <w:r w:rsidRPr="00133C15">
        <w:rPr>
          <w:szCs w:val="24"/>
        </w:rPr>
        <w:t>č. </w:t>
      </w:r>
      <w:r w:rsidR="009F22B1" w:rsidRPr="00133C15">
        <w:rPr>
          <w:szCs w:val="24"/>
        </w:rPr>
        <w:t xml:space="preserve">496/2012 Sb., </w:t>
      </w:r>
      <w:r w:rsidRPr="00133C15">
        <w:rPr>
          <w:szCs w:val="24"/>
        </w:rPr>
        <w:t>o </w:t>
      </w:r>
      <w:r w:rsidR="009F22B1" w:rsidRPr="00133C15">
        <w:rPr>
          <w:szCs w:val="24"/>
        </w:rPr>
        <w:t xml:space="preserve">audiovizuálních dílech </w:t>
      </w:r>
      <w:r w:rsidRPr="00133C15">
        <w:rPr>
          <w:szCs w:val="24"/>
        </w:rPr>
        <w:t>a </w:t>
      </w:r>
      <w:r w:rsidR="009F22B1" w:rsidRPr="00133C15">
        <w:rPr>
          <w:szCs w:val="24"/>
        </w:rPr>
        <w:t xml:space="preserve">podpoře kinematografie </w:t>
      </w:r>
      <w:r w:rsidRPr="00133C15">
        <w:rPr>
          <w:szCs w:val="24"/>
        </w:rPr>
        <w:t>a o </w:t>
      </w:r>
      <w:r w:rsidR="009F22B1" w:rsidRPr="00133C15">
        <w:rPr>
          <w:szCs w:val="24"/>
        </w:rPr>
        <w:t xml:space="preserve">změně některých zákonů (zákon </w:t>
      </w:r>
      <w:r w:rsidRPr="00133C15">
        <w:rPr>
          <w:szCs w:val="24"/>
        </w:rPr>
        <w:t>o </w:t>
      </w:r>
      <w:r w:rsidR="009F22B1" w:rsidRPr="00133C15">
        <w:rPr>
          <w:szCs w:val="24"/>
        </w:rPr>
        <w:t>audiovizi)</w:t>
      </w:r>
      <w:r w:rsidR="00C03438" w:rsidRPr="00133C15">
        <w:rPr>
          <w:szCs w:val="24"/>
        </w:rPr>
        <w:t xml:space="preserve">, ve znění </w:t>
      </w:r>
      <w:r w:rsidR="00EF2776" w:rsidRPr="00133C15">
        <w:rPr>
          <w:szCs w:val="24"/>
        </w:rPr>
        <w:t>zá</w:t>
      </w:r>
      <w:r w:rsidR="00DE13EE" w:rsidRPr="00133C15">
        <w:rPr>
          <w:szCs w:val="24"/>
        </w:rPr>
        <w:t xml:space="preserve">kona </w:t>
      </w:r>
      <w:r w:rsidRPr="00133C15">
        <w:rPr>
          <w:szCs w:val="24"/>
        </w:rPr>
        <w:t>č. </w:t>
      </w:r>
      <w:r w:rsidR="00DE13EE" w:rsidRPr="00133C15">
        <w:rPr>
          <w:szCs w:val="24"/>
        </w:rPr>
        <w:t>139/2016 Sb., zákona č. </w:t>
      </w:r>
      <w:r w:rsidR="00EF2776" w:rsidRPr="00133C15">
        <w:rPr>
          <w:szCs w:val="24"/>
        </w:rPr>
        <w:t xml:space="preserve">183/2017 Sb., zákona </w:t>
      </w:r>
      <w:r w:rsidRPr="00133C15">
        <w:rPr>
          <w:szCs w:val="24"/>
        </w:rPr>
        <w:t>č. </w:t>
      </w:r>
      <w:r w:rsidR="00EF2776" w:rsidRPr="00133C15">
        <w:rPr>
          <w:szCs w:val="24"/>
        </w:rPr>
        <w:t xml:space="preserve">261/2021 Sb. </w:t>
      </w:r>
      <w:r w:rsidRPr="00133C15">
        <w:rPr>
          <w:szCs w:val="24"/>
        </w:rPr>
        <w:t>a </w:t>
      </w:r>
      <w:r w:rsidR="00EF2776" w:rsidRPr="00133C15">
        <w:rPr>
          <w:szCs w:val="24"/>
        </w:rPr>
        <w:t xml:space="preserve">zákona </w:t>
      </w:r>
      <w:r w:rsidRPr="00133C15">
        <w:rPr>
          <w:szCs w:val="24"/>
        </w:rPr>
        <w:t>č. </w:t>
      </w:r>
      <w:r w:rsidR="00EF2776" w:rsidRPr="00133C15">
        <w:rPr>
          <w:szCs w:val="24"/>
        </w:rPr>
        <w:t>242/2022 Sb.</w:t>
      </w:r>
      <w:r w:rsidR="00C03438" w:rsidRPr="00133C15">
        <w:rPr>
          <w:szCs w:val="24"/>
        </w:rPr>
        <w:t xml:space="preserve">, se </w:t>
      </w:r>
      <w:r w:rsidR="009F22B1" w:rsidRPr="00133C15">
        <w:rPr>
          <w:szCs w:val="24"/>
        </w:rPr>
        <w:t>věta poslední zrušuje.</w:t>
      </w:r>
    </w:p>
    <w:p w14:paraId="3CED3FED" w14:textId="0BC0326B" w:rsidR="00FE5D8B" w:rsidRPr="00133C15" w:rsidRDefault="00FE5D8B" w:rsidP="003A61A1">
      <w:pPr>
        <w:pStyle w:val="ST"/>
        <w:keepNext w:val="0"/>
        <w:keepLines w:val="0"/>
        <w:widowControl w:val="0"/>
        <w:rPr>
          <w:szCs w:val="24"/>
        </w:rPr>
      </w:pPr>
      <w:r w:rsidRPr="00133C15">
        <w:rPr>
          <w:szCs w:val="24"/>
        </w:rPr>
        <w:t xml:space="preserve">ČÁST </w:t>
      </w:r>
      <w:r w:rsidR="00B848F6" w:rsidRPr="00133C15">
        <w:rPr>
          <w:szCs w:val="24"/>
        </w:rPr>
        <w:t>čtyřicátá p</w:t>
      </w:r>
      <w:r w:rsidR="00413843" w:rsidRPr="00133C15">
        <w:rPr>
          <w:szCs w:val="24"/>
        </w:rPr>
        <w:t>ÁTÁ</w:t>
      </w:r>
    </w:p>
    <w:p w14:paraId="74BA2F67" w14:textId="72FD2441" w:rsidR="00FE5D8B" w:rsidRPr="00133C15" w:rsidRDefault="00FE5D8B" w:rsidP="003A61A1">
      <w:pPr>
        <w:pStyle w:val="NADPISSTI"/>
        <w:keepNext w:val="0"/>
        <w:keepLines w:val="0"/>
        <w:widowControl w:val="0"/>
        <w:rPr>
          <w:szCs w:val="24"/>
        </w:rPr>
      </w:pPr>
      <w:r w:rsidRPr="00133C15">
        <w:rPr>
          <w:szCs w:val="24"/>
        </w:rPr>
        <w:t xml:space="preserve">Změna zákona </w:t>
      </w:r>
      <w:r w:rsidR="00841721" w:rsidRPr="00133C15">
        <w:rPr>
          <w:szCs w:val="24"/>
        </w:rPr>
        <w:t>o </w:t>
      </w:r>
      <w:r w:rsidRPr="00133C15">
        <w:rPr>
          <w:szCs w:val="24"/>
        </w:rPr>
        <w:t>mezinárodní justiční spolupráci ve věcech trestních</w:t>
      </w:r>
    </w:p>
    <w:p w14:paraId="25B96720" w14:textId="2A372AF5" w:rsidR="00FE5D8B" w:rsidRPr="00133C15" w:rsidRDefault="00FE5D8B"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LXXIX</w:t>
      </w:r>
      <w:r w:rsidRPr="00133C15">
        <w:rPr>
          <w:noProof/>
          <w:szCs w:val="24"/>
        </w:rPr>
        <w:fldChar w:fldCharType="end"/>
      </w:r>
    </w:p>
    <w:p w14:paraId="3AC47C3A" w14:textId="14385FDF" w:rsidR="00D32731" w:rsidRPr="00133C15" w:rsidRDefault="00D32731" w:rsidP="003A61A1">
      <w:pPr>
        <w:pStyle w:val="Paragraf"/>
        <w:keepNext w:val="0"/>
        <w:keepLines w:val="0"/>
        <w:widowControl w:val="0"/>
        <w:ind w:firstLine="425"/>
        <w:jc w:val="both"/>
        <w:rPr>
          <w:szCs w:val="24"/>
        </w:rPr>
      </w:pPr>
      <w:r w:rsidRPr="00133C15">
        <w:rPr>
          <w:szCs w:val="24"/>
        </w:rPr>
        <w:t xml:space="preserve">Zákon </w:t>
      </w:r>
      <w:r w:rsidR="00841721" w:rsidRPr="00133C15">
        <w:rPr>
          <w:szCs w:val="24"/>
        </w:rPr>
        <w:t>č. </w:t>
      </w:r>
      <w:bookmarkStart w:id="59" w:name="_Hlk129766096"/>
      <w:r w:rsidRPr="00133C15">
        <w:rPr>
          <w:szCs w:val="24"/>
        </w:rPr>
        <w:t xml:space="preserve">104/2013 </w:t>
      </w:r>
      <w:bookmarkEnd w:id="59"/>
      <w:r w:rsidRPr="00133C15">
        <w:rPr>
          <w:szCs w:val="24"/>
        </w:rPr>
        <w:t xml:space="preserve">Sb., </w:t>
      </w:r>
      <w:r w:rsidR="00841721" w:rsidRPr="00133C15">
        <w:rPr>
          <w:szCs w:val="24"/>
        </w:rPr>
        <w:t>o </w:t>
      </w:r>
      <w:r w:rsidRPr="00133C15">
        <w:rPr>
          <w:szCs w:val="24"/>
        </w:rPr>
        <w:t xml:space="preserve">mezinárodní justiční spolupráci ve věcech trestních, </w:t>
      </w:r>
      <w:bookmarkStart w:id="60" w:name="_Hlk127956865"/>
      <w:r w:rsidRPr="00133C15">
        <w:rPr>
          <w:szCs w:val="24"/>
        </w:rPr>
        <w:t xml:space="preserve">ve znění zákona č. 77/2015 Sb., zákona </w:t>
      </w:r>
      <w:r w:rsidR="00841721" w:rsidRPr="00133C15">
        <w:rPr>
          <w:szCs w:val="24"/>
        </w:rPr>
        <w:t>č. </w:t>
      </w:r>
      <w:r w:rsidRPr="00133C15">
        <w:rPr>
          <w:szCs w:val="24"/>
        </w:rPr>
        <w:t xml:space="preserve">86/2015 Sb., zákona </w:t>
      </w:r>
      <w:r w:rsidR="00841721" w:rsidRPr="00133C15">
        <w:rPr>
          <w:szCs w:val="24"/>
        </w:rPr>
        <w:t>č. </w:t>
      </w:r>
      <w:r w:rsidRPr="00133C15">
        <w:rPr>
          <w:szCs w:val="24"/>
        </w:rPr>
        <w:t xml:space="preserve">55/2017 Sb., zákona </w:t>
      </w:r>
      <w:r w:rsidR="00841721" w:rsidRPr="00133C15">
        <w:rPr>
          <w:szCs w:val="24"/>
        </w:rPr>
        <w:t>č. </w:t>
      </w:r>
      <w:r w:rsidRPr="00133C15">
        <w:rPr>
          <w:szCs w:val="24"/>
        </w:rPr>
        <w:t xml:space="preserve">57/2017 Sb., zákona </w:t>
      </w:r>
      <w:r w:rsidR="00841721" w:rsidRPr="00133C15">
        <w:rPr>
          <w:szCs w:val="24"/>
        </w:rPr>
        <w:t>č. </w:t>
      </w:r>
      <w:r w:rsidRPr="00133C15">
        <w:rPr>
          <w:szCs w:val="24"/>
        </w:rPr>
        <w:t xml:space="preserve">178/2018 Sb., zákona </w:t>
      </w:r>
      <w:r w:rsidR="00841721" w:rsidRPr="00133C15">
        <w:rPr>
          <w:szCs w:val="24"/>
        </w:rPr>
        <w:t>č. </w:t>
      </w:r>
      <w:r w:rsidRPr="00133C15">
        <w:rPr>
          <w:szCs w:val="24"/>
        </w:rPr>
        <w:t xml:space="preserve">287/2018 Sb., zákona </w:t>
      </w:r>
      <w:r w:rsidR="00841721" w:rsidRPr="00133C15">
        <w:rPr>
          <w:szCs w:val="24"/>
        </w:rPr>
        <w:t>č. </w:t>
      </w:r>
      <w:r w:rsidRPr="00133C15">
        <w:rPr>
          <w:szCs w:val="24"/>
        </w:rPr>
        <w:t xml:space="preserve">111/2019 Sb., zákona č. 315/2019 Sb., zákona </w:t>
      </w:r>
      <w:r w:rsidR="00841721" w:rsidRPr="00133C15">
        <w:rPr>
          <w:szCs w:val="24"/>
        </w:rPr>
        <w:t>č. </w:t>
      </w:r>
      <w:r w:rsidRPr="00133C15">
        <w:rPr>
          <w:szCs w:val="24"/>
        </w:rPr>
        <w:t xml:space="preserve">333/2020 Sb., zákona </w:t>
      </w:r>
      <w:r w:rsidR="00841721" w:rsidRPr="00133C15">
        <w:rPr>
          <w:szCs w:val="24"/>
        </w:rPr>
        <w:t>č. </w:t>
      </w:r>
      <w:r w:rsidRPr="00133C15">
        <w:rPr>
          <w:szCs w:val="24"/>
        </w:rPr>
        <w:t xml:space="preserve">220/2021 Sb., zákona </w:t>
      </w:r>
      <w:r w:rsidR="00841721" w:rsidRPr="00133C15">
        <w:rPr>
          <w:szCs w:val="24"/>
        </w:rPr>
        <w:t>č. </w:t>
      </w:r>
      <w:r w:rsidRPr="00133C15">
        <w:rPr>
          <w:szCs w:val="24"/>
        </w:rPr>
        <w:t xml:space="preserve">261/2021 Sb. a zákona </w:t>
      </w:r>
      <w:r w:rsidR="00841721" w:rsidRPr="00133C15">
        <w:rPr>
          <w:szCs w:val="24"/>
        </w:rPr>
        <w:t>č. </w:t>
      </w:r>
      <w:r w:rsidRPr="00133C15">
        <w:rPr>
          <w:szCs w:val="24"/>
        </w:rPr>
        <w:t>422/2022 Sb., se mění takto:</w:t>
      </w:r>
      <w:bookmarkEnd w:id="60"/>
    </w:p>
    <w:p w14:paraId="1EDE92DE" w14:textId="2695F42B" w:rsidR="00D32731" w:rsidRPr="00133C15" w:rsidRDefault="00841721" w:rsidP="003A61A1">
      <w:pPr>
        <w:pStyle w:val="Novelizanbod"/>
        <w:keepNext w:val="0"/>
        <w:keepLines w:val="0"/>
        <w:widowControl w:val="0"/>
        <w:numPr>
          <w:ilvl w:val="0"/>
          <w:numId w:val="47"/>
        </w:numPr>
        <w:rPr>
          <w:szCs w:val="24"/>
        </w:rPr>
      </w:pPr>
      <w:bookmarkStart w:id="61" w:name="_Hlk127956563"/>
      <w:r w:rsidRPr="00133C15">
        <w:rPr>
          <w:szCs w:val="24"/>
        </w:rPr>
        <w:t>V § </w:t>
      </w:r>
      <w:r w:rsidR="00D32731" w:rsidRPr="00133C15">
        <w:rPr>
          <w:szCs w:val="24"/>
        </w:rPr>
        <w:t xml:space="preserve">11 </w:t>
      </w:r>
      <w:r w:rsidRPr="00133C15">
        <w:rPr>
          <w:szCs w:val="24"/>
        </w:rPr>
        <w:t>a </w:t>
      </w:r>
      <w:r w:rsidR="00895DFF" w:rsidRPr="00133C15">
        <w:rPr>
          <w:szCs w:val="24"/>
        </w:rPr>
        <w:t>§ </w:t>
      </w:r>
      <w:r w:rsidR="00D32731" w:rsidRPr="00133C15">
        <w:rPr>
          <w:szCs w:val="24"/>
        </w:rPr>
        <w:t>132 se na konci odstavc</w:t>
      </w:r>
      <w:r w:rsidR="00AD71B3" w:rsidRPr="00133C15">
        <w:rPr>
          <w:szCs w:val="24"/>
        </w:rPr>
        <w:t>ů</w:t>
      </w:r>
      <w:r w:rsidR="00D32731" w:rsidRPr="00133C15">
        <w:rPr>
          <w:szCs w:val="24"/>
        </w:rPr>
        <w:t xml:space="preserve"> </w:t>
      </w:r>
      <w:r w:rsidRPr="00133C15">
        <w:rPr>
          <w:szCs w:val="24"/>
        </w:rPr>
        <w:t>4 </w:t>
      </w:r>
      <w:r w:rsidR="00D32731" w:rsidRPr="00133C15">
        <w:rPr>
          <w:szCs w:val="24"/>
        </w:rPr>
        <w:t>doplňuje věta „Tyto náklady vymáhá celní úřad.“.</w:t>
      </w:r>
    </w:p>
    <w:p w14:paraId="5BB5014C" w14:textId="2BB4808B" w:rsidR="00D32731" w:rsidRPr="00133C15" w:rsidRDefault="00841721" w:rsidP="003A61A1">
      <w:pPr>
        <w:pStyle w:val="Novelizanbod"/>
        <w:keepNext w:val="0"/>
        <w:keepLines w:val="0"/>
        <w:widowControl w:val="0"/>
        <w:numPr>
          <w:ilvl w:val="0"/>
          <w:numId w:val="26"/>
        </w:numPr>
        <w:rPr>
          <w:szCs w:val="24"/>
        </w:rPr>
      </w:pPr>
      <w:r w:rsidRPr="00133C15">
        <w:rPr>
          <w:szCs w:val="24"/>
        </w:rPr>
        <w:t>V § </w:t>
      </w:r>
      <w:r w:rsidR="00D32731" w:rsidRPr="00133C15">
        <w:rPr>
          <w:szCs w:val="24"/>
        </w:rPr>
        <w:t xml:space="preserve">178 odst. </w:t>
      </w:r>
      <w:r w:rsidRPr="00133C15">
        <w:rPr>
          <w:szCs w:val="24"/>
        </w:rPr>
        <w:t>1 a v § </w:t>
      </w:r>
      <w:r w:rsidR="00D32731" w:rsidRPr="00133C15">
        <w:rPr>
          <w:szCs w:val="24"/>
        </w:rPr>
        <w:t>180 větě poslední se slovo „soud“ nahrazuje slovy „orgán, který ji vybral nebo vymohl,“.</w:t>
      </w:r>
    </w:p>
    <w:bookmarkEnd w:id="61"/>
    <w:p w14:paraId="49FFB8B8" w14:textId="6EBE65DF" w:rsidR="00D32731" w:rsidRPr="00133C15" w:rsidRDefault="00841721" w:rsidP="003A61A1">
      <w:pPr>
        <w:pStyle w:val="Novelizanbod"/>
        <w:keepNext w:val="0"/>
        <w:keepLines w:val="0"/>
        <w:widowControl w:val="0"/>
        <w:numPr>
          <w:ilvl w:val="0"/>
          <w:numId w:val="26"/>
        </w:numPr>
        <w:rPr>
          <w:szCs w:val="24"/>
        </w:rPr>
      </w:pPr>
      <w:r w:rsidRPr="00133C15">
        <w:rPr>
          <w:szCs w:val="24"/>
        </w:rPr>
        <w:t>V § </w:t>
      </w:r>
      <w:r w:rsidR="00D32731" w:rsidRPr="00133C15">
        <w:rPr>
          <w:szCs w:val="24"/>
        </w:rPr>
        <w:t xml:space="preserve">270 odst. </w:t>
      </w:r>
      <w:r w:rsidRPr="00133C15">
        <w:rPr>
          <w:szCs w:val="24"/>
        </w:rPr>
        <w:t>1 </w:t>
      </w:r>
      <w:r w:rsidR="00D32731" w:rsidRPr="00133C15">
        <w:rPr>
          <w:szCs w:val="24"/>
        </w:rPr>
        <w:t xml:space="preserve">úvodní části ustanovení </w:t>
      </w:r>
      <w:r w:rsidRPr="00133C15">
        <w:rPr>
          <w:szCs w:val="24"/>
        </w:rPr>
        <w:t>a v § </w:t>
      </w:r>
      <w:r w:rsidR="00D32731" w:rsidRPr="00133C15">
        <w:rPr>
          <w:szCs w:val="24"/>
        </w:rPr>
        <w:t xml:space="preserve">270 odst. </w:t>
      </w:r>
      <w:r w:rsidRPr="00133C15">
        <w:rPr>
          <w:szCs w:val="24"/>
        </w:rPr>
        <w:t>2 </w:t>
      </w:r>
      <w:r w:rsidR="00D32731" w:rsidRPr="00133C15">
        <w:rPr>
          <w:szCs w:val="24"/>
        </w:rPr>
        <w:t>se slovo „soud“ nahrazuje slovem „</w:t>
      </w:r>
      <w:proofErr w:type="gramStart"/>
      <w:r w:rsidR="00D32731" w:rsidRPr="00133C15">
        <w:rPr>
          <w:szCs w:val="24"/>
        </w:rPr>
        <w:t>se</w:t>
      </w:r>
      <w:proofErr w:type="gramEnd"/>
      <w:r w:rsidR="00D32731" w:rsidRPr="00133C15">
        <w:rPr>
          <w:szCs w:val="24"/>
        </w:rPr>
        <w:t>“.</w:t>
      </w:r>
    </w:p>
    <w:p w14:paraId="725E4B33" w14:textId="1F93F471" w:rsidR="00D32731" w:rsidRPr="00133C15" w:rsidRDefault="00841721" w:rsidP="003A61A1">
      <w:pPr>
        <w:pStyle w:val="Novelizanbod"/>
        <w:keepNext w:val="0"/>
        <w:keepLines w:val="0"/>
        <w:widowControl w:val="0"/>
        <w:numPr>
          <w:ilvl w:val="0"/>
          <w:numId w:val="26"/>
        </w:numPr>
        <w:rPr>
          <w:szCs w:val="24"/>
        </w:rPr>
      </w:pPr>
      <w:r w:rsidRPr="00133C15">
        <w:rPr>
          <w:szCs w:val="24"/>
        </w:rPr>
        <w:t>V § </w:t>
      </w:r>
      <w:r w:rsidR="00D32731" w:rsidRPr="00133C15">
        <w:rPr>
          <w:szCs w:val="24"/>
        </w:rPr>
        <w:t xml:space="preserve">270 se na konci odstavce </w:t>
      </w:r>
      <w:r w:rsidRPr="00133C15">
        <w:rPr>
          <w:szCs w:val="24"/>
        </w:rPr>
        <w:t>2 </w:t>
      </w:r>
      <w:r w:rsidR="00D32731" w:rsidRPr="00133C15">
        <w:rPr>
          <w:szCs w:val="24"/>
        </w:rPr>
        <w:t>doplňuje věta „Tuto částku vymáhá celní úřad.“.</w:t>
      </w:r>
    </w:p>
    <w:p w14:paraId="2677D3FF" w14:textId="5C7CCEBC" w:rsidR="00D32731" w:rsidRPr="00133C15" w:rsidRDefault="00841721" w:rsidP="003A61A1">
      <w:pPr>
        <w:pStyle w:val="Novelizanbod"/>
        <w:keepNext w:val="0"/>
        <w:keepLines w:val="0"/>
        <w:widowControl w:val="0"/>
        <w:numPr>
          <w:ilvl w:val="0"/>
          <w:numId w:val="26"/>
        </w:numPr>
        <w:rPr>
          <w:szCs w:val="24"/>
        </w:rPr>
      </w:pPr>
      <w:r w:rsidRPr="00133C15">
        <w:rPr>
          <w:szCs w:val="24"/>
        </w:rPr>
        <w:t>V § </w:t>
      </w:r>
      <w:r w:rsidR="00D32731" w:rsidRPr="00133C15">
        <w:rPr>
          <w:szCs w:val="24"/>
        </w:rPr>
        <w:t>271 se doplňuje odstavec 3, který zní:</w:t>
      </w:r>
    </w:p>
    <w:p w14:paraId="5E0CA9D6" w14:textId="4ECB4E7A" w:rsidR="00D32731" w:rsidRPr="00133C15" w:rsidRDefault="00D32731" w:rsidP="003A61A1">
      <w:pPr>
        <w:widowControl w:val="0"/>
        <w:spacing w:before="120"/>
        <w:ind w:firstLine="426"/>
        <w:rPr>
          <w:szCs w:val="24"/>
        </w:rPr>
      </w:pPr>
      <w:r w:rsidRPr="00133C15">
        <w:rPr>
          <w:szCs w:val="24"/>
        </w:rPr>
        <w:t xml:space="preserve">„(3) Celní úřad, který vymáhá peněžitou sankci nebo jiné peněžité plnění podle této hlavy, vyrozumí bez zbytečného odkladu soud </w:t>
      </w:r>
      <w:r w:rsidR="00841721" w:rsidRPr="00133C15">
        <w:rPr>
          <w:szCs w:val="24"/>
        </w:rPr>
        <w:t>o </w:t>
      </w:r>
      <w:r w:rsidRPr="00133C15">
        <w:rPr>
          <w:szCs w:val="24"/>
        </w:rPr>
        <w:t xml:space="preserve">tom, že </w:t>
      </w:r>
    </w:p>
    <w:p w14:paraId="26DC6C88" w14:textId="77777777" w:rsidR="00D32731" w:rsidRPr="00133C15" w:rsidRDefault="00D32731" w:rsidP="003A61A1">
      <w:pPr>
        <w:ind w:left="284" w:hanging="284"/>
        <w:rPr>
          <w:szCs w:val="24"/>
        </w:rPr>
      </w:pPr>
      <w:r w:rsidRPr="00133C15">
        <w:rPr>
          <w:szCs w:val="24"/>
        </w:rPr>
        <w:t>a) tato peněžitá sankce nebo jiné peněžité plnění bylo vymoženo,</w:t>
      </w:r>
    </w:p>
    <w:p w14:paraId="713C658F" w14:textId="77777777" w:rsidR="00D32731" w:rsidRPr="00133C15" w:rsidRDefault="00D32731" w:rsidP="003A61A1">
      <w:pPr>
        <w:ind w:left="284" w:hanging="284"/>
        <w:rPr>
          <w:szCs w:val="24"/>
        </w:rPr>
      </w:pPr>
      <w:r w:rsidRPr="00133C15">
        <w:rPr>
          <w:szCs w:val="24"/>
        </w:rPr>
        <w:t>b) vymožení peněžité sankce nebo jiného peněžitého plnění by mohlo být zmařeno a z jakých důvodů,</w:t>
      </w:r>
    </w:p>
    <w:p w14:paraId="35111C15" w14:textId="77777777" w:rsidR="00D32731" w:rsidRPr="00133C15" w:rsidRDefault="00D32731" w:rsidP="003A61A1">
      <w:pPr>
        <w:ind w:left="284" w:hanging="284"/>
        <w:rPr>
          <w:szCs w:val="24"/>
        </w:rPr>
      </w:pPr>
      <w:r w:rsidRPr="00133C15">
        <w:rPr>
          <w:szCs w:val="24"/>
        </w:rPr>
        <w:t>c) průběh vymáhání ukazuje, že výtěžek, kterého jím bude dosaženo, nepostačí ani ke krytí jeho nákladů, nebo</w:t>
      </w:r>
    </w:p>
    <w:p w14:paraId="6C6F124A" w14:textId="77777777" w:rsidR="00D32731" w:rsidRPr="008614CB" w:rsidRDefault="00D32731" w:rsidP="003A61A1">
      <w:pPr>
        <w:ind w:left="284" w:hanging="284"/>
        <w:rPr>
          <w:szCs w:val="24"/>
        </w:rPr>
      </w:pPr>
      <w:r w:rsidRPr="008614CB">
        <w:rPr>
          <w:szCs w:val="24"/>
        </w:rPr>
        <w:t>d) nedoplatek této peněžité sankce nebo jiného peněžitého plnění byl odepsán.“.</w:t>
      </w:r>
    </w:p>
    <w:p w14:paraId="7C1D97B7" w14:textId="5FCF3F18" w:rsidR="00D32731" w:rsidRPr="00133C15" w:rsidRDefault="00D32731"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LXXX</w:t>
      </w:r>
      <w:r w:rsidRPr="00133C15">
        <w:rPr>
          <w:noProof/>
          <w:szCs w:val="24"/>
        </w:rPr>
        <w:fldChar w:fldCharType="end"/>
      </w:r>
    </w:p>
    <w:p w14:paraId="16524AFC" w14:textId="77777777" w:rsidR="00D32731" w:rsidRPr="00133C15" w:rsidRDefault="00D32731" w:rsidP="003A61A1">
      <w:pPr>
        <w:pStyle w:val="Nadpislnku"/>
        <w:keepNext w:val="0"/>
        <w:keepLines w:val="0"/>
        <w:widowControl w:val="0"/>
        <w:spacing w:after="240"/>
        <w:rPr>
          <w:szCs w:val="24"/>
        </w:rPr>
      </w:pPr>
      <w:r w:rsidRPr="00133C15">
        <w:rPr>
          <w:szCs w:val="24"/>
        </w:rPr>
        <w:t>Přechodná ustanovení</w:t>
      </w:r>
    </w:p>
    <w:p w14:paraId="6E1350A1" w14:textId="3C3E1B5E" w:rsidR="00D32731" w:rsidRPr="00133C15" w:rsidRDefault="00D32731" w:rsidP="003A61A1">
      <w:pPr>
        <w:pStyle w:val="Textpechodka"/>
        <w:widowControl w:val="0"/>
        <w:numPr>
          <w:ilvl w:val="2"/>
          <w:numId w:val="78"/>
        </w:numPr>
        <w:rPr>
          <w:szCs w:val="24"/>
        </w:rPr>
      </w:pPr>
      <w:r w:rsidRPr="00133C15">
        <w:rPr>
          <w:szCs w:val="24"/>
        </w:rPr>
        <w:t xml:space="preserve">Příslušnost </w:t>
      </w:r>
      <w:r w:rsidR="00841721" w:rsidRPr="00133C15">
        <w:rPr>
          <w:szCs w:val="24"/>
        </w:rPr>
        <w:t>k </w:t>
      </w:r>
      <w:r w:rsidRPr="00133C15">
        <w:rPr>
          <w:szCs w:val="24"/>
        </w:rPr>
        <w:t xml:space="preserve">vymáhání pohledávek podle zákona </w:t>
      </w:r>
      <w:r w:rsidR="00841721" w:rsidRPr="00133C15">
        <w:rPr>
          <w:szCs w:val="24"/>
        </w:rPr>
        <w:t>č. </w:t>
      </w:r>
      <w:r w:rsidRPr="00133C15">
        <w:rPr>
          <w:szCs w:val="24"/>
        </w:rPr>
        <w:t xml:space="preserve">104/2013 Sb., ve znění účinném přede dnem nabytí účinnosti tohoto zákona, které vznikly přede dnem nabytí účinnosti tohoto </w:t>
      </w:r>
      <w:r w:rsidRPr="00133C15">
        <w:rPr>
          <w:szCs w:val="24"/>
        </w:rPr>
        <w:lastRenderedPageBreak/>
        <w:t xml:space="preserve">zákona, se řídí dosavadními právními předpisy, pokud byly předány </w:t>
      </w:r>
      <w:r w:rsidR="00841721" w:rsidRPr="00133C15">
        <w:rPr>
          <w:szCs w:val="24"/>
        </w:rPr>
        <w:t>k </w:t>
      </w:r>
      <w:r w:rsidRPr="00133C15">
        <w:rPr>
          <w:szCs w:val="24"/>
        </w:rPr>
        <w:t xml:space="preserve">vymáhání soudnímu exekutorovi, uplatněny </w:t>
      </w:r>
      <w:r w:rsidR="00841721" w:rsidRPr="00133C15">
        <w:rPr>
          <w:szCs w:val="24"/>
        </w:rPr>
        <w:t>v </w:t>
      </w:r>
      <w:r w:rsidRPr="00133C15">
        <w:rPr>
          <w:szCs w:val="24"/>
        </w:rPr>
        <w:t>insolvenčním řízení nebo přihlášeny do veřejné dražby.</w:t>
      </w:r>
    </w:p>
    <w:p w14:paraId="76091B55" w14:textId="1275AD03" w:rsidR="00D32731" w:rsidRPr="00133C15" w:rsidRDefault="00D32731" w:rsidP="003A61A1">
      <w:pPr>
        <w:pStyle w:val="Textpechodka"/>
        <w:widowControl w:val="0"/>
        <w:numPr>
          <w:ilvl w:val="2"/>
          <w:numId w:val="27"/>
        </w:numPr>
        <w:rPr>
          <w:szCs w:val="24"/>
        </w:rPr>
      </w:pPr>
      <w:r w:rsidRPr="00133C15">
        <w:rPr>
          <w:szCs w:val="24"/>
        </w:rPr>
        <w:t xml:space="preserve">Ustanovení zákona </w:t>
      </w:r>
      <w:r w:rsidR="00841721" w:rsidRPr="00133C15">
        <w:rPr>
          <w:szCs w:val="24"/>
        </w:rPr>
        <w:t>č. </w:t>
      </w:r>
      <w:r w:rsidRPr="00133C15">
        <w:rPr>
          <w:szCs w:val="24"/>
        </w:rPr>
        <w:t xml:space="preserve">104/2013 Sb., ve znění účinném ode dne nabytí účinnosti tohoto zákona, </w:t>
      </w:r>
      <w:r w:rsidR="00841721" w:rsidRPr="00133C15">
        <w:rPr>
          <w:szCs w:val="24"/>
        </w:rPr>
        <w:t>o </w:t>
      </w:r>
      <w:r w:rsidRPr="00133C15">
        <w:rPr>
          <w:szCs w:val="24"/>
        </w:rPr>
        <w:t xml:space="preserve">příslušnosti </w:t>
      </w:r>
      <w:r w:rsidR="00841721" w:rsidRPr="00133C15">
        <w:rPr>
          <w:szCs w:val="24"/>
        </w:rPr>
        <w:t>k </w:t>
      </w:r>
      <w:r w:rsidRPr="00133C15">
        <w:rPr>
          <w:szCs w:val="24"/>
        </w:rPr>
        <w:t xml:space="preserve">vymáhání pohledávek, jejichž správa placení se řídí daňovým řádem, se ve vztahu </w:t>
      </w:r>
      <w:r w:rsidR="00841721" w:rsidRPr="00133C15">
        <w:rPr>
          <w:szCs w:val="24"/>
        </w:rPr>
        <w:t>k </w:t>
      </w:r>
      <w:r w:rsidRPr="00133C15">
        <w:rPr>
          <w:szCs w:val="24"/>
        </w:rPr>
        <w:t xml:space="preserve">pohledávkám, které nebyly předány </w:t>
      </w:r>
      <w:r w:rsidR="00841721" w:rsidRPr="00133C15">
        <w:rPr>
          <w:szCs w:val="24"/>
        </w:rPr>
        <w:t>k </w:t>
      </w:r>
      <w:r w:rsidRPr="00133C15">
        <w:rPr>
          <w:szCs w:val="24"/>
        </w:rPr>
        <w:t xml:space="preserve">vymáhání soudnímu exekutorovi, uplatněny </w:t>
      </w:r>
      <w:r w:rsidR="00841721" w:rsidRPr="00133C15">
        <w:rPr>
          <w:szCs w:val="24"/>
        </w:rPr>
        <w:t>v </w:t>
      </w:r>
      <w:r w:rsidRPr="00133C15">
        <w:rPr>
          <w:szCs w:val="24"/>
        </w:rPr>
        <w:t xml:space="preserve">insolvenčním řízení nebo přihlášeny do veřejné dražby </w:t>
      </w:r>
      <w:r w:rsidR="00841721" w:rsidRPr="00133C15">
        <w:rPr>
          <w:szCs w:val="24"/>
        </w:rPr>
        <w:t>a </w:t>
      </w:r>
      <w:r w:rsidRPr="00133C15">
        <w:rPr>
          <w:szCs w:val="24"/>
        </w:rPr>
        <w:t xml:space="preserve">které vznikly přede dnem nabytí účinnosti tohoto zákona, uplatní ode dne převzetí vymáhání těchto pohledávek celním úřadem; do dne tohoto převzetí se příslušnost </w:t>
      </w:r>
      <w:r w:rsidR="00841721" w:rsidRPr="00133C15">
        <w:rPr>
          <w:szCs w:val="24"/>
        </w:rPr>
        <w:t>k </w:t>
      </w:r>
      <w:r w:rsidRPr="00133C15">
        <w:rPr>
          <w:szCs w:val="24"/>
        </w:rPr>
        <w:t>jejich vymáhání řídí dosavadními právními předpisy.</w:t>
      </w:r>
    </w:p>
    <w:p w14:paraId="566A8CFB" w14:textId="56D4C13A" w:rsidR="00D32731" w:rsidRPr="00133C15" w:rsidRDefault="00D32731" w:rsidP="003A61A1">
      <w:pPr>
        <w:pStyle w:val="Textpechodka"/>
        <w:widowControl w:val="0"/>
        <w:numPr>
          <w:ilvl w:val="2"/>
          <w:numId w:val="27"/>
        </w:numPr>
        <w:rPr>
          <w:szCs w:val="24"/>
        </w:rPr>
      </w:pPr>
      <w:r w:rsidRPr="00133C15">
        <w:rPr>
          <w:szCs w:val="24"/>
        </w:rPr>
        <w:t xml:space="preserve">Orgán příslušný podle zákona </w:t>
      </w:r>
      <w:r w:rsidR="00841721" w:rsidRPr="00133C15">
        <w:rPr>
          <w:szCs w:val="24"/>
        </w:rPr>
        <w:t>č. </w:t>
      </w:r>
      <w:r w:rsidRPr="00133C15">
        <w:rPr>
          <w:szCs w:val="24"/>
        </w:rPr>
        <w:t xml:space="preserve">104/2013 Sb., ve znění účinném přede dnem nabytí účinnosti tohoto zákona, </w:t>
      </w:r>
      <w:r w:rsidR="00841721" w:rsidRPr="00133C15">
        <w:rPr>
          <w:szCs w:val="24"/>
        </w:rPr>
        <w:t>k </w:t>
      </w:r>
      <w:r w:rsidRPr="00133C15">
        <w:rPr>
          <w:szCs w:val="24"/>
        </w:rPr>
        <w:t xml:space="preserve">vymáhání pohledávek uvedených </w:t>
      </w:r>
      <w:r w:rsidR="00841721" w:rsidRPr="00133C15">
        <w:rPr>
          <w:szCs w:val="24"/>
        </w:rPr>
        <w:t>v </w:t>
      </w:r>
      <w:r w:rsidRPr="00133C15">
        <w:rPr>
          <w:szCs w:val="24"/>
        </w:rPr>
        <w:t xml:space="preserve">bodu </w:t>
      </w:r>
      <w:r w:rsidR="00841721" w:rsidRPr="00133C15">
        <w:rPr>
          <w:szCs w:val="24"/>
        </w:rPr>
        <w:t>2 </w:t>
      </w:r>
      <w:r w:rsidRPr="00133C15">
        <w:rPr>
          <w:szCs w:val="24"/>
        </w:rPr>
        <w:t>předá tyto pohledávky celnímu úřadu bez zbytečného odkladu, nejpozději do 30. června 2024, pokud nebyla pro tyto pohledávky přede dnem nabytí účinnosti tohoto zákona nařízena daňová exekuce; jinak je předá do 31. prosince 2024.</w:t>
      </w:r>
    </w:p>
    <w:p w14:paraId="2E945F51" w14:textId="54ABDB13" w:rsidR="00FE5D8B" w:rsidRPr="00133C15" w:rsidRDefault="00FE5D8B" w:rsidP="003A61A1">
      <w:pPr>
        <w:pStyle w:val="ST"/>
        <w:keepNext w:val="0"/>
        <w:keepLines w:val="0"/>
        <w:widowControl w:val="0"/>
        <w:rPr>
          <w:szCs w:val="24"/>
        </w:rPr>
      </w:pPr>
      <w:r w:rsidRPr="00133C15">
        <w:rPr>
          <w:szCs w:val="24"/>
        </w:rPr>
        <w:t xml:space="preserve">ČÁST </w:t>
      </w:r>
      <w:r w:rsidR="00B848F6" w:rsidRPr="00133C15">
        <w:rPr>
          <w:szCs w:val="24"/>
        </w:rPr>
        <w:t>čtyřicátá</w:t>
      </w:r>
      <w:r w:rsidR="00EE7BBF" w:rsidRPr="00133C15">
        <w:rPr>
          <w:szCs w:val="24"/>
        </w:rPr>
        <w:t xml:space="preserve"> ŠESTÁ</w:t>
      </w:r>
    </w:p>
    <w:p w14:paraId="0D197C4C" w14:textId="30914062" w:rsidR="00FE5D8B" w:rsidRPr="00133C15" w:rsidRDefault="00FE5D8B" w:rsidP="003A61A1">
      <w:pPr>
        <w:pStyle w:val="NADPISSTI"/>
        <w:keepNext w:val="0"/>
        <w:keepLines w:val="0"/>
        <w:widowControl w:val="0"/>
        <w:rPr>
          <w:szCs w:val="24"/>
        </w:rPr>
      </w:pPr>
      <w:r w:rsidRPr="00133C15">
        <w:rPr>
          <w:szCs w:val="24"/>
        </w:rPr>
        <w:t xml:space="preserve">Změna zákona </w:t>
      </w:r>
      <w:r w:rsidR="00841721" w:rsidRPr="00133C15">
        <w:rPr>
          <w:szCs w:val="24"/>
          <w:lang w:eastAsia="en-US"/>
        </w:rPr>
        <w:t>o </w:t>
      </w:r>
      <w:r w:rsidRPr="00133C15">
        <w:rPr>
          <w:szCs w:val="24"/>
          <w:lang w:eastAsia="en-US"/>
        </w:rPr>
        <w:t>zvláštních řízeních soudních</w:t>
      </w:r>
    </w:p>
    <w:p w14:paraId="25C2293B" w14:textId="3CF540BB" w:rsidR="00FE5D8B" w:rsidRPr="00133C15" w:rsidRDefault="00FE5D8B" w:rsidP="003A61A1">
      <w:pPr>
        <w:pStyle w:val="lnek"/>
        <w:keepNext w:val="0"/>
        <w:keepLines w:val="0"/>
        <w:widowControl w:val="0"/>
        <w:rPr>
          <w:noProof/>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LXXXI</w:t>
      </w:r>
      <w:r w:rsidRPr="00133C15">
        <w:rPr>
          <w:noProof/>
          <w:szCs w:val="24"/>
        </w:rPr>
        <w:fldChar w:fldCharType="end"/>
      </w:r>
    </w:p>
    <w:p w14:paraId="62F01A3E" w14:textId="2BA0F0EA" w:rsidR="00D32731" w:rsidRPr="00133C15" w:rsidRDefault="00D32731" w:rsidP="003A61A1">
      <w:pPr>
        <w:widowControl w:val="0"/>
        <w:tabs>
          <w:tab w:val="left" w:pos="426"/>
        </w:tabs>
        <w:spacing w:before="120"/>
        <w:ind w:firstLine="426"/>
        <w:rPr>
          <w:color w:val="000000"/>
          <w:szCs w:val="24"/>
        </w:rPr>
      </w:pPr>
      <w:r w:rsidRPr="00133C15">
        <w:rPr>
          <w:color w:val="000000"/>
          <w:szCs w:val="24"/>
        </w:rPr>
        <w:t xml:space="preserve">Zákon </w:t>
      </w:r>
      <w:r w:rsidR="00841721" w:rsidRPr="00133C15">
        <w:rPr>
          <w:color w:val="000000"/>
          <w:szCs w:val="24"/>
        </w:rPr>
        <w:t>č. </w:t>
      </w:r>
      <w:r w:rsidRPr="00133C15">
        <w:rPr>
          <w:color w:val="000000"/>
          <w:szCs w:val="24"/>
        </w:rPr>
        <w:t xml:space="preserve">292/2013 Sb., </w:t>
      </w:r>
      <w:r w:rsidR="00841721" w:rsidRPr="00133C15">
        <w:rPr>
          <w:szCs w:val="24"/>
        </w:rPr>
        <w:t>o </w:t>
      </w:r>
      <w:r w:rsidRPr="00133C15">
        <w:rPr>
          <w:szCs w:val="24"/>
        </w:rPr>
        <w:t xml:space="preserve">zvláštních řízeních soudních, </w:t>
      </w:r>
      <w:r w:rsidRPr="00133C15">
        <w:rPr>
          <w:color w:val="000000"/>
          <w:szCs w:val="24"/>
        </w:rPr>
        <w:t xml:space="preserve">ve znění zákona </w:t>
      </w:r>
      <w:r w:rsidR="00841721" w:rsidRPr="00133C15">
        <w:rPr>
          <w:color w:val="000000"/>
          <w:szCs w:val="24"/>
        </w:rPr>
        <w:t>č. </w:t>
      </w:r>
      <w:r w:rsidRPr="00133C15">
        <w:rPr>
          <w:color w:val="000000"/>
          <w:szCs w:val="24"/>
        </w:rPr>
        <w:t xml:space="preserve">87/2015 Sb., zákona </w:t>
      </w:r>
      <w:r w:rsidR="00841721" w:rsidRPr="00133C15">
        <w:rPr>
          <w:color w:val="000000"/>
          <w:szCs w:val="24"/>
        </w:rPr>
        <w:t>č. </w:t>
      </w:r>
      <w:r w:rsidRPr="00133C15">
        <w:rPr>
          <w:color w:val="000000"/>
          <w:szCs w:val="24"/>
        </w:rPr>
        <w:t xml:space="preserve">161/2016 Sb., zákona </w:t>
      </w:r>
      <w:r w:rsidR="00841721" w:rsidRPr="00133C15">
        <w:rPr>
          <w:color w:val="000000"/>
          <w:szCs w:val="24"/>
        </w:rPr>
        <w:t>č. </w:t>
      </w:r>
      <w:r w:rsidRPr="00133C15">
        <w:rPr>
          <w:color w:val="000000"/>
          <w:szCs w:val="24"/>
        </w:rPr>
        <w:t xml:space="preserve">189/2016 Sb., zákona </w:t>
      </w:r>
      <w:r w:rsidR="00841721" w:rsidRPr="00133C15">
        <w:rPr>
          <w:color w:val="000000"/>
          <w:szCs w:val="24"/>
        </w:rPr>
        <w:t>č. </w:t>
      </w:r>
      <w:r w:rsidRPr="00133C15">
        <w:rPr>
          <w:color w:val="000000"/>
          <w:szCs w:val="24"/>
        </w:rPr>
        <w:t xml:space="preserve">298/2016 Sb., nálezu Ústavního soudu, vyhlášeného pod </w:t>
      </w:r>
      <w:r w:rsidR="00841721" w:rsidRPr="00133C15">
        <w:rPr>
          <w:color w:val="000000"/>
          <w:szCs w:val="24"/>
        </w:rPr>
        <w:t>č. </w:t>
      </w:r>
      <w:r w:rsidRPr="00133C15">
        <w:rPr>
          <w:color w:val="000000"/>
          <w:szCs w:val="24"/>
        </w:rPr>
        <w:t xml:space="preserve">334/2016 Sb., zákona </w:t>
      </w:r>
      <w:r w:rsidR="00841721" w:rsidRPr="00133C15">
        <w:rPr>
          <w:color w:val="000000"/>
          <w:szCs w:val="24"/>
        </w:rPr>
        <w:t>č. </w:t>
      </w:r>
      <w:r w:rsidRPr="00133C15">
        <w:rPr>
          <w:color w:val="000000"/>
          <w:szCs w:val="24"/>
        </w:rPr>
        <w:t xml:space="preserve">460/2016 Sb., </w:t>
      </w:r>
      <w:r w:rsidRPr="00133C15">
        <w:rPr>
          <w:szCs w:val="24"/>
        </w:rPr>
        <w:t xml:space="preserve">zákona č. 296/2017 Sb., zákona </w:t>
      </w:r>
      <w:r w:rsidR="00841721" w:rsidRPr="00133C15">
        <w:rPr>
          <w:szCs w:val="24"/>
        </w:rPr>
        <w:t>č. </w:t>
      </w:r>
      <w:r w:rsidRPr="00133C15">
        <w:rPr>
          <w:szCs w:val="24"/>
        </w:rPr>
        <w:t xml:space="preserve">303/2017 Sb., zákona </w:t>
      </w:r>
      <w:r w:rsidR="00841721" w:rsidRPr="00133C15">
        <w:rPr>
          <w:szCs w:val="24"/>
        </w:rPr>
        <w:t>č. </w:t>
      </w:r>
      <w:r w:rsidRPr="00133C15">
        <w:rPr>
          <w:szCs w:val="24"/>
        </w:rPr>
        <w:t xml:space="preserve">343/2020 Sb., zákona </w:t>
      </w:r>
      <w:r w:rsidR="00841721" w:rsidRPr="00133C15">
        <w:rPr>
          <w:szCs w:val="24"/>
        </w:rPr>
        <w:t>č. </w:t>
      </w:r>
      <w:r w:rsidRPr="00133C15">
        <w:rPr>
          <w:szCs w:val="24"/>
        </w:rPr>
        <w:t xml:space="preserve">527/2020 Sb., zákona </w:t>
      </w:r>
      <w:r w:rsidR="00841721" w:rsidRPr="00133C15">
        <w:rPr>
          <w:szCs w:val="24"/>
        </w:rPr>
        <w:t>č. </w:t>
      </w:r>
      <w:r w:rsidRPr="00133C15">
        <w:rPr>
          <w:szCs w:val="24"/>
        </w:rPr>
        <w:t xml:space="preserve">588/2020 Sb., zákona </w:t>
      </w:r>
      <w:r w:rsidR="00841721" w:rsidRPr="00133C15">
        <w:rPr>
          <w:szCs w:val="24"/>
        </w:rPr>
        <w:t>č. </w:t>
      </w:r>
      <w:r w:rsidRPr="00133C15">
        <w:rPr>
          <w:szCs w:val="24"/>
        </w:rPr>
        <w:t xml:space="preserve">192/2021 Sb., zákona </w:t>
      </w:r>
      <w:r w:rsidR="00841721" w:rsidRPr="00133C15">
        <w:rPr>
          <w:szCs w:val="24"/>
        </w:rPr>
        <w:t>č. </w:t>
      </w:r>
      <w:r w:rsidRPr="00133C15">
        <w:rPr>
          <w:szCs w:val="24"/>
        </w:rPr>
        <w:t xml:space="preserve">363/2021 Sb. </w:t>
      </w:r>
      <w:r w:rsidR="00841721" w:rsidRPr="00133C15">
        <w:rPr>
          <w:szCs w:val="24"/>
        </w:rPr>
        <w:t>a </w:t>
      </w:r>
      <w:r w:rsidRPr="00133C15">
        <w:rPr>
          <w:szCs w:val="24"/>
        </w:rPr>
        <w:t xml:space="preserve">zákona č. …/2023 Sb., </w:t>
      </w:r>
      <w:r w:rsidRPr="00133C15">
        <w:rPr>
          <w:color w:val="000000"/>
          <w:szCs w:val="24"/>
        </w:rPr>
        <w:t>se mění takto:</w:t>
      </w:r>
    </w:p>
    <w:p w14:paraId="302BA6D9" w14:textId="5262108D" w:rsidR="00D32731" w:rsidRPr="00133C15" w:rsidRDefault="00841721" w:rsidP="003A61A1">
      <w:pPr>
        <w:pStyle w:val="Novelizanbod"/>
        <w:keepNext w:val="0"/>
        <w:keepLines w:val="0"/>
        <w:widowControl w:val="0"/>
        <w:numPr>
          <w:ilvl w:val="0"/>
          <w:numId w:val="49"/>
        </w:numPr>
        <w:rPr>
          <w:szCs w:val="24"/>
        </w:rPr>
      </w:pPr>
      <w:r w:rsidRPr="00133C15">
        <w:rPr>
          <w:szCs w:val="24"/>
        </w:rPr>
        <w:t>V § </w:t>
      </w:r>
      <w:r w:rsidR="00D32731" w:rsidRPr="00133C15">
        <w:rPr>
          <w:szCs w:val="24"/>
        </w:rPr>
        <w:t xml:space="preserve">502 odst. </w:t>
      </w:r>
      <w:r w:rsidRPr="00133C15">
        <w:rPr>
          <w:szCs w:val="24"/>
        </w:rPr>
        <w:t>2 </w:t>
      </w:r>
      <w:r w:rsidR="00D32731" w:rsidRPr="00133C15">
        <w:rPr>
          <w:szCs w:val="24"/>
        </w:rPr>
        <w:t>větě druhé se slova „</w:t>
      </w:r>
      <w:r w:rsidRPr="00133C15">
        <w:rPr>
          <w:szCs w:val="24"/>
        </w:rPr>
        <w:t>a </w:t>
      </w:r>
      <w:r w:rsidR="00D32731" w:rsidRPr="00133C15">
        <w:rPr>
          <w:szCs w:val="24"/>
        </w:rPr>
        <w:t>soud eviduje částku vymožených pokut“ zrušují.</w:t>
      </w:r>
    </w:p>
    <w:p w14:paraId="15ACA302" w14:textId="31A78FF9" w:rsidR="00D32731" w:rsidRPr="00133C15" w:rsidRDefault="00841721" w:rsidP="003A61A1">
      <w:pPr>
        <w:pStyle w:val="Novelizanbod"/>
        <w:keepNext w:val="0"/>
        <w:keepLines w:val="0"/>
        <w:widowControl w:val="0"/>
        <w:numPr>
          <w:ilvl w:val="0"/>
          <w:numId w:val="26"/>
        </w:numPr>
        <w:rPr>
          <w:szCs w:val="24"/>
        </w:rPr>
      </w:pPr>
      <w:r w:rsidRPr="00133C15">
        <w:rPr>
          <w:szCs w:val="24"/>
        </w:rPr>
        <w:t>V § </w:t>
      </w:r>
      <w:r w:rsidR="00D32731" w:rsidRPr="00133C15">
        <w:rPr>
          <w:szCs w:val="24"/>
        </w:rPr>
        <w:t>502 se doplňuje odstavec 3, který zní:</w:t>
      </w:r>
    </w:p>
    <w:p w14:paraId="1AF644D8" w14:textId="473CF60F" w:rsidR="00D32731" w:rsidRPr="00133C15" w:rsidRDefault="00D32731" w:rsidP="003A61A1">
      <w:pPr>
        <w:widowControl w:val="0"/>
        <w:spacing w:before="120"/>
        <w:ind w:firstLine="426"/>
        <w:rPr>
          <w:szCs w:val="24"/>
        </w:rPr>
      </w:pPr>
      <w:r w:rsidRPr="00133C15">
        <w:rPr>
          <w:szCs w:val="24"/>
        </w:rPr>
        <w:t xml:space="preserve">„(3) Při správě placení pokuty podle odstavce </w:t>
      </w:r>
      <w:r w:rsidR="00841721" w:rsidRPr="00133C15">
        <w:rPr>
          <w:szCs w:val="24"/>
        </w:rPr>
        <w:t>1 </w:t>
      </w:r>
      <w:r w:rsidRPr="00133C15">
        <w:rPr>
          <w:szCs w:val="24"/>
        </w:rPr>
        <w:t>se postupuje podle daňového řádu. Pokutu vymáhá celní úřad.“.</w:t>
      </w:r>
    </w:p>
    <w:p w14:paraId="74BBC006" w14:textId="12937294" w:rsidR="00D32731" w:rsidRPr="00133C15" w:rsidRDefault="00841721" w:rsidP="003A61A1">
      <w:pPr>
        <w:pStyle w:val="Novelizanbod"/>
        <w:keepNext w:val="0"/>
        <w:keepLines w:val="0"/>
        <w:widowControl w:val="0"/>
        <w:numPr>
          <w:ilvl w:val="0"/>
          <w:numId w:val="26"/>
        </w:numPr>
        <w:rPr>
          <w:szCs w:val="24"/>
        </w:rPr>
      </w:pPr>
      <w:r w:rsidRPr="00133C15">
        <w:rPr>
          <w:szCs w:val="24"/>
        </w:rPr>
        <w:t>V § </w:t>
      </w:r>
      <w:r w:rsidR="00D32731" w:rsidRPr="00133C15">
        <w:rPr>
          <w:szCs w:val="24"/>
        </w:rPr>
        <w:t xml:space="preserve">507 odst. </w:t>
      </w:r>
      <w:r w:rsidRPr="00133C15">
        <w:rPr>
          <w:szCs w:val="24"/>
        </w:rPr>
        <w:t>1 </w:t>
      </w:r>
      <w:r w:rsidR="00D32731" w:rsidRPr="00133C15">
        <w:rPr>
          <w:szCs w:val="24"/>
        </w:rPr>
        <w:t xml:space="preserve">se slova „jsou evidovány podle </w:t>
      </w:r>
      <w:r w:rsidRPr="00133C15">
        <w:rPr>
          <w:szCs w:val="24"/>
        </w:rPr>
        <w:t>§ </w:t>
      </w:r>
      <w:r w:rsidR="00D32731" w:rsidRPr="00133C15">
        <w:rPr>
          <w:szCs w:val="24"/>
        </w:rPr>
        <w:t xml:space="preserve">502“ nahrazují slovy „byly uloženy podle </w:t>
      </w:r>
      <w:r w:rsidRPr="00133C15">
        <w:rPr>
          <w:szCs w:val="24"/>
        </w:rPr>
        <w:t>§ </w:t>
      </w:r>
      <w:r w:rsidR="00D32731" w:rsidRPr="00133C15">
        <w:rPr>
          <w:szCs w:val="24"/>
        </w:rPr>
        <w:t>502 odst. 1“.</w:t>
      </w:r>
    </w:p>
    <w:p w14:paraId="4EF4CD1B" w14:textId="0E3D13A7" w:rsidR="00EB2BB6" w:rsidRPr="00133C15" w:rsidRDefault="00EB2BB6" w:rsidP="003A61A1">
      <w:pPr>
        <w:pStyle w:val="lnek"/>
        <w:keepNext w:val="0"/>
        <w:keepLines w:val="0"/>
        <w:widowControl w:val="0"/>
        <w:rPr>
          <w:noProof/>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LXXXII</w:t>
      </w:r>
      <w:r w:rsidRPr="00133C15">
        <w:rPr>
          <w:noProof/>
          <w:szCs w:val="24"/>
        </w:rPr>
        <w:fldChar w:fldCharType="end"/>
      </w:r>
    </w:p>
    <w:p w14:paraId="0039F499" w14:textId="77777777" w:rsidR="00D32731" w:rsidRPr="00133C15" w:rsidRDefault="00D32731" w:rsidP="003A61A1">
      <w:pPr>
        <w:pStyle w:val="Nadpislnku"/>
        <w:keepNext w:val="0"/>
        <w:keepLines w:val="0"/>
        <w:widowControl w:val="0"/>
        <w:spacing w:after="240"/>
        <w:rPr>
          <w:szCs w:val="24"/>
        </w:rPr>
      </w:pPr>
      <w:r w:rsidRPr="00133C15">
        <w:rPr>
          <w:szCs w:val="24"/>
        </w:rPr>
        <w:t>Přechodná ustanovení</w:t>
      </w:r>
    </w:p>
    <w:p w14:paraId="4A69492E" w14:textId="4B57F1CF" w:rsidR="00D32731" w:rsidRPr="00133C15" w:rsidRDefault="00D32731" w:rsidP="003A61A1">
      <w:pPr>
        <w:pStyle w:val="Textpechodka"/>
        <w:widowControl w:val="0"/>
        <w:numPr>
          <w:ilvl w:val="2"/>
          <w:numId w:val="50"/>
        </w:numPr>
        <w:rPr>
          <w:szCs w:val="24"/>
        </w:rPr>
      </w:pPr>
      <w:bookmarkStart w:id="62" w:name="_Hlk129338554"/>
      <w:bookmarkStart w:id="63" w:name="_Hlk127794306"/>
      <w:r w:rsidRPr="00133C15">
        <w:rPr>
          <w:szCs w:val="24"/>
        </w:rPr>
        <w:t xml:space="preserve">Příslušnost </w:t>
      </w:r>
      <w:r w:rsidR="00841721" w:rsidRPr="00133C15">
        <w:rPr>
          <w:szCs w:val="24"/>
        </w:rPr>
        <w:t>k </w:t>
      </w:r>
      <w:r w:rsidRPr="00133C15">
        <w:rPr>
          <w:szCs w:val="24"/>
        </w:rPr>
        <w:t xml:space="preserve">vymáhání pohledávek podle zákona </w:t>
      </w:r>
      <w:r w:rsidR="00841721" w:rsidRPr="00133C15">
        <w:rPr>
          <w:szCs w:val="24"/>
        </w:rPr>
        <w:t>č. </w:t>
      </w:r>
      <w:r w:rsidRPr="00133C15">
        <w:rPr>
          <w:szCs w:val="24"/>
        </w:rPr>
        <w:t>292/2013 Sb., ve znění účinném přede dnem nabytí účinnosti tohoto zákona, které vznikly přede dnem nabytí účinnosti tohoto zákona, se řídí dosavadními právními předpisy.</w:t>
      </w:r>
    </w:p>
    <w:bookmarkEnd w:id="62"/>
    <w:p w14:paraId="44293B02" w14:textId="092A4F8A" w:rsidR="00D32731" w:rsidRPr="00133C15" w:rsidRDefault="00D32731" w:rsidP="003A61A1">
      <w:pPr>
        <w:pStyle w:val="Textpechodka"/>
        <w:widowControl w:val="0"/>
        <w:numPr>
          <w:ilvl w:val="2"/>
          <w:numId w:val="27"/>
        </w:numPr>
        <w:rPr>
          <w:szCs w:val="24"/>
        </w:rPr>
      </w:pPr>
      <w:r w:rsidRPr="00133C15">
        <w:rPr>
          <w:szCs w:val="24"/>
        </w:rPr>
        <w:t xml:space="preserve">Při správě placení pokut podle </w:t>
      </w:r>
      <w:r w:rsidR="00841721" w:rsidRPr="00133C15">
        <w:rPr>
          <w:szCs w:val="24"/>
        </w:rPr>
        <w:t>§ </w:t>
      </w:r>
      <w:r w:rsidRPr="00133C15">
        <w:rPr>
          <w:szCs w:val="24"/>
        </w:rPr>
        <w:t xml:space="preserve">502 odst. </w:t>
      </w:r>
      <w:r w:rsidR="00841721" w:rsidRPr="00133C15">
        <w:rPr>
          <w:szCs w:val="24"/>
        </w:rPr>
        <w:t>1 </w:t>
      </w:r>
      <w:r w:rsidRPr="00133C15">
        <w:rPr>
          <w:szCs w:val="24"/>
        </w:rPr>
        <w:t xml:space="preserve">zákona </w:t>
      </w:r>
      <w:r w:rsidR="00841721" w:rsidRPr="00133C15">
        <w:rPr>
          <w:szCs w:val="24"/>
        </w:rPr>
        <w:t>č. </w:t>
      </w:r>
      <w:r w:rsidRPr="00133C15">
        <w:rPr>
          <w:szCs w:val="24"/>
        </w:rPr>
        <w:t>292/2013 Sb., ve znění účinném přede dnem nabytí účinnosti tohoto zákona, které vznikly přede dnem nabytí účinnosti tohoto zákona, se postupuje podle dosavadních právních předpisů.</w:t>
      </w:r>
    </w:p>
    <w:bookmarkEnd w:id="63"/>
    <w:p w14:paraId="31DFC49F" w14:textId="6431FB00" w:rsidR="00FE5D8B" w:rsidRPr="00133C15" w:rsidRDefault="00FE5D8B" w:rsidP="00523919">
      <w:pPr>
        <w:pStyle w:val="ST"/>
        <w:rPr>
          <w:szCs w:val="24"/>
        </w:rPr>
      </w:pPr>
      <w:r w:rsidRPr="00133C15">
        <w:rPr>
          <w:szCs w:val="24"/>
        </w:rPr>
        <w:lastRenderedPageBreak/>
        <w:t xml:space="preserve">ČÁST </w:t>
      </w:r>
      <w:r w:rsidR="00B848F6" w:rsidRPr="00133C15">
        <w:rPr>
          <w:szCs w:val="24"/>
        </w:rPr>
        <w:t xml:space="preserve">čtyřicátá </w:t>
      </w:r>
      <w:r w:rsidR="00EE7BBF" w:rsidRPr="00133C15">
        <w:rPr>
          <w:szCs w:val="24"/>
        </w:rPr>
        <w:t>SEDMÁ</w:t>
      </w:r>
    </w:p>
    <w:p w14:paraId="7086E771" w14:textId="11E8A76D" w:rsidR="00FE5D8B" w:rsidRPr="00133C15" w:rsidRDefault="00FE5D8B" w:rsidP="00523919">
      <w:pPr>
        <w:pStyle w:val="NADPISSTI"/>
        <w:rPr>
          <w:szCs w:val="24"/>
        </w:rPr>
      </w:pPr>
      <w:r w:rsidRPr="00133C15">
        <w:rPr>
          <w:szCs w:val="24"/>
        </w:rPr>
        <w:t xml:space="preserve">Změna zákona </w:t>
      </w:r>
      <w:r w:rsidR="00841721" w:rsidRPr="00133C15">
        <w:rPr>
          <w:szCs w:val="24"/>
        </w:rPr>
        <w:t>o </w:t>
      </w:r>
      <w:r w:rsidRPr="00133C15">
        <w:rPr>
          <w:szCs w:val="24"/>
        </w:rPr>
        <w:t xml:space="preserve">působnosti orgánů Celní správy České republiky </w:t>
      </w:r>
      <w:r w:rsidR="00841721" w:rsidRPr="00133C15">
        <w:rPr>
          <w:szCs w:val="24"/>
        </w:rPr>
        <w:t>v </w:t>
      </w:r>
      <w:r w:rsidR="00295330" w:rsidRPr="00133C15">
        <w:rPr>
          <w:szCs w:val="24"/>
        </w:rPr>
        <w:t>souvislosti s </w:t>
      </w:r>
      <w:r w:rsidRPr="00133C15">
        <w:rPr>
          <w:szCs w:val="24"/>
        </w:rPr>
        <w:t>vymáháním práv duševního vlastnictví</w:t>
      </w:r>
    </w:p>
    <w:p w14:paraId="0269D889" w14:textId="5F4BA663" w:rsidR="00FE5D8B" w:rsidRPr="00133C15" w:rsidRDefault="00FE5D8B"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LXXXIII</w:t>
      </w:r>
      <w:r w:rsidRPr="00133C15">
        <w:rPr>
          <w:noProof/>
          <w:szCs w:val="24"/>
        </w:rPr>
        <w:fldChar w:fldCharType="end"/>
      </w:r>
    </w:p>
    <w:p w14:paraId="0D7AE7E8" w14:textId="02363BF4" w:rsidR="00B23833" w:rsidRPr="00133C15" w:rsidRDefault="00895DFF" w:rsidP="003A61A1">
      <w:pPr>
        <w:pStyle w:val="Textlnku"/>
        <w:widowControl w:val="0"/>
        <w:numPr>
          <w:ilvl w:val="0"/>
          <w:numId w:val="24"/>
        </w:numPr>
        <w:ind w:firstLine="425"/>
        <w:rPr>
          <w:szCs w:val="24"/>
        </w:rPr>
      </w:pPr>
      <w:r w:rsidRPr="00133C15">
        <w:rPr>
          <w:szCs w:val="24"/>
        </w:rPr>
        <w:t>V § 2 </w:t>
      </w:r>
      <w:r w:rsidR="00B23833" w:rsidRPr="00133C15">
        <w:rPr>
          <w:szCs w:val="24"/>
        </w:rPr>
        <w:t xml:space="preserve">odst. </w:t>
      </w:r>
      <w:r w:rsidRPr="00133C15">
        <w:rPr>
          <w:szCs w:val="24"/>
        </w:rPr>
        <w:t>2 </w:t>
      </w:r>
      <w:r w:rsidR="00B23833" w:rsidRPr="00133C15">
        <w:rPr>
          <w:szCs w:val="24"/>
        </w:rPr>
        <w:t xml:space="preserve">zákona </w:t>
      </w:r>
      <w:r w:rsidRPr="00133C15">
        <w:rPr>
          <w:szCs w:val="24"/>
        </w:rPr>
        <w:t>č. </w:t>
      </w:r>
      <w:r w:rsidR="00B23833" w:rsidRPr="00133C15">
        <w:rPr>
          <w:szCs w:val="24"/>
        </w:rPr>
        <w:t xml:space="preserve">355/2014 Sb., </w:t>
      </w:r>
      <w:r w:rsidRPr="00133C15">
        <w:rPr>
          <w:szCs w:val="24"/>
        </w:rPr>
        <w:t>o </w:t>
      </w:r>
      <w:r w:rsidR="00B23833" w:rsidRPr="00133C15">
        <w:rPr>
          <w:szCs w:val="24"/>
        </w:rPr>
        <w:t xml:space="preserve">působnosti orgánů Celní správy České republiky </w:t>
      </w:r>
      <w:r w:rsidRPr="00133C15">
        <w:rPr>
          <w:szCs w:val="24"/>
        </w:rPr>
        <w:t>v </w:t>
      </w:r>
      <w:r w:rsidR="00B23833" w:rsidRPr="00133C15">
        <w:rPr>
          <w:szCs w:val="24"/>
        </w:rPr>
        <w:t xml:space="preserve">souvislosti </w:t>
      </w:r>
      <w:r w:rsidRPr="00133C15">
        <w:rPr>
          <w:szCs w:val="24"/>
        </w:rPr>
        <w:t>s </w:t>
      </w:r>
      <w:r w:rsidR="00B23833" w:rsidRPr="00133C15">
        <w:rPr>
          <w:szCs w:val="24"/>
        </w:rPr>
        <w:t>vymáháním práv duševního vlastnictví, se slova „pro Královéhradecký kraj“ nahrazují slovy „</w:t>
      </w:r>
      <w:r w:rsidRPr="00133C15">
        <w:rPr>
          <w:szCs w:val="24"/>
        </w:rPr>
        <w:t>v </w:t>
      </w:r>
      <w:r w:rsidR="00B23833" w:rsidRPr="00133C15">
        <w:rPr>
          <w:szCs w:val="24"/>
        </w:rPr>
        <w:t>Liberci“.</w:t>
      </w:r>
    </w:p>
    <w:p w14:paraId="2B129BE7" w14:textId="759A6743" w:rsidR="00FE5D8B" w:rsidRPr="00133C15" w:rsidRDefault="00FE5D8B" w:rsidP="003A61A1">
      <w:pPr>
        <w:pStyle w:val="ST"/>
        <w:keepNext w:val="0"/>
        <w:keepLines w:val="0"/>
        <w:widowControl w:val="0"/>
        <w:rPr>
          <w:szCs w:val="24"/>
        </w:rPr>
      </w:pPr>
      <w:r w:rsidRPr="00133C15">
        <w:rPr>
          <w:szCs w:val="24"/>
        </w:rPr>
        <w:t xml:space="preserve">ČÁST </w:t>
      </w:r>
      <w:r w:rsidR="00B848F6" w:rsidRPr="00133C15">
        <w:rPr>
          <w:szCs w:val="24"/>
        </w:rPr>
        <w:t>čtyřicátá</w:t>
      </w:r>
      <w:r w:rsidR="00EE7BBF" w:rsidRPr="00133C15">
        <w:rPr>
          <w:szCs w:val="24"/>
        </w:rPr>
        <w:t xml:space="preserve"> OSMÁ</w:t>
      </w:r>
    </w:p>
    <w:p w14:paraId="5463F6C0" w14:textId="790C8E42" w:rsidR="00FE5D8B" w:rsidRPr="00133C15" w:rsidRDefault="00FE5D8B" w:rsidP="003A61A1">
      <w:pPr>
        <w:pStyle w:val="NADPISSTI"/>
        <w:keepNext w:val="0"/>
        <w:keepLines w:val="0"/>
        <w:widowControl w:val="0"/>
        <w:rPr>
          <w:szCs w:val="24"/>
        </w:rPr>
      </w:pPr>
      <w:r w:rsidRPr="00133C15">
        <w:rPr>
          <w:szCs w:val="24"/>
        </w:rPr>
        <w:t xml:space="preserve">Změna zákona </w:t>
      </w:r>
      <w:r w:rsidR="00841721" w:rsidRPr="00133C15">
        <w:rPr>
          <w:szCs w:val="24"/>
        </w:rPr>
        <w:t>o </w:t>
      </w:r>
      <w:r w:rsidRPr="00133C15">
        <w:rPr>
          <w:szCs w:val="24"/>
        </w:rPr>
        <w:t xml:space="preserve">hazardních hrách </w:t>
      </w:r>
    </w:p>
    <w:p w14:paraId="38622611" w14:textId="32768F30" w:rsidR="00FE5D8B" w:rsidRPr="00133C15" w:rsidRDefault="00FE5D8B"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LXXXIV</w:t>
      </w:r>
      <w:r w:rsidRPr="00133C15">
        <w:rPr>
          <w:szCs w:val="24"/>
        </w:rPr>
        <w:fldChar w:fldCharType="end"/>
      </w:r>
    </w:p>
    <w:p w14:paraId="60B746D4" w14:textId="5A11FF3F" w:rsidR="00B23833" w:rsidRPr="00133C15" w:rsidRDefault="00895DFF" w:rsidP="003A61A1">
      <w:pPr>
        <w:pStyle w:val="Textlnku"/>
        <w:widowControl w:val="0"/>
        <w:numPr>
          <w:ilvl w:val="0"/>
          <w:numId w:val="24"/>
        </w:numPr>
        <w:ind w:firstLine="425"/>
        <w:rPr>
          <w:szCs w:val="24"/>
        </w:rPr>
      </w:pPr>
      <w:r w:rsidRPr="00133C15">
        <w:rPr>
          <w:szCs w:val="24"/>
        </w:rPr>
        <w:t>V § </w:t>
      </w:r>
      <w:r w:rsidR="00B23833" w:rsidRPr="00133C15">
        <w:rPr>
          <w:szCs w:val="24"/>
        </w:rPr>
        <w:t xml:space="preserve">108a odst. 3, 108c odst. </w:t>
      </w:r>
      <w:r w:rsidRPr="00133C15">
        <w:rPr>
          <w:szCs w:val="24"/>
        </w:rPr>
        <w:t>5 a </w:t>
      </w:r>
      <w:r w:rsidR="00B23833" w:rsidRPr="00133C15">
        <w:rPr>
          <w:szCs w:val="24"/>
        </w:rPr>
        <w:t xml:space="preserve">129 odst. </w:t>
      </w:r>
      <w:r w:rsidRPr="00133C15">
        <w:rPr>
          <w:szCs w:val="24"/>
        </w:rPr>
        <w:t>2 </w:t>
      </w:r>
      <w:r w:rsidR="00B23833" w:rsidRPr="00133C15">
        <w:rPr>
          <w:szCs w:val="24"/>
        </w:rPr>
        <w:t xml:space="preserve">zákona </w:t>
      </w:r>
      <w:r w:rsidRPr="00133C15">
        <w:rPr>
          <w:szCs w:val="24"/>
        </w:rPr>
        <w:t>č. </w:t>
      </w:r>
      <w:r w:rsidR="00B23833" w:rsidRPr="00133C15">
        <w:rPr>
          <w:szCs w:val="24"/>
        </w:rPr>
        <w:t xml:space="preserve">186/2016 Sb., </w:t>
      </w:r>
      <w:r w:rsidRPr="00133C15">
        <w:rPr>
          <w:szCs w:val="24"/>
        </w:rPr>
        <w:t>o </w:t>
      </w:r>
      <w:r w:rsidR="00B23833" w:rsidRPr="00133C15">
        <w:rPr>
          <w:szCs w:val="24"/>
        </w:rPr>
        <w:t xml:space="preserve">hazardních hrách, ve znění zákona </w:t>
      </w:r>
      <w:r w:rsidRPr="00133C15">
        <w:rPr>
          <w:szCs w:val="24"/>
        </w:rPr>
        <w:t>č. </w:t>
      </w:r>
      <w:r w:rsidR="00B23833" w:rsidRPr="00133C15">
        <w:rPr>
          <w:szCs w:val="24"/>
        </w:rPr>
        <w:t xml:space="preserve">183/2017 Sb., zákona </w:t>
      </w:r>
      <w:r w:rsidRPr="00133C15">
        <w:rPr>
          <w:szCs w:val="24"/>
        </w:rPr>
        <w:t>č. </w:t>
      </w:r>
      <w:r w:rsidR="00B23833" w:rsidRPr="00133C15">
        <w:rPr>
          <w:szCs w:val="24"/>
        </w:rPr>
        <w:t xml:space="preserve">251/2017 Sb., zákona </w:t>
      </w:r>
      <w:r w:rsidRPr="00133C15">
        <w:rPr>
          <w:szCs w:val="24"/>
        </w:rPr>
        <w:t>č. </w:t>
      </w:r>
      <w:r w:rsidR="00B23833" w:rsidRPr="00133C15">
        <w:rPr>
          <w:szCs w:val="24"/>
        </w:rPr>
        <w:t xml:space="preserve">111/2019 Sb., zákona č. 364/2019 Sb., zákona </w:t>
      </w:r>
      <w:r w:rsidRPr="00133C15">
        <w:rPr>
          <w:szCs w:val="24"/>
        </w:rPr>
        <w:t>č. </w:t>
      </w:r>
      <w:r w:rsidR="00B23833" w:rsidRPr="00133C15">
        <w:rPr>
          <w:szCs w:val="24"/>
        </w:rPr>
        <w:t xml:space="preserve">527/2020 Sb., zákona </w:t>
      </w:r>
      <w:r w:rsidRPr="00133C15">
        <w:rPr>
          <w:szCs w:val="24"/>
        </w:rPr>
        <w:t>č. </w:t>
      </w:r>
      <w:r w:rsidR="00B23833" w:rsidRPr="00133C15">
        <w:rPr>
          <w:szCs w:val="24"/>
        </w:rPr>
        <w:t xml:space="preserve">36/2021 Sb. </w:t>
      </w:r>
      <w:r w:rsidRPr="00133C15">
        <w:rPr>
          <w:szCs w:val="24"/>
        </w:rPr>
        <w:t>a </w:t>
      </w:r>
      <w:r w:rsidR="00B23833" w:rsidRPr="00133C15">
        <w:rPr>
          <w:szCs w:val="24"/>
        </w:rPr>
        <w:t xml:space="preserve">zákona </w:t>
      </w:r>
      <w:r w:rsidRPr="00133C15">
        <w:rPr>
          <w:szCs w:val="24"/>
        </w:rPr>
        <w:t>č. </w:t>
      </w:r>
      <w:r w:rsidR="00B23833" w:rsidRPr="00133C15">
        <w:rPr>
          <w:szCs w:val="24"/>
        </w:rPr>
        <w:t>261/2021 Sb., se slova „pro Plzeňský kraj“ nahrazují slovy „</w:t>
      </w:r>
      <w:r w:rsidRPr="00133C15">
        <w:rPr>
          <w:szCs w:val="24"/>
        </w:rPr>
        <w:t>v </w:t>
      </w:r>
      <w:r w:rsidR="00B23833" w:rsidRPr="00133C15">
        <w:rPr>
          <w:szCs w:val="24"/>
        </w:rPr>
        <w:t>Plzni“.</w:t>
      </w:r>
    </w:p>
    <w:p w14:paraId="3CC596C4" w14:textId="77777777" w:rsidR="00D62064" w:rsidRPr="00133C15" w:rsidRDefault="00D62064" w:rsidP="003A61A1">
      <w:pPr>
        <w:pStyle w:val="ST"/>
        <w:keepNext w:val="0"/>
        <w:keepLines w:val="0"/>
        <w:widowControl w:val="0"/>
        <w:rPr>
          <w:szCs w:val="24"/>
        </w:rPr>
      </w:pPr>
      <w:r w:rsidRPr="00133C15">
        <w:rPr>
          <w:szCs w:val="24"/>
        </w:rPr>
        <w:t>ČÁST ČTYŘIcátá DEVÁTÁ</w:t>
      </w:r>
    </w:p>
    <w:p w14:paraId="0335BAF1" w14:textId="60FEACDF" w:rsidR="00D62064" w:rsidRPr="00133C15" w:rsidRDefault="00D62064" w:rsidP="003A61A1">
      <w:pPr>
        <w:pStyle w:val="NADPISSTI"/>
        <w:keepNext w:val="0"/>
        <w:keepLines w:val="0"/>
        <w:widowControl w:val="0"/>
        <w:rPr>
          <w:szCs w:val="24"/>
        </w:rPr>
      </w:pPr>
      <w:r w:rsidRPr="00133C15">
        <w:rPr>
          <w:szCs w:val="24"/>
        </w:rPr>
        <w:t xml:space="preserve">Změna zákona </w:t>
      </w:r>
      <w:r w:rsidR="00895DFF" w:rsidRPr="00133C15">
        <w:rPr>
          <w:szCs w:val="24"/>
        </w:rPr>
        <w:t>o </w:t>
      </w:r>
      <w:r w:rsidRPr="00133C15">
        <w:rPr>
          <w:szCs w:val="24"/>
        </w:rPr>
        <w:t xml:space="preserve">dani </w:t>
      </w:r>
      <w:r w:rsidR="00895DFF" w:rsidRPr="00133C15">
        <w:rPr>
          <w:szCs w:val="24"/>
        </w:rPr>
        <w:t>z </w:t>
      </w:r>
      <w:r w:rsidRPr="00133C15">
        <w:rPr>
          <w:szCs w:val="24"/>
        </w:rPr>
        <w:t>hazardních her</w:t>
      </w:r>
    </w:p>
    <w:p w14:paraId="3F516BF1" w14:textId="60B63158" w:rsidR="00D62064" w:rsidRPr="00133C15" w:rsidRDefault="00D62064"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LXXXV</w:t>
      </w:r>
      <w:r w:rsidRPr="00133C15">
        <w:rPr>
          <w:noProof/>
          <w:szCs w:val="24"/>
        </w:rPr>
        <w:fldChar w:fldCharType="end"/>
      </w:r>
    </w:p>
    <w:p w14:paraId="4C18C6A8" w14:textId="0249B4BB" w:rsidR="00B17DC9" w:rsidRPr="00133C15" w:rsidRDefault="00B17DC9" w:rsidP="003A61A1">
      <w:pPr>
        <w:pStyle w:val="Textlnku"/>
        <w:widowControl w:val="0"/>
        <w:numPr>
          <w:ilvl w:val="0"/>
          <w:numId w:val="24"/>
        </w:numPr>
        <w:ind w:firstLine="425"/>
        <w:rPr>
          <w:szCs w:val="24"/>
        </w:rPr>
      </w:pPr>
      <w:r w:rsidRPr="00133C15">
        <w:rPr>
          <w:szCs w:val="24"/>
        </w:rPr>
        <w:t xml:space="preserve">Zákon </w:t>
      </w:r>
      <w:r w:rsidR="00895DFF" w:rsidRPr="00133C15">
        <w:rPr>
          <w:szCs w:val="24"/>
        </w:rPr>
        <w:t>č. </w:t>
      </w:r>
      <w:r w:rsidRPr="00133C15">
        <w:rPr>
          <w:szCs w:val="24"/>
        </w:rPr>
        <w:t xml:space="preserve">187/2016 Sb., </w:t>
      </w:r>
      <w:r w:rsidR="00895DFF" w:rsidRPr="00133C15">
        <w:rPr>
          <w:szCs w:val="24"/>
        </w:rPr>
        <w:t>o </w:t>
      </w:r>
      <w:r w:rsidRPr="00133C15">
        <w:rPr>
          <w:szCs w:val="24"/>
        </w:rPr>
        <w:t xml:space="preserve">dani z hazardních her, ve znění zákona </w:t>
      </w:r>
      <w:r w:rsidR="00895DFF" w:rsidRPr="00133C15">
        <w:rPr>
          <w:szCs w:val="24"/>
        </w:rPr>
        <w:t>č. </w:t>
      </w:r>
      <w:r w:rsidRPr="00133C15">
        <w:rPr>
          <w:szCs w:val="24"/>
        </w:rPr>
        <w:t xml:space="preserve">298/2016 Sb., zákona </w:t>
      </w:r>
      <w:r w:rsidR="00895DFF" w:rsidRPr="00133C15">
        <w:rPr>
          <w:szCs w:val="24"/>
        </w:rPr>
        <w:t>č. </w:t>
      </w:r>
      <w:r w:rsidRPr="00133C15">
        <w:rPr>
          <w:szCs w:val="24"/>
        </w:rPr>
        <w:t xml:space="preserve">80/2019 Sb., zákona </w:t>
      </w:r>
      <w:r w:rsidR="00895DFF" w:rsidRPr="00133C15">
        <w:rPr>
          <w:szCs w:val="24"/>
        </w:rPr>
        <w:t>č. </w:t>
      </w:r>
      <w:r w:rsidRPr="00133C15">
        <w:rPr>
          <w:szCs w:val="24"/>
        </w:rPr>
        <w:t xml:space="preserve">364/2019 Sb. </w:t>
      </w:r>
      <w:r w:rsidR="00895DFF" w:rsidRPr="00133C15">
        <w:rPr>
          <w:szCs w:val="24"/>
        </w:rPr>
        <w:t>a </w:t>
      </w:r>
      <w:r w:rsidRPr="00133C15">
        <w:rPr>
          <w:szCs w:val="24"/>
        </w:rPr>
        <w:t xml:space="preserve">zákona </w:t>
      </w:r>
      <w:r w:rsidR="00895DFF" w:rsidRPr="00133C15">
        <w:rPr>
          <w:szCs w:val="24"/>
        </w:rPr>
        <w:t>č. </w:t>
      </w:r>
      <w:r w:rsidRPr="00133C15">
        <w:rPr>
          <w:szCs w:val="24"/>
        </w:rPr>
        <w:t>283/2020 Sb., se mění takto:</w:t>
      </w:r>
    </w:p>
    <w:p w14:paraId="6D89FEAF" w14:textId="0A8DE56D" w:rsidR="00B17DC9" w:rsidRPr="00133C15" w:rsidRDefault="00895DFF" w:rsidP="003A61A1">
      <w:pPr>
        <w:pStyle w:val="Novelizanbod"/>
        <w:numPr>
          <w:ilvl w:val="0"/>
          <w:numId w:val="87"/>
        </w:numPr>
        <w:rPr>
          <w:szCs w:val="24"/>
        </w:rPr>
      </w:pPr>
      <w:r w:rsidRPr="00133C15">
        <w:rPr>
          <w:szCs w:val="24"/>
        </w:rPr>
        <w:t>V § 2 </w:t>
      </w:r>
      <w:r w:rsidR="00B17DC9" w:rsidRPr="00133C15">
        <w:rPr>
          <w:szCs w:val="24"/>
        </w:rPr>
        <w:t xml:space="preserve">odst. </w:t>
      </w:r>
      <w:r w:rsidRPr="00133C15">
        <w:rPr>
          <w:szCs w:val="24"/>
        </w:rPr>
        <w:t>3 </w:t>
      </w:r>
      <w:r w:rsidR="00B17DC9" w:rsidRPr="00133C15">
        <w:rPr>
          <w:szCs w:val="24"/>
        </w:rPr>
        <w:t xml:space="preserve">se slova „jiné osobě, která se </w:t>
      </w:r>
      <w:r w:rsidRPr="00133C15">
        <w:rPr>
          <w:szCs w:val="24"/>
        </w:rPr>
        <w:t>k </w:t>
      </w:r>
      <w:r w:rsidR="00B17DC9" w:rsidRPr="00133C15">
        <w:rPr>
          <w:szCs w:val="24"/>
        </w:rPr>
        <w:t xml:space="preserve">účasti na hazardní hře registrovala nebo zaplatila </w:t>
      </w:r>
      <w:proofErr w:type="gramStart"/>
      <w:r w:rsidR="00B17DC9" w:rsidRPr="00133C15">
        <w:rPr>
          <w:szCs w:val="24"/>
        </w:rPr>
        <w:t xml:space="preserve">vklad </w:t>
      </w:r>
      <w:r w:rsidRPr="00133C15">
        <w:rPr>
          <w:szCs w:val="24"/>
        </w:rPr>
        <w:t>a </w:t>
      </w:r>
      <w:r w:rsidR="00B17DC9" w:rsidRPr="00133C15">
        <w:rPr>
          <w:szCs w:val="24"/>
        </w:rPr>
        <w:t>která</w:t>
      </w:r>
      <w:proofErr w:type="gramEnd"/>
      <w:r w:rsidR="00B17DC9" w:rsidRPr="00133C15">
        <w:rPr>
          <w:szCs w:val="24"/>
        </w:rPr>
        <w:t xml:space="preserve"> nemá bydliště na území České republiky“ nahrazují slovy „cizímu účastníkovi hazardní hry“ </w:t>
      </w:r>
      <w:r w:rsidRPr="00133C15">
        <w:rPr>
          <w:szCs w:val="24"/>
        </w:rPr>
        <w:t>a </w:t>
      </w:r>
      <w:r w:rsidR="00B17DC9" w:rsidRPr="00133C15">
        <w:rPr>
          <w:szCs w:val="24"/>
        </w:rPr>
        <w:t>slova „tuto osobu“ se nahrazují slovy „tohoto cizího účastníka hazardní hry“.</w:t>
      </w:r>
    </w:p>
    <w:p w14:paraId="61FC6FBD" w14:textId="4CC93FA9" w:rsidR="00B17DC9" w:rsidRPr="00133C15" w:rsidRDefault="00895DFF" w:rsidP="003A61A1">
      <w:pPr>
        <w:pStyle w:val="Novelizanbod"/>
        <w:numPr>
          <w:ilvl w:val="0"/>
          <w:numId w:val="25"/>
        </w:numPr>
        <w:rPr>
          <w:szCs w:val="24"/>
        </w:rPr>
      </w:pPr>
      <w:proofErr w:type="gramStart"/>
      <w:r w:rsidRPr="00133C15">
        <w:rPr>
          <w:szCs w:val="24"/>
        </w:rPr>
        <w:t>V § 3 </w:t>
      </w:r>
      <w:r w:rsidR="00B17DC9" w:rsidRPr="00133C15">
        <w:rPr>
          <w:szCs w:val="24"/>
        </w:rPr>
        <w:t>odstavec</w:t>
      </w:r>
      <w:proofErr w:type="gramEnd"/>
      <w:r w:rsidR="00B17DC9" w:rsidRPr="00133C15">
        <w:rPr>
          <w:szCs w:val="24"/>
        </w:rPr>
        <w:t xml:space="preserve"> </w:t>
      </w:r>
      <w:r w:rsidRPr="00133C15">
        <w:rPr>
          <w:szCs w:val="24"/>
        </w:rPr>
        <w:t>1 </w:t>
      </w:r>
      <w:r w:rsidR="00B17DC9" w:rsidRPr="00133C15">
        <w:rPr>
          <w:szCs w:val="24"/>
        </w:rPr>
        <w:t>zní:</w:t>
      </w:r>
    </w:p>
    <w:p w14:paraId="2C57A2B8" w14:textId="303F6C27" w:rsidR="00B17DC9" w:rsidRPr="00133C15" w:rsidRDefault="00B17DC9" w:rsidP="003A61A1">
      <w:pPr>
        <w:pStyle w:val="Textparagrafu"/>
        <w:spacing w:before="120" w:after="120"/>
        <w:rPr>
          <w:szCs w:val="24"/>
        </w:rPr>
      </w:pPr>
      <w:r w:rsidRPr="00133C15">
        <w:rPr>
          <w:szCs w:val="24"/>
        </w:rPr>
        <w:t xml:space="preserve">„(1) Základ dílčí daně činí částka, </w:t>
      </w:r>
      <w:r w:rsidR="00895DFF" w:rsidRPr="00133C15">
        <w:rPr>
          <w:szCs w:val="24"/>
        </w:rPr>
        <w:t>o </w:t>
      </w:r>
      <w:r w:rsidRPr="00133C15">
        <w:rPr>
          <w:szCs w:val="24"/>
        </w:rPr>
        <w:t xml:space="preserve">kterou úhrn přijatých vkladů přepočtených na české koruny převyšuje součet úhrnu vyplacených výher přepočtených na české koruny </w:t>
      </w:r>
      <w:r w:rsidR="00895DFF" w:rsidRPr="00133C15">
        <w:rPr>
          <w:szCs w:val="24"/>
        </w:rPr>
        <w:t>a </w:t>
      </w:r>
      <w:r w:rsidRPr="00133C15">
        <w:rPr>
          <w:szCs w:val="24"/>
        </w:rPr>
        <w:t>úhrnu vrácených vkladů přepočtených na české koruny z</w:t>
      </w:r>
    </w:p>
    <w:p w14:paraId="390A2664" w14:textId="77777777" w:rsidR="00B17DC9" w:rsidRPr="00133C15" w:rsidRDefault="00B17DC9" w:rsidP="003A61A1">
      <w:pPr>
        <w:pStyle w:val="PZTextpsmene"/>
        <w:ind w:left="284" w:hanging="284"/>
        <w:rPr>
          <w:szCs w:val="24"/>
        </w:rPr>
      </w:pPr>
      <w:r w:rsidRPr="00133C15">
        <w:rPr>
          <w:szCs w:val="24"/>
        </w:rPr>
        <w:t>a)</w:t>
      </w:r>
      <w:r w:rsidRPr="00133C15">
        <w:rPr>
          <w:szCs w:val="24"/>
        </w:rPr>
        <w:tab/>
        <w:t>okamžité loterie</w:t>
      </w:r>
    </w:p>
    <w:p w14:paraId="556F90FC" w14:textId="1F9D5565" w:rsidR="00B17DC9" w:rsidRPr="00133C15" w:rsidRDefault="00B17DC9" w:rsidP="003A61A1">
      <w:pPr>
        <w:pStyle w:val="PZTextbodu"/>
        <w:ind w:left="568" w:hanging="284"/>
        <w:rPr>
          <w:szCs w:val="24"/>
        </w:rPr>
      </w:pPr>
      <w:r w:rsidRPr="00133C15">
        <w:rPr>
          <w:szCs w:val="24"/>
        </w:rPr>
        <w:t>1.</w:t>
      </w:r>
      <w:r w:rsidRPr="00133C15">
        <w:rPr>
          <w:szCs w:val="24"/>
        </w:rPr>
        <w:tab/>
        <w:t xml:space="preserve">provozované dálkovým přístupem prostřednictvím internetu </w:t>
      </w:r>
      <w:r w:rsidR="00895DFF" w:rsidRPr="00133C15">
        <w:rPr>
          <w:szCs w:val="24"/>
        </w:rPr>
        <w:t>v </w:t>
      </w:r>
      <w:r w:rsidRPr="00133C15">
        <w:rPr>
          <w:szCs w:val="24"/>
        </w:rPr>
        <w:t xml:space="preserve">případě základu dílčí daně </w:t>
      </w:r>
      <w:r w:rsidR="00895DFF" w:rsidRPr="00133C15">
        <w:rPr>
          <w:szCs w:val="24"/>
        </w:rPr>
        <w:t>z </w:t>
      </w:r>
      <w:r w:rsidRPr="00133C15">
        <w:rPr>
          <w:szCs w:val="24"/>
        </w:rPr>
        <w:t>internetových okamžitých loterií,</w:t>
      </w:r>
    </w:p>
    <w:p w14:paraId="3419F867" w14:textId="3A59041D" w:rsidR="00B17DC9" w:rsidRPr="00133C15" w:rsidRDefault="00B17DC9" w:rsidP="003A61A1">
      <w:pPr>
        <w:pStyle w:val="PZTextbodu"/>
        <w:ind w:left="568" w:hanging="284"/>
        <w:rPr>
          <w:szCs w:val="24"/>
        </w:rPr>
      </w:pPr>
      <w:r w:rsidRPr="00133C15">
        <w:rPr>
          <w:szCs w:val="24"/>
        </w:rPr>
        <w:t>2.</w:t>
      </w:r>
      <w:r w:rsidRPr="00133C15">
        <w:rPr>
          <w:szCs w:val="24"/>
        </w:rPr>
        <w:tab/>
        <w:t xml:space="preserve">jiné než podle bodu </w:t>
      </w:r>
      <w:r w:rsidR="00895DFF" w:rsidRPr="00133C15">
        <w:rPr>
          <w:szCs w:val="24"/>
        </w:rPr>
        <w:t>1 v </w:t>
      </w:r>
      <w:r w:rsidRPr="00133C15">
        <w:rPr>
          <w:szCs w:val="24"/>
        </w:rPr>
        <w:t xml:space="preserve">případě základu dílčí daně </w:t>
      </w:r>
      <w:r w:rsidR="00895DFF" w:rsidRPr="00133C15">
        <w:rPr>
          <w:szCs w:val="24"/>
        </w:rPr>
        <w:t>z </w:t>
      </w:r>
      <w:r w:rsidRPr="00133C15">
        <w:rPr>
          <w:szCs w:val="24"/>
        </w:rPr>
        <w:t>ostatních okamžitých loterií,</w:t>
      </w:r>
    </w:p>
    <w:p w14:paraId="635B4DA0" w14:textId="13F2FA8E" w:rsidR="00B17DC9" w:rsidRPr="00133C15" w:rsidRDefault="00B17DC9" w:rsidP="003A61A1">
      <w:pPr>
        <w:pStyle w:val="PZTextpsmene"/>
        <w:ind w:left="284" w:hanging="284"/>
        <w:rPr>
          <w:szCs w:val="24"/>
        </w:rPr>
      </w:pPr>
      <w:r w:rsidRPr="00133C15">
        <w:rPr>
          <w:szCs w:val="24"/>
        </w:rPr>
        <w:t>b)</w:t>
      </w:r>
      <w:r w:rsidRPr="00133C15">
        <w:rPr>
          <w:szCs w:val="24"/>
        </w:rPr>
        <w:tab/>
        <w:t xml:space="preserve">jiné než okamžité loterie, </w:t>
      </w:r>
      <w:r w:rsidR="00895DFF" w:rsidRPr="00133C15">
        <w:rPr>
          <w:szCs w:val="24"/>
        </w:rPr>
        <w:t>u </w:t>
      </w:r>
      <w:r w:rsidRPr="00133C15">
        <w:rPr>
          <w:szCs w:val="24"/>
        </w:rPr>
        <w:t xml:space="preserve">které nejkratší rozestup mezi slosováními stanovený </w:t>
      </w:r>
      <w:r w:rsidR="00895DFF" w:rsidRPr="00133C15">
        <w:rPr>
          <w:szCs w:val="24"/>
        </w:rPr>
        <w:t>v </w:t>
      </w:r>
      <w:r w:rsidRPr="00133C15">
        <w:rPr>
          <w:szCs w:val="24"/>
        </w:rPr>
        <w:t>základním povolení činí nejvýše 15 minut,</w:t>
      </w:r>
    </w:p>
    <w:p w14:paraId="40BDD488" w14:textId="507668D2" w:rsidR="00B17DC9" w:rsidRPr="00133C15" w:rsidRDefault="00B17DC9" w:rsidP="003A61A1">
      <w:pPr>
        <w:pStyle w:val="PZTextbodu"/>
        <w:ind w:left="568" w:hanging="284"/>
        <w:rPr>
          <w:szCs w:val="24"/>
        </w:rPr>
      </w:pPr>
      <w:r w:rsidRPr="00133C15">
        <w:rPr>
          <w:szCs w:val="24"/>
        </w:rPr>
        <w:t>1.</w:t>
      </w:r>
      <w:r w:rsidRPr="00133C15">
        <w:rPr>
          <w:szCs w:val="24"/>
        </w:rPr>
        <w:tab/>
        <w:t xml:space="preserve">provozované dálkovým přístupem prostřednictvím internetu </w:t>
      </w:r>
      <w:r w:rsidR="00895DFF" w:rsidRPr="00133C15">
        <w:rPr>
          <w:szCs w:val="24"/>
        </w:rPr>
        <w:t>v </w:t>
      </w:r>
      <w:r w:rsidRPr="00133C15">
        <w:rPr>
          <w:szCs w:val="24"/>
        </w:rPr>
        <w:t xml:space="preserve">případě základu dílčí daně </w:t>
      </w:r>
      <w:r w:rsidR="00895DFF" w:rsidRPr="00133C15">
        <w:rPr>
          <w:szCs w:val="24"/>
        </w:rPr>
        <w:t>z </w:t>
      </w:r>
      <w:r w:rsidRPr="00133C15">
        <w:rPr>
          <w:szCs w:val="24"/>
        </w:rPr>
        <w:t>internetových rychlých loterií,</w:t>
      </w:r>
    </w:p>
    <w:p w14:paraId="4D8F4457" w14:textId="7293E753" w:rsidR="00B17DC9" w:rsidRPr="00133C15" w:rsidRDefault="00B17DC9" w:rsidP="003A61A1">
      <w:pPr>
        <w:pStyle w:val="PZTextbodu"/>
        <w:ind w:left="568" w:hanging="284"/>
        <w:rPr>
          <w:szCs w:val="24"/>
        </w:rPr>
      </w:pPr>
      <w:r w:rsidRPr="00133C15">
        <w:rPr>
          <w:szCs w:val="24"/>
        </w:rPr>
        <w:t>2.</w:t>
      </w:r>
      <w:r w:rsidRPr="00133C15">
        <w:rPr>
          <w:szCs w:val="24"/>
        </w:rPr>
        <w:tab/>
        <w:t xml:space="preserve">jiné než podle bodu </w:t>
      </w:r>
      <w:r w:rsidR="00895DFF" w:rsidRPr="00133C15">
        <w:rPr>
          <w:szCs w:val="24"/>
        </w:rPr>
        <w:t>1 v </w:t>
      </w:r>
      <w:r w:rsidRPr="00133C15">
        <w:rPr>
          <w:szCs w:val="24"/>
        </w:rPr>
        <w:t xml:space="preserve">případě základu dílčí daně </w:t>
      </w:r>
      <w:r w:rsidR="00895DFF" w:rsidRPr="00133C15">
        <w:rPr>
          <w:szCs w:val="24"/>
        </w:rPr>
        <w:t>z </w:t>
      </w:r>
      <w:r w:rsidRPr="00133C15">
        <w:rPr>
          <w:szCs w:val="24"/>
        </w:rPr>
        <w:t>ostatních rychlých loterií,</w:t>
      </w:r>
    </w:p>
    <w:p w14:paraId="0C3D9CC5" w14:textId="77777777" w:rsidR="00B17DC9" w:rsidRPr="00133C15" w:rsidRDefault="00B17DC9" w:rsidP="003A61A1">
      <w:pPr>
        <w:pStyle w:val="PZTextpsmene"/>
        <w:ind w:left="284" w:hanging="284"/>
        <w:rPr>
          <w:szCs w:val="24"/>
        </w:rPr>
      </w:pPr>
      <w:r w:rsidRPr="00133C15">
        <w:rPr>
          <w:szCs w:val="24"/>
        </w:rPr>
        <w:t>c)</w:t>
      </w:r>
      <w:r w:rsidRPr="00133C15">
        <w:rPr>
          <w:szCs w:val="24"/>
        </w:rPr>
        <w:tab/>
        <w:t>loterie jiné než podle písmene a) nebo b)</w:t>
      </w:r>
    </w:p>
    <w:p w14:paraId="32B3D8E8" w14:textId="3FEC459D" w:rsidR="00B17DC9" w:rsidRPr="00133C15" w:rsidRDefault="00B17DC9" w:rsidP="003A61A1">
      <w:pPr>
        <w:pStyle w:val="PZTextbodu"/>
        <w:ind w:left="568" w:hanging="284"/>
        <w:rPr>
          <w:szCs w:val="24"/>
        </w:rPr>
      </w:pPr>
      <w:r w:rsidRPr="00133C15">
        <w:rPr>
          <w:szCs w:val="24"/>
        </w:rPr>
        <w:lastRenderedPageBreak/>
        <w:t>1.</w:t>
      </w:r>
      <w:r w:rsidRPr="00133C15">
        <w:rPr>
          <w:szCs w:val="24"/>
        </w:rPr>
        <w:tab/>
        <w:t xml:space="preserve">provozované dálkovým přístupem prostřednictvím internetu </w:t>
      </w:r>
      <w:r w:rsidR="00895DFF" w:rsidRPr="00133C15">
        <w:rPr>
          <w:szCs w:val="24"/>
        </w:rPr>
        <w:t>v </w:t>
      </w:r>
      <w:r w:rsidRPr="00133C15">
        <w:rPr>
          <w:szCs w:val="24"/>
        </w:rPr>
        <w:t xml:space="preserve">případě základu dílčí daně </w:t>
      </w:r>
      <w:r w:rsidR="00895DFF" w:rsidRPr="00133C15">
        <w:rPr>
          <w:szCs w:val="24"/>
        </w:rPr>
        <w:t>z </w:t>
      </w:r>
      <w:r w:rsidRPr="00133C15">
        <w:rPr>
          <w:szCs w:val="24"/>
        </w:rPr>
        <w:t>internetových běžných loterií,</w:t>
      </w:r>
    </w:p>
    <w:p w14:paraId="3894FD9F" w14:textId="2E448CB8" w:rsidR="00B17DC9" w:rsidRPr="00133C15" w:rsidRDefault="00B17DC9" w:rsidP="003A61A1">
      <w:pPr>
        <w:pStyle w:val="PZTextbodu"/>
        <w:ind w:left="568" w:hanging="284"/>
        <w:rPr>
          <w:szCs w:val="24"/>
        </w:rPr>
      </w:pPr>
      <w:r w:rsidRPr="00133C15">
        <w:rPr>
          <w:szCs w:val="24"/>
        </w:rPr>
        <w:t>2.</w:t>
      </w:r>
      <w:r w:rsidRPr="00133C15">
        <w:rPr>
          <w:szCs w:val="24"/>
        </w:rPr>
        <w:tab/>
        <w:t xml:space="preserve">jiné než podle bodu </w:t>
      </w:r>
      <w:r w:rsidR="00895DFF" w:rsidRPr="00133C15">
        <w:rPr>
          <w:szCs w:val="24"/>
        </w:rPr>
        <w:t>1 v </w:t>
      </w:r>
      <w:r w:rsidRPr="00133C15">
        <w:rPr>
          <w:szCs w:val="24"/>
        </w:rPr>
        <w:t xml:space="preserve">případě základu dílčí daně </w:t>
      </w:r>
      <w:r w:rsidR="00895DFF" w:rsidRPr="00133C15">
        <w:rPr>
          <w:szCs w:val="24"/>
        </w:rPr>
        <w:t>z </w:t>
      </w:r>
      <w:r w:rsidRPr="00133C15">
        <w:rPr>
          <w:szCs w:val="24"/>
        </w:rPr>
        <w:t>ostatních běžných loterií,</w:t>
      </w:r>
    </w:p>
    <w:p w14:paraId="46D27F39" w14:textId="24F0F1A9" w:rsidR="00B17DC9" w:rsidRPr="00133C15" w:rsidRDefault="00B17DC9" w:rsidP="003A61A1">
      <w:pPr>
        <w:pStyle w:val="PZTextpsmene"/>
        <w:ind w:left="284" w:hanging="284"/>
        <w:rPr>
          <w:szCs w:val="24"/>
        </w:rPr>
      </w:pPr>
      <w:r w:rsidRPr="00133C15">
        <w:rPr>
          <w:szCs w:val="24"/>
        </w:rPr>
        <w:t>d)</w:t>
      </w:r>
      <w:r w:rsidRPr="00133C15">
        <w:rPr>
          <w:szCs w:val="24"/>
        </w:rPr>
        <w:tab/>
        <w:t xml:space="preserve">kursové sázky </w:t>
      </w:r>
      <w:r w:rsidR="00895DFF" w:rsidRPr="00133C15">
        <w:rPr>
          <w:szCs w:val="24"/>
        </w:rPr>
        <w:t>s </w:t>
      </w:r>
      <w:r w:rsidRPr="00133C15">
        <w:rPr>
          <w:szCs w:val="24"/>
        </w:rPr>
        <w:t>výjimkou živé kursové sázky</w:t>
      </w:r>
    </w:p>
    <w:p w14:paraId="14678BF8" w14:textId="5905C794" w:rsidR="00B17DC9" w:rsidRPr="00133C15" w:rsidRDefault="00B17DC9" w:rsidP="003A61A1">
      <w:pPr>
        <w:pStyle w:val="PZTextbodu"/>
        <w:ind w:left="568" w:hanging="284"/>
        <w:rPr>
          <w:szCs w:val="24"/>
        </w:rPr>
      </w:pPr>
      <w:r w:rsidRPr="00133C15">
        <w:rPr>
          <w:szCs w:val="24"/>
        </w:rPr>
        <w:t>1.</w:t>
      </w:r>
      <w:r w:rsidRPr="00133C15">
        <w:rPr>
          <w:szCs w:val="24"/>
        </w:rPr>
        <w:tab/>
        <w:t xml:space="preserve">provozované dálkovým přístupem prostřednictvím internetu </w:t>
      </w:r>
      <w:r w:rsidR="00895DFF" w:rsidRPr="00133C15">
        <w:rPr>
          <w:szCs w:val="24"/>
        </w:rPr>
        <w:t>v </w:t>
      </w:r>
      <w:r w:rsidRPr="00133C15">
        <w:rPr>
          <w:szCs w:val="24"/>
        </w:rPr>
        <w:t xml:space="preserve">případě základu dílčí daně </w:t>
      </w:r>
      <w:r w:rsidR="00895DFF" w:rsidRPr="00133C15">
        <w:rPr>
          <w:szCs w:val="24"/>
        </w:rPr>
        <w:t>z </w:t>
      </w:r>
      <w:r w:rsidRPr="00133C15">
        <w:rPr>
          <w:szCs w:val="24"/>
        </w:rPr>
        <w:t>internetových běžných kursových sázek,</w:t>
      </w:r>
    </w:p>
    <w:p w14:paraId="63716FE6" w14:textId="4874DDAE" w:rsidR="00B17DC9" w:rsidRPr="00133C15" w:rsidRDefault="00B17DC9" w:rsidP="003A61A1">
      <w:pPr>
        <w:pStyle w:val="PZTextbodu"/>
        <w:ind w:left="568" w:hanging="284"/>
        <w:rPr>
          <w:szCs w:val="24"/>
        </w:rPr>
      </w:pPr>
      <w:r w:rsidRPr="00133C15">
        <w:rPr>
          <w:szCs w:val="24"/>
        </w:rPr>
        <w:t>2.</w:t>
      </w:r>
      <w:r w:rsidRPr="00133C15">
        <w:rPr>
          <w:szCs w:val="24"/>
        </w:rPr>
        <w:tab/>
        <w:t xml:space="preserve">jiné než podle bodu </w:t>
      </w:r>
      <w:r w:rsidR="00895DFF" w:rsidRPr="00133C15">
        <w:rPr>
          <w:szCs w:val="24"/>
        </w:rPr>
        <w:t>1 v </w:t>
      </w:r>
      <w:r w:rsidRPr="00133C15">
        <w:rPr>
          <w:szCs w:val="24"/>
        </w:rPr>
        <w:t xml:space="preserve">případě základu dílčí daně </w:t>
      </w:r>
      <w:r w:rsidR="00895DFF" w:rsidRPr="00133C15">
        <w:rPr>
          <w:szCs w:val="24"/>
        </w:rPr>
        <w:t>z </w:t>
      </w:r>
      <w:r w:rsidRPr="00133C15">
        <w:rPr>
          <w:szCs w:val="24"/>
        </w:rPr>
        <w:t>ostatních běžných kursových sázek,</w:t>
      </w:r>
    </w:p>
    <w:p w14:paraId="11DEBD59" w14:textId="77777777" w:rsidR="00B17DC9" w:rsidRPr="00133C15" w:rsidRDefault="00B17DC9" w:rsidP="003A61A1">
      <w:pPr>
        <w:pStyle w:val="PZTextpsmene"/>
        <w:ind w:left="284" w:hanging="284"/>
        <w:rPr>
          <w:szCs w:val="24"/>
        </w:rPr>
      </w:pPr>
      <w:r w:rsidRPr="00133C15">
        <w:rPr>
          <w:szCs w:val="24"/>
        </w:rPr>
        <w:t>e)</w:t>
      </w:r>
      <w:r w:rsidRPr="00133C15">
        <w:rPr>
          <w:szCs w:val="24"/>
        </w:rPr>
        <w:tab/>
        <w:t>živé kursové sázky</w:t>
      </w:r>
    </w:p>
    <w:p w14:paraId="2912BD4D" w14:textId="4F82D12B" w:rsidR="00B17DC9" w:rsidRPr="00133C15" w:rsidRDefault="00B17DC9" w:rsidP="003A61A1">
      <w:pPr>
        <w:pStyle w:val="PZTextbodu"/>
        <w:ind w:left="568" w:hanging="284"/>
        <w:rPr>
          <w:szCs w:val="24"/>
        </w:rPr>
      </w:pPr>
      <w:r w:rsidRPr="00133C15">
        <w:rPr>
          <w:szCs w:val="24"/>
        </w:rPr>
        <w:t>1.</w:t>
      </w:r>
      <w:r w:rsidRPr="00133C15">
        <w:rPr>
          <w:szCs w:val="24"/>
        </w:rPr>
        <w:tab/>
        <w:t xml:space="preserve">provozované dálkovým přístupem prostřednictvím internetu </w:t>
      </w:r>
      <w:r w:rsidR="00895DFF" w:rsidRPr="00133C15">
        <w:rPr>
          <w:szCs w:val="24"/>
        </w:rPr>
        <w:t>v </w:t>
      </w:r>
      <w:r w:rsidRPr="00133C15">
        <w:rPr>
          <w:szCs w:val="24"/>
        </w:rPr>
        <w:t xml:space="preserve">případě základu dílčí daně </w:t>
      </w:r>
      <w:r w:rsidR="00895DFF" w:rsidRPr="00133C15">
        <w:rPr>
          <w:szCs w:val="24"/>
        </w:rPr>
        <w:t>z </w:t>
      </w:r>
      <w:r w:rsidRPr="00133C15">
        <w:rPr>
          <w:szCs w:val="24"/>
        </w:rPr>
        <w:t>internetových živých kursových sázek,</w:t>
      </w:r>
    </w:p>
    <w:p w14:paraId="4EF4EEC4" w14:textId="36719A5E" w:rsidR="00B17DC9" w:rsidRPr="00133C15" w:rsidRDefault="00B17DC9" w:rsidP="003A61A1">
      <w:pPr>
        <w:pStyle w:val="PZTextbodu"/>
        <w:ind w:left="568" w:hanging="284"/>
        <w:rPr>
          <w:szCs w:val="24"/>
        </w:rPr>
      </w:pPr>
      <w:r w:rsidRPr="00133C15">
        <w:rPr>
          <w:szCs w:val="24"/>
        </w:rPr>
        <w:t>2.</w:t>
      </w:r>
      <w:r w:rsidRPr="00133C15">
        <w:rPr>
          <w:szCs w:val="24"/>
        </w:rPr>
        <w:tab/>
        <w:t xml:space="preserve">jiné než podle bodu </w:t>
      </w:r>
      <w:r w:rsidR="00895DFF" w:rsidRPr="00133C15">
        <w:rPr>
          <w:szCs w:val="24"/>
        </w:rPr>
        <w:t>1 v </w:t>
      </w:r>
      <w:r w:rsidRPr="00133C15">
        <w:rPr>
          <w:szCs w:val="24"/>
        </w:rPr>
        <w:t xml:space="preserve">případě základu dílčí daně </w:t>
      </w:r>
      <w:r w:rsidR="00895DFF" w:rsidRPr="00133C15">
        <w:rPr>
          <w:szCs w:val="24"/>
        </w:rPr>
        <w:t>z </w:t>
      </w:r>
      <w:r w:rsidRPr="00133C15">
        <w:rPr>
          <w:szCs w:val="24"/>
        </w:rPr>
        <w:t>ostatních živých kursových sázek,</w:t>
      </w:r>
    </w:p>
    <w:p w14:paraId="2578AD19" w14:textId="77777777" w:rsidR="00B17DC9" w:rsidRPr="00133C15" w:rsidRDefault="00B17DC9" w:rsidP="003A61A1">
      <w:pPr>
        <w:pStyle w:val="PZTextpsmene"/>
        <w:ind w:left="284" w:hanging="284"/>
        <w:rPr>
          <w:szCs w:val="24"/>
        </w:rPr>
      </w:pPr>
      <w:r w:rsidRPr="00133C15">
        <w:rPr>
          <w:szCs w:val="24"/>
        </w:rPr>
        <w:t>f)</w:t>
      </w:r>
      <w:r w:rsidRPr="00133C15">
        <w:rPr>
          <w:szCs w:val="24"/>
        </w:rPr>
        <w:tab/>
        <w:t>totalizátorové hry</w:t>
      </w:r>
    </w:p>
    <w:p w14:paraId="21954E08" w14:textId="04C65BB1" w:rsidR="00B17DC9" w:rsidRPr="00133C15" w:rsidRDefault="00B17DC9" w:rsidP="003A61A1">
      <w:pPr>
        <w:pStyle w:val="PZTextbodu"/>
        <w:ind w:left="568" w:hanging="284"/>
        <w:rPr>
          <w:szCs w:val="24"/>
        </w:rPr>
      </w:pPr>
      <w:r w:rsidRPr="00133C15">
        <w:rPr>
          <w:szCs w:val="24"/>
        </w:rPr>
        <w:t>1.</w:t>
      </w:r>
      <w:r w:rsidRPr="00133C15">
        <w:rPr>
          <w:szCs w:val="24"/>
        </w:rPr>
        <w:tab/>
        <w:t xml:space="preserve">provozované dálkovým přístupem prostřednictvím internetu </w:t>
      </w:r>
      <w:r w:rsidR="00895DFF" w:rsidRPr="00133C15">
        <w:rPr>
          <w:szCs w:val="24"/>
        </w:rPr>
        <w:t>v </w:t>
      </w:r>
      <w:r w:rsidRPr="00133C15">
        <w:rPr>
          <w:szCs w:val="24"/>
        </w:rPr>
        <w:t xml:space="preserve">případě základu dílčí daně </w:t>
      </w:r>
      <w:r w:rsidR="00895DFF" w:rsidRPr="00133C15">
        <w:rPr>
          <w:szCs w:val="24"/>
        </w:rPr>
        <w:t>z </w:t>
      </w:r>
      <w:r w:rsidRPr="00133C15">
        <w:rPr>
          <w:szCs w:val="24"/>
        </w:rPr>
        <w:t>internetových totalizátorových her,</w:t>
      </w:r>
    </w:p>
    <w:p w14:paraId="77DF5A5A" w14:textId="3AE6BFF7" w:rsidR="00B17DC9" w:rsidRPr="00133C15" w:rsidRDefault="00B17DC9" w:rsidP="003A61A1">
      <w:pPr>
        <w:pStyle w:val="PZTextbodu"/>
        <w:ind w:left="568" w:hanging="284"/>
        <w:rPr>
          <w:szCs w:val="24"/>
        </w:rPr>
      </w:pPr>
      <w:r w:rsidRPr="00133C15">
        <w:rPr>
          <w:szCs w:val="24"/>
        </w:rPr>
        <w:t>2.</w:t>
      </w:r>
      <w:r w:rsidRPr="00133C15">
        <w:rPr>
          <w:szCs w:val="24"/>
        </w:rPr>
        <w:tab/>
        <w:t xml:space="preserve">jiné než podle bodu </w:t>
      </w:r>
      <w:r w:rsidR="00895DFF" w:rsidRPr="00133C15">
        <w:rPr>
          <w:szCs w:val="24"/>
        </w:rPr>
        <w:t>1 v </w:t>
      </w:r>
      <w:r w:rsidRPr="00133C15">
        <w:rPr>
          <w:szCs w:val="24"/>
        </w:rPr>
        <w:t xml:space="preserve">případě základu dílčí daně </w:t>
      </w:r>
      <w:r w:rsidR="00895DFF" w:rsidRPr="00133C15">
        <w:rPr>
          <w:szCs w:val="24"/>
        </w:rPr>
        <w:t>z </w:t>
      </w:r>
      <w:r w:rsidRPr="00133C15">
        <w:rPr>
          <w:szCs w:val="24"/>
        </w:rPr>
        <w:t>ostatních totalizátorových her,</w:t>
      </w:r>
    </w:p>
    <w:p w14:paraId="4E9A198B" w14:textId="77777777" w:rsidR="00B17DC9" w:rsidRPr="00133C15" w:rsidRDefault="00B17DC9" w:rsidP="003A61A1">
      <w:pPr>
        <w:pStyle w:val="PZTextpsmene"/>
        <w:ind w:left="284" w:hanging="284"/>
        <w:rPr>
          <w:szCs w:val="24"/>
        </w:rPr>
      </w:pPr>
      <w:r w:rsidRPr="00133C15">
        <w:rPr>
          <w:szCs w:val="24"/>
        </w:rPr>
        <w:t>g)</w:t>
      </w:r>
      <w:r w:rsidRPr="00133C15">
        <w:rPr>
          <w:szCs w:val="24"/>
        </w:rPr>
        <w:tab/>
        <w:t>binga</w:t>
      </w:r>
    </w:p>
    <w:p w14:paraId="08D2C43D" w14:textId="657BCE36" w:rsidR="00B17DC9" w:rsidRPr="00133C15" w:rsidRDefault="00B17DC9" w:rsidP="003A61A1">
      <w:pPr>
        <w:pStyle w:val="PZTextbodu"/>
        <w:ind w:left="568" w:hanging="284"/>
        <w:rPr>
          <w:szCs w:val="24"/>
        </w:rPr>
      </w:pPr>
      <w:r w:rsidRPr="00133C15">
        <w:rPr>
          <w:szCs w:val="24"/>
        </w:rPr>
        <w:t>1.</w:t>
      </w:r>
      <w:r w:rsidRPr="00133C15">
        <w:rPr>
          <w:szCs w:val="24"/>
        </w:rPr>
        <w:tab/>
        <w:t xml:space="preserve">provozovaného dálkovým přístupem prostřednictvím internetu </w:t>
      </w:r>
      <w:r w:rsidR="00895DFF" w:rsidRPr="00133C15">
        <w:rPr>
          <w:szCs w:val="24"/>
        </w:rPr>
        <w:t>v </w:t>
      </w:r>
      <w:r w:rsidRPr="00133C15">
        <w:rPr>
          <w:szCs w:val="24"/>
        </w:rPr>
        <w:t xml:space="preserve">případě základu dílčí daně </w:t>
      </w:r>
      <w:r w:rsidR="00895DFF" w:rsidRPr="00133C15">
        <w:rPr>
          <w:szCs w:val="24"/>
        </w:rPr>
        <w:t>z </w:t>
      </w:r>
      <w:r w:rsidRPr="00133C15">
        <w:rPr>
          <w:szCs w:val="24"/>
        </w:rPr>
        <w:t>internetových bing,</w:t>
      </w:r>
    </w:p>
    <w:p w14:paraId="18BF0A5D" w14:textId="752861C0" w:rsidR="00B17DC9" w:rsidRPr="00133C15" w:rsidRDefault="00B17DC9" w:rsidP="003A61A1">
      <w:pPr>
        <w:pStyle w:val="PZTextbodu"/>
        <w:ind w:left="568" w:hanging="284"/>
        <w:rPr>
          <w:szCs w:val="24"/>
        </w:rPr>
      </w:pPr>
      <w:r w:rsidRPr="00133C15">
        <w:rPr>
          <w:szCs w:val="24"/>
        </w:rPr>
        <w:t>2.</w:t>
      </w:r>
      <w:r w:rsidRPr="00133C15">
        <w:rPr>
          <w:szCs w:val="24"/>
        </w:rPr>
        <w:tab/>
        <w:t xml:space="preserve">jiného než podle bodu </w:t>
      </w:r>
      <w:r w:rsidR="00895DFF" w:rsidRPr="00133C15">
        <w:rPr>
          <w:szCs w:val="24"/>
        </w:rPr>
        <w:t>1 v </w:t>
      </w:r>
      <w:r w:rsidRPr="00133C15">
        <w:rPr>
          <w:szCs w:val="24"/>
        </w:rPr>
        <w:t xml:space="preserve">případě základu dílčí daně </w:t>
      </w:r>
      <w:r w:rsidR="00895DFF" w:rsidRPr="00133C15">
        <w:rPr>
          <w:szCs w:val="24"/>
        </w:rPr>
        <w:t>z </w:t>
      </w:r>
      <w:r w:rsidRPr="00133C15">
        <w:rPr>
          <w:szCs w:val="24"/>
        </w:rPr>
        <w:t>ostatních bing,</w:t>
      </w:r>
    </w:p>
    <w:p w14:paraId="73FD6015" w14:textId="77777777" w:rsidR="00B17DC9" w:rsidRPr="00133C15" w:rsidRDefault="00B17DC9" w:rsidP="003A61A1">
      <w:pPr>
        <w:pStyle w:val="PZTextpsmene"/>
        <w:ind w:left="284" w:hanging="284"/>
        <w:rPr>
          <w:szCs w:val="24"/>
        </w:rPr>
      </w:pPr>
      <w:r w:rsidRPr="00133C15">
        <w:rPr>
          <w:szCs w:val="24"/>
        </w:rPr>
        <w:t>h)</w:t>
      </w:r>
      <w:r w:rsidRPr="00133C15">
        <w:rPr>
          <w:szCs w:val="24"/>
        </w:rPr>
        <w:tab/>
        <w:t>technické hry</w:t>
      </w:r>
    </w:p>
    <w:p w14:paraId="5A5BFEB6" w14:textId="279BE15A" w:rsidR="00B17DC9" w:rsidRPr="00133C15" w:rsidRDefault="00B17DC9" w:rsidP="003A61A1">
      <w:pPr>
        <w:pStyle w:val="PZTextbodu"/>
        <w:rPr>
          <w:szCs w:val="24"/>
        </w:rPr>
      </w:pPr>
      <w:r w:rsidRPr="00133C15">
        <w:rPr>
          <w:szCs w:val="24"/>
        </w:rPr>
        <w:t>1.</w:t>
      </w:r>
      <w:r w:rsidRPr="00133C15">
        <w:rPr>
          <w:szCs w:val="24"/>
        </w:rPr>
        <w:tab/>
        <w:t xml:space="preserve">provozované dálkovým přístupem prostřednictvím internetu </w:t>
      </w:r>
      <w:r w:rsidR="00895DFF" w:rsidRPr="00133C15">
        <w:rPr>
          <w:szCs w:val="24"/>
        </w:rPr>
        <w:t>v </w:t>
      </w:r>
      <w:r w:rsidRPr="00133C15">
        <w:rPr>
          <w:szCs w:val="24"/>
        </w:rPr>
        <w:t xml:space="preserve">případě základu dílčí daně </w:t>
      </w:r>
      <w:r w:rsidR="00895DFF" w:rsidRPr="00133C15">
        <w:rPr>
          <w:szCs w:val="24"/>
        </w:rPr>
        <w:t>z </w:t>
      </w:r>
      <w:r w:rsidRPr="00133C15">
        <w:rPr>
          <w:szCs w:val="24"/>
        </w:rPr>
        <w:t>internetových technických her,</w:t>
      </w:r>
    </w:p>
    <w:p w14:paraId="16477A57" w14:textId="41885957" w:rsidR="00B17DC9" w:rsidRPr="00133C15" w:rsidRDefault="00B17DC9" w:rsidP="003A61A1">
      <w:pPr>
        <w:pStyle w:val="PZTextbodu"/>
        <w:rPr>
          <w:szCs w:val="24"/>
        </w:rPr>
      </w:pPr>
      <w:r w:rsidRPr="00133C15">
        <w:rPr>
          <w:szCs w:val="24"/>
        </w:rPr>
        <w:t>2.</w:t>
      </w:r>
      <w:r w:rsidRPr="00133C15">
        <w:rPr>
          <w:szCs w:val="24"/>
        </w:rPr>
        <w:tab/>
        <w:t xml:space="preserve">jiné než podle bodu </w:t>
      </w:r>
      <w:r w:rsidR="00895DFF" w:rsidRPr="00133C15">
        <w:rPr>
          <w:szCs w:val="24"/>
        </w:rPr>
        <w:t>1 v </w:t>
      </w:r>
      <w:r w:rsidRPr="00133C15">
        <w:rPr>
          <w:szCs w:val="24"/>
        </w:rPr>
        <w:t xml:space="preserve">případě základu dílčí daně </w:t>
      </w:r>
      <w:r w:rsidR="00895DFF" w:rsidRPr="00133C15">
        <w:rPr>
          <w:szCs w:val="24"/>
        </w:rPr>
        <w:t>z </w:t>
      </w:r>
      <w:r w:rsidRPr="00133C15">
        <w:rPr>
          <w:szCs w:val="24"/>
        </w:rPr>
        <w:t>ostatních technických her,</w:t>
      </w:r>
    </w:p>
    <w:p w14:paraId="4F2D1680" w14:textId="5E6F9AD5" w:rsidR="00B17DC9" w:rsidRPr="00133C15" w:rsidRDefault="00B17DC9" w:rsidP="003A61A1">
      <w:pPr>
        <w:pStyle w:val="PZTextpsmene"/>
        <w:ind w:left="284" w:hanging="284"/>
        <w:rPr>
          <w:szCs w:val="24"/>
        </w:rPr>
      </w:pPr>
      <w:r w:rsidRPr="00133C15">
        <w:rPr>
          <w:szCs w:val="24"/>
        </w:rPr>
        <w:t>i)</w:t>
      </w:r>
      <w:r w:rsidRPr="00133C15">
        <w:rPr>
          <w:szCs w:val="24"/>
        </w:rPr>
        <w:tab/>
        <w:t xml:space="preserve">živé hry provozované dálkovým přístupem prostřednictvím internetu </w:t>
      </w:r>
      <w:r w:rsidR="00895DFF" w:rsidRPr="00133C15">
        <w:rPr>
          <w:szCs w:val="24"/>
        </w:rPr>
        <w:t>v </w:t>
      </w:r>
      <w:r w:rsidRPr="00133C15">
        <w:rPr>
          <w:szCs w:val="24"/>
        </w:rPr>
        <w:t xml:space="preserve">případě základu dílčí daně </w:t>
      </w:r>
      <w:r w:rsidR="00895DFF" w:rsidRPr="00133C15">
        <w:rPr>
          <w:szCs w:val="24"/>
        </w:rPr>
        <w:t>z </w:t>
      </w:r>
      <w:r w:rsidRPr="00133C15">
        <w:rPr>
          <w:szCs w:val="24"/>
        </w:rPr>
        <w:t>internetových živých her,</w:t>
      </w:r>
    </w:p>
    <w:p w14:paraId="0FC4FD80" w14:textId="6BCB6502" w:rsidR="00B17DC9" w:rsidRPr="00133C15" w:rsidRDefault="00B17DC9" w:rsidP="003A61A1">
      <w:pPr>
        <w:pStyle w:val="PZTextpsmene"/>
        <w:ind w:left="284" w:hanging="284"/>
        <w:rPr>
          <w:szCs w:val="24"/>
        </w:rPr>
      </w:pPr>
      <w:r w:rsidRPr="00133C15">
        <w:rPr>
          <w:szCs w:val="24"/>
        </w:rPr>
        <w:t>j)</w:t>
      </w:r>
      <w:r w:rsidRPr="00133C15">
        <w:rPr>
          <w:szCs w:val="24"/>
        </w:rPr>
        <w:tab/>
        <w:t xml:space="preserve">tomboly </w:t>
      </w:r>
      <w:r w:rsidR="00895DFF" w:rsidRPr="00133C15">
        <w:rPr>
          <w:szCs w:val="24"/>
        </w:rPr>
        <w:t>v </w:t>
      </w:r>
      <w:r w:rsidRPr="00133C15">
        <w:rPr>
          <w:szCs w:val="24"/>
        </w:rPr>
        <w:t xml:space="preserve">případě základu dílčí daně </w:t>
      </w:r>
      <w:r w:rsidR="00895DFF" w:rsidRPr="00133C15">
        <w:rPr>
          <w:szCs w:val="24"/>
        </w:rPr>
        <w:t>z </w:t>
      </w:r>
      <w:r w:rsidRPr="00133C15">
        <w:rPr>
          <w:szCs w:val="24"/>
        </w:rPr>
        <w:t>tombol a</w:t>
      </w:r>
    </w:p>
    <w:p w14:paraId="133DD88A" w14:textId="0288DF5C" w:rsidR="00B17DC9" w:rsidRPr="00133C15" w:rsidRDefault="00B17DC9" w:rsidP="003A61A1">
      <w:pPr>
        <w:pStyle w:val="PZTextpsmene"/>
        <w:ind w:left="284" w:hanging="284"/>
        <w:rPr>
          <w:szCs w:val="24"/>
        </w:rPr>
      </w:pPr>
      <w:r w:rsidRPr="00133C15">
        <w:rPr>
          <w:szCs w:val="24"/>
        </w:rPr>
        <w:t>k)</w:t>
      </w:r>
      <w:r w:rsidRPr="00133C15">
        <w:rPr>
          <w:szCs w:val="24"/>
        </w:rPr>
        <w:tab/>
        <w:t xml:space="preserve">turnaje malého rozsahu </w:t>
      </w:r>
      <w:r w:rsidR="00895DFF" w:rsidRPr="00133C15">
        <w:rPr>
          <w:szCs w:val="24"/>
        </w:rPr>
        <w:t>v </w:t>
      </w:r>
      <w:r w:rsidRPr="00133C15">
        <w:rPr>
          <w:szCs w:val="24"/>
        </w:rPr>
        <w:t xml:space="preserve">případě základu dílčí daně </w:t>
      </w:r>
      <w:r w:rsidR="00895DFF" w:rsidRPr="00133C15">
        <w:rPr>
          <w:szCs w:val="24"/>
        </w:rPr>
        <w:t>z </w:t>
      </w:r>
      <w:r w:rsidRPr="00133C15">
        <w:rPr>
          <w:szCs w:val="24"/>
        </w:rPr>
        <w:t>turnajů malého rozsahu.“.</w:t>
      </w:r>
    </w:p>
    <w:p w14:paraId="46A8F316" w14:textId="779FA03A" w:rsidR="00B17DC9" w:rsidRPr="00133C15" w:rsidRDefault="00895DFF" w:rsidP="003A61A1">
      <w:pPr>
        <w:pStyle w:val="Novelizanbod"/>
        <w:numPr>
          <w:ilvl w:val="0"/>
          <w:numId w:val="25"/>
        </w:numPr>
        <w:rPr>
          <w:szCs w:val="24"/>
        </w:rPr>
      </w:pPr>
      <w:r w:rsidRPr="00133C15">
        <w:rPr>
          <w:szCs w:val="24"/>
        </w:rPr>
        <w:t>V § 3 </w:t>
      </w:r>
      <w:r w:rsidR="00B17DC9" w:rsidRPr="00133C15">
        <w:rPr>
          <w:szCs w:val="24"/>
        </w:rPr>
        <w:t xml:space="preserve">se za odstavec </w:t>
      </w:r>
      <w:r w:rsidRPr="00133C15">
        <w:rPr>
          <w:szCs w:val="24"/>
        </w:rPr>
        <w:t>1 </w:t>
      </w:r>
      <w:r w:rsidR="00B17DC9" w:rsidRPr="00133C15">
        <w:rPr>
          <w:szCs w:val="24"/>
        </w:rPr>
        <w:t xml:space="preserve">vkládají nové odstavce </w:t>
      </w:r>
      <w:r w:rsidRPr="00133C15">
        <w:rPr>
          <w:szCs w:val="24"/>
        </w:rPr>
        <w:t>2 </w:t>
      </w:r>
      <w:r w:rsidR="00B17DC9" w:rsidRPr="00133C15">
        <w:rPr>
          <w:szCs w:val="24"/>
        </w:rPr>
        <w:t>až 4, které znějí:</w:t>
      </w:r>
    </w:p>
    <w:p w14:paraId="5A825B5F" w14:textId="2AE36263" w:rsidR="00B17DC9" w:rsidRPr="00133C15" w:rsidRDefault="00B17DC9" w:rsidP="003A61A1">
      <w:pPr>
        <w:pStyle w:val="Textparagrafu"/>
        <w:spacing w:before="120" w:after="120"/>
        <w:rPr>
          <w:szCs w:val="24"/>
        </w:rPr>
      </w:pPr>
      <w:r w:rsidRPr="00133C15">
        <w:rPr>
          <w:szCs w:val="24"/>
        </w:rPr>
        <w:t xml:space="preserve">„(2) Základ dílčí daně </w:t>
      </w:r>
      <w:r w:rsidR="00895DFF" w:rsidRPr="00133C15">
        <w:rPr>
          <w:szCs w:val="24"/>
        </w:rPr>
        <w:t>z </w:t>
      </w:r>
      <w:r w:rsidRPr="00133C15">
        <w:rPr>
          <w:szCs w:val="24"/>
        </w:rPr>
        <w:t>ostatních živých her činí součet těchto částek:</w:t>
      </w:r>
    </w:p>
    <w:p w14:paraId="55F8372F" w14:textId="47190BD0" w:rsidR="00B17DC9" w:rsidRPr="00133C15" w:rsidRDefault="00B17DC9" w:rsidP="003A61A1">
      <w:pPr>
        <w:pStyle w:val="PZTextpsmene"/>
        <w:ind w:left="284" w:hanging="284"/>
        <w:rPr>
          <w:szCs w:val="24"/>
        </w:rPr>
      </w:pPr>
      <w:r w:rsidRPr="00133C15">
        <w:rPr>
          <w:szCs w:val="24"/>
        </w:rPr>
        <w:t>a)</w:t>
      </w:r>
      <w:r w:rsidRPr="00133C15">
        <w:rPr>
          <w:szCs w:val="24"/>
        </w:rPr>
        <w:tab/>
        <w:t xml:space="preserve">kladný rozdíl úhrnu hodnotových žetonů nakoupených účastníky hazardní hry </w:t>
      </w:r>
      <w:r w:rsidR="00895DFF" w:rsidRPr="00133C15">
        <w:rPr>
          <w:szCs w:val="24"/>
        </w:rPr>
        <w:t>a </w:t>
      </w:r>
      <w:r w:rsidRPr="00133C15">
        <w:rPr>
          <w:szCs w:val="24"/>
        </w:rPr>
        <w:t xml:space="preserve">úhrnu hodnotových žetonů vyměněných účastníky hazardní hry vyjádřený </w:t>
      </w:r>
      <w:r w:rsidR="00895DFF" w:rsidRPr="00133C15">
        <w:rPr>
          <w:szCs w:val="24"/>
        </w:rPr>
        <w:t>v </w:t>
      </w:r>
      <w:r w:rsidRPr="00133C15">
        <w:rPr>
          <w:szCs w:val="24"/>
        </w:rPr>
        <w:t xml:space="preserve">českých korunách; na vklad do živé hry neprovozované dálkovým přístupem prostřednictvím internetu, který nebyl přijat </w:t>
      </w:r>
      <w:r w:rsidR="00895DFF" w:rsidRPr="00133C15">
        <w:rPr>
          <w:szCs w:val="24"/>
        </w:rPr>
        <w:t>v </w:t>
      </w:r>
      <w:r w:rsidRPr="00133C15">
        <w:rPr>
          <w:szCs w:val="24"/>
        </w:rPr>
        <w:t xml:space="preserve">hodnotových žetonech ani hracích žetonech, </w:t>
      </w:r>
      <w:r w:rsidR="00895DFF" w:rsidRPr="00133C15">
        <w:rPr>
          <w:szCs w:val="24"/>
        </w:rPr>
        <w:t>a </w:t>
      </w:r>
      <w:r w:rsidRPr="00133C15">
        <w:rPr>
          <w:szCs w:val="24"/>
        </w:rPr>
        <w:t xml:space="preserve">na předání hodnotových žetonů účastníkovi hazardní hry </w:t>
      </w:r>
      <w:r w:rsidR="00895DFF" w:rsidRPr="00133C15">
        <w:rPr>
          <w:szCs w:val="24"/>
        </w:rPr>
        <w:t>z </w:t>
      </w:r>
      <w:r w:rsidRPr="00133C15">
        <w:rPr>
          <w:szCs w:val="24"/>
        </w:rPr>
        <w:t xml:space="preserve">jakéhokoliv důvodu, než je vyplacení výhry nebo vrácení vkladu, se pro účely určení základu dílčí daně </w:t>
      </w:r>
      <w:r w:rsidR="00895DFF" w:rsidRPr="00133C15">
        <w:rPr>
          <w:szCs w:val="24"/>
        </w:rPr>
        <w:t>z </w:t>
      </w:r>
      <w:r w:rsidRPr="00133C15">
        <w:rPr>
          <w:szCs w:val="24"/>
        </w:rPr>
        <w:t>ostatních živých her hledí jako na nákup hodnotových žetonů odpovídající hodnoty,</w:t>
      </w:r>
    </w:p>
    <w:p w14:paraId="2E69E097" w14:textId="4050C8CC" w:rsidR="00B17DC9" w:rsidRPr="00133C15" w:rsidRDefault="00B17DC9" w:rsidP="003A61A1">
      <w:pPr>
        <w:pStyle w:val="PZTextpsmene"/>
        <w:ind w:left="284" w:hanging="284"/>
        <w:rPr>
          <w:szCs w:val="24"/>
        </w:rPr>
      </w:pPr>
      <w:r w:rsidRPr="00133C15">
        <w:rPr>
          <w:szCs w:val="24"/>
        </w:rPr>
        <w:t>b)</w:t>
      </w:r>
      <w:r w:rsidRPr="00133C15">
        <w:rPr>
          <w:szCs w:val="24"/>
        </w:rPr>
        <w:tab/>
        <w:t xml:space="preserve">částka, </w:t>
      </w:r>
      <w:r w:rsidR="00895DFF" w:rsidRPr="00133C15">
        <w:rPr>
          <w:szCs w:val="24"/>
        </w:rPr>
        <w:t>o </w:t>
      </w:r>
      <w:r w:rsidRPr="00133C15">
        <w:rPr>
          <w:szCs w:val="24"/>
        </w:rPr>
        <w:t xml:space="preserve">kterou úhrn přijatých vkladů do turnaje přepočtených na české koruny převyšuje součet úhrnu vyplacených výher </w:t>
      </w:r>
      <w:r w:rsidR="00895DFF" w:rsidRPr="00133C15">
        <w:rPr>
          <w:szCs w:val="24"/>
        </w:rPr>
        <w:t>z </w:t>
      </w:r>
      <w:r w:rsidRPr="00133C15">
        <w:rPr>
          <w:szCs w:val="24"/>
        </w:rPr>
        <w:t xml:space="preserve">turnaje přepočtených na české koruny </w:t>
      </w:r>
      <w:r w:rsidR="00895DFF" w:rsidRPr="00133C15">
        <w:rPr>
          <w:szCs w:val="24"/>
        </w:rPr>
        <w:t>a </w:t>
      </w:r>
      <w:r w:rsidRPr="00133C15">
        <w:rPr>
          <w:szCs w:val="24"/>
        </w:rPr>
        <w:t>úhrnu vrácených vkladů do turnaje přepočtených na české koruny.</w:t>
      </w:r>
    </w:p>
    <w:p w14:paraId="2ED9C484" w14:textId="3332AC6D" w:rsidR="00B17DC9" w:rsidRPr="00133C15" w:rsidRDefault="00B17DC9" w:rsidP="003A61A1">
      <w:pPr>
        <w:pStyle w:val="Textparagrafu"/>
        <w:spacing w:before="120" w:after="120"/>
        <w:rPr>
          <w:szCs w:val="24"/>
        </w:rPr>
      </w:pPr>
      <w:r w:rsidRPr="00133C15">
        <w:rPr>
          <w:szCs w:val="24"/>
        </w:rPr>
        <w:t xml:space="preserve">(3) Základ dílčí daně </w:t>
      </w:r>
      <w:r w:rsidR="00895DFF" w:rsidRPr="00133C15">
        <w:rPr>
          <w:szCs w:val="24"/>
        </w:rPr>
        <w:t>z </w:t>
      </w:r>
      <w:r w:rsidRPr="00133C15">
        <w:rPr>
          <w:szCs w:val="24"/>
        </w:rPr>
        <w:t xml:space="preserve">hazardních her provozovaných bez potřebného základního povolení nebo ohlášení činí částka, </w:t>
      </w:r>
      <w:r w:rsidR="00895DFF" w:rsidRPr="00133C15">
        <w:rPr>
          <w:szCs w:val="24"/>
        </w:rPr>
        <w:t>o </w:t>
      </w:r>
      <w:r w:rsidRPr="00133C15">
        <w:rPr>
          <w:szCs w:val="24"/>
        </w:rPr>
        <w:t xml:space="preserve">kterou úhrn přijatých vkladů přepočtených na české koruny převyšuje součet úhrnu vyplacených výher přepočtených na české koruny </w:t>
      </w:r>
      <w:r w:rsidR="00895DFF" w:rsidRPr="00133C15">
        <w:rPr>
          <w:szCs w:val="24"/>
        </w:rPr>
        <w:t>a </w:t>
      </w:r>
      <w:r w:rsidRPr="00133C15">
        <w:rPr>
          <w:szCs w:val="24"/>
        </w:rPr>
        <w:t xml:space="preserve">úhrnu vrácených vkladů přepočtených na české koruny. Odstavce </w:t>
      </w:r>
      <w:r w:rsidR="00895DFF" w:rsidRPr="00133C15">
        <w:rPr>
          <w:szCs w:val="24"/>
        </w:rPr>
        <w:t>1 a 2 </w:t>
      </w:r>
      <w:r w:rsidRPr="00133C15">
        <w:rPr>
          <w:szCs w:val="24"/>
        </w:rPr>
        <w:t>se na takovou hazardní hru nepoužijí.</w:t>
      </w:r>
    </w:p>
    <w:p w14:paraId="7354D69D" w14:textId="4D199AE1" w:rsidR="00B17DC9" w:rsidRPr="00133C15" w:rsidRDefault="00B17DC9" w:rsidP="003A61A1">
      <w:pPr>
        <w:pStyle w:val="Textparagrafu"/>
        <w:spacing w:before="120" w:after="120"/>
        <w:rPr>
          <w:szCs w:val="24"/>
        </w:rPr>
      </w:pPr>
      <w:r w:rsidRPr="00133C15">
        <w:rPr>
          <w:szCs w:val="24"/>
        </w:rPr>
        <w:t xml:space="preserve">(4) Při určení základu dílčí daně podle odstavce </w:t>
      </w:r>
      <w:r w:rsidR="00895DFF" w:rsidRPr="00133C15">
        <w:rPr>
          <w:szCs w:val="24"/>
        </w:rPr>
        <w:t>1 </w:t>
      </w:r>
      <w:r w:rsidRPr="00133C15">
        <w:rPr>
          <w:szCs w:val="24"/>
        </w:rPr>
        <w:t xml:space="preserve">nebo </w:t>
      </w:r>
      <w:r w:rsidR="00895DFF" w:rsidRPr="00133C15">
        <w:rPr>
          <w:szCs w:val="24"/>
        </w:rPr>
        <w:t>3 </w:t>
      </w:r>
      <w:r w:rsidRPr="00133C15">
        <w:rPr>
          <w:szCs w:val="24"/>
        </w:rPr>
        <w:t xml:space="preserve">se nezohlední přijatý vklad, vyplacená výhra </w:t>
      </w:r>
      <w:r w:rsidR="00895DFF" w:rsidRPr="00133C15">
        <w:rPr>
          <w:szCs w:val="24"/>
        </w:rPr>
        <w:t>a </w:t>
      </w:r>
      <w:r w:rsidRPr="00133C15">
        <w:rPr>
          <w:szCs w:val="24"/>
        </w:rPr>
        <w:t xml:space="preserve">vrácený vklad související </w:t>
      </w:r>
      <w:r w:rsidR="00895DFF" w:rsidRPr="00133C15">
        <w:rPr>
          <w:szCs w:val="24"/>
        </w:rPr>
        <w:t>s </w:t>
      </w:r>
      <w:r w:rsidRPr="00133C15">
        <w:rPr>
          <w:szCs w:val="24"/>
        </w:rPr>
        <w:t>hrou hazardní hry provozované dálkovým přístupem prostřednictvím internetu, při které účastník hazardní hry hraje proti cizímu účastníkovi hazardní hry.“.</w:t>
      </w:r>
    </w:p>
    <w:p w14:paraId="18BA3D00" w14:textId="408286E7" w:rsidR="00B17DC9" w:rsidRPr="00133C15" w:rsidRDefault="00B17DC9" w:rsidP="003A61A1">
      <w:pPr>
        <w:rPr>
          <w:szCs w:val="24"/>
        </w:rPr>
      </w:pPr>
      <w:r w:rsidRPr="00133C15">
        <w:rPr>
          <w:szCs w:val="24"/>
        </w:rPr>
        <w:lastRenderedPageBreak/>
        <w:t xml:space="preserve">Dosavadní odstavce </w:t>
      </w:r>
      <w:r w:rsidR="00895DFF" w:rsidRPr="00133C15">
        <w:rPr>
          <w:szCs w:val="24"/>
        </w:rPr>
        <w:t>2 </w:t>
      </w:r>
      <w:r w:rsidRPr="00133C15">
        <w:rPr>
          <w:szCs w:val="24"/>
        </w:rPr>
        <w:t xml:space="preserve">až </w:t>
      </w:r>
      <w:r w:rsidR="00895DFF" w:rsidRPr="00133C15">
        <w:rPr>
          <w:szCs w:val="24"/>
        </w:rPr>
        <w:t>5 </w:t>
      </w:r>
      <w:r w:rsidRPr="00133C15">
        <w:rPr>
          <w:szCs w:val="24"/>
        </w:rPr>
        <w:t xml:space="preserve">se označují jako odstavce </w:t>
      </w:r>
      <w:r w:rsidR="00895DFF" w:rsidRPr="00133C15">
        <w:rPr>
          <w:szCs w:val="24"/>
        </w:rPr>
        <w:t>5 </w:t>
      </w:r>
      <w:r w:rsidRPr="00133C15">
        <w:rPr>
          <w:szCs w:val="24"/>
        </w:rPr>
        <w:t>až 8.</w:t>
      </w:r>
    </w:p>
    <w:p w14:paraId="3BC2D522" w14:textId="3A95B73E" w:rsidR="00B17DC9" w:rsidRPr="00133C15" w:rsidRDefault="00895DFF" w:rsidP="003A61A1">
      <w:pPr>
        <w:pStyle w:val="Novelizanbod"/>
        <w:numPr>
          <w:ilvl w:val="0"/>
          <w:numId w:val="25"/>
        </w:numPr>
        <w:rPr>
          <w:szCs w:val="24"/>
        </w:rPr>
      </w:pPr>
      <w:r w:rsidRPr="00133C15">
        <w:rPr>
          <w:szCs w:val="24"/>
        </w:rPr>
        <w:t>V § 3 </w:t>
      </w:r>
      <w:r w:rsidR="00B17DC9" w:rsidRPr="00133C15">
        <w:rPr>
          <w:szCs w:val="24"/>
        </w:rPr>
        <w:t xml:space="preserve">odst. </w:t>
      </w:r>
      <w:r w:rsidRPr="00133C15">
        <w:rPr>
          <w:szCs w:val="24"/>
        </w:rPr>
        <w:t>5 </w:t>
      </w:r>
      <w:r w:rsidR="00B17DC9" w:rsidRPr="00133C15">
        <w:rPr>
          <w:szCs w:val="24"/>
        </w:rPr>
        <w:t xml:space="preserve">úvodní část ustanovení zní: „Do základu dílčí daně podle odstavce </w:t>
      </w:r>
      <w:r w:rsidRPr="00133C15">
        <w:rPr>
          <w:szCs w:val="24"/>
        </w:rPr>
        <w:t>1 </w:t>
      </w:r>
      <w:r w:rsidR="00B17DC9" w:rsidRPr="00133C15">
        <w:rPr>
          <w:szCs w:val="24"/>
        </w:rPr>
        <w:t xml:space="preserve">nebo </w:t>
      </w:r>
      <w:r w:rsidRPr="00133C15">
        <w:rPr>
          <w:szCs w:val="24"/>
        </w:rPr>
        <w:t>3 </w:t>
      </w:r>
      <w:r w:rsidR="00B17DC9" w:rsidRPr="00133C15">
        <w:rPr>
          <w:szCs w:val="24"/>
        </w:rPr>
        <w:t xml:space="preserve">související </w:t>
      </w:r>
      <w:r w:rsidRPr="00133C15">
        <w:rPr>
          <w:szCs w:val="24"/>
        </w:rPr>
        <w:t>s </w:t>
      </w:r>
      <w:r w:rsidR="00B17DC9" w:rsidRPr="00133C15">
        <w:rPr>
          <w:szCs w:val="24"/>
        </w:rPr>
        <w:t>hrou hazardní hry provozované dálkovým přístupem prostřednictvím internetu, při které účastník hazardní hry hraje proti cizímu účastníkovi hazardní hry, se zahrne rozdíl“.</w:t>
      </w:r>
    </w:p>
    <w:p w14:paraId="3C7752AB" w14:textId="23B56A71" w:rsidR="00B17DC9" w:rsidRPr="00133C15" w:rsidRDefault="00895DFF" w:rsidP="003A61A1">
      <w:pPr>
        <w:pStyle w:val="Novelizanbod"/>
        <w:numPr>
          <w:ilvl w:val="0"/>
          <w:numId w:val="25"/>
        </w:numPr>
        <w:rPr>
          <w:szCs w:val="24"/>
        </w:rPr>
      </w:pPr>
      <w:r w:rsidRPr="00133C15">
        <w:rPr>
          <w:szCs w:val="24"/>
        </w:rPr>
        <w:t>V § 3 </w:t>
      </w:r>
      <w:r w:rsidR="00B17DC9" w:rsidRPr="00133C15">
        <w:rPr>
          <w:szCs w:val="24"/>
        </w:rPr>
        <w:t xml:space="preserve">se za odstavec </w:t>
      </w:r>
      <w:r w:rsidRPr="00133C15">
        <w:rPr>
          <w:szCs w:val="24"/>
        </w:rPr>
        <w:t>5 </w:t>
      </w:r>
      <w:r w:rsidR="00B17DC9" w:rsidRPr="00133C15">
        <w:rPr>
          <w:szCs w:val="24"/>
        </w:rPr>
        <w:t xml:space="preserve">vkládají nové odstavce </w:t>
      </w:r>
      <w:r w:rsidRPr="00133C15">
        <w:rPr>
          <w:szCs w:val="24"/>
        </w:rPr>
        <w:t>6 a </w:t>
      </w:r>
      <w:r w:rsidR="00B17DC9" w:rsidRPr="00133C15">
        <w:rPr>
          <w:szCs w:val="24"/>
        </w:rPr>
        <w:t>7, které znějí:</w:t>
      </w:r>
    </w:p>
    <w:p w14:paraId="48AB3161" w14:textId="4EED1A35" w:rsidR="00B17DC9" w:rsidRPr="00133C15" w:rsidRDefault="00B17DC9" w:rsidP="003A61A1">
      <w:pPr>
        <w:pStyle w:val="Textparagrafu"/>
        <w:spacing w:before="120" w:after="120"/>
        <w:rPr>
          <w:szCs w:val="24"/>
        </w:rPr>
      </w:pPr>
      <w:r w:rsidRPr="00133C15">
        <w:rPr>
          <w:szCs w:val="24"/>
        </w:rPr>
        <w:t xml:space="preserve">„(6) Rozdíl podle odstavce </w:t>
      </w:r>
      <w:r w:rsidR="00895DFF" w:rsidRPr="00133C15">
        <w:rPr>
          <w:szCs w:val="24"/>
        </w:rPr>
        <w:t>5 </w:t>
      </w:r>
      <w:r w:rsidRPr="00133C15">
        <w:rPr>
          <w:szCs w:val="24"/>
        </w:rPr>
        <w:t xml:space="preserve">se do základu dílčí daně zahrnuje pouze do výše tohoto základu určeného podle odstavce </w:t>
      </w:r>
      <w:r w:rsidR="00895DFF" w:rsidRPr="00133C15">
        <w:rPr>
          <w:szCs w:val="24"/>
        </w:rPr>
        <w:t>1 </w:t>
      </w:r>
      <w:r w:rsidRPr="00133C15">
        <w:rPr>
          <w:szCs w:val="24"/>
        </w:rPr>
        <w:t>nebo 3.</w:t>
      </w:r>
    </w:p>
    <w:p w14:paraId="6A92261C" w14:textId="0846DC30" w:rsidR="00B17DC9" w:rsidRPr="00133C15" w:rsidRDefault="00B17DC9" w:rsidP="003A61A1">
      <w:pPr>
        <w:pStyle w:val="Textparagrafu"/>
        <w:spacing w:before="120" w:after="120"/>
        <w:rPr>
          <w:szCs w:val="24"/>
        </w:rPr>
      </w:pPr>
      <w:r w:rsidRPr="00133C15">
        <w:rPr>
          <w:szCs w:val="24"/>
        </w:rPr>
        <w:t xml:space="preserve">(7) Souvisí-li přijatý vklad </w:t>
      </w:r>
      <w:r w:rsidR="00895DFF" w:rsidRPr="00133C15">
        <w:rPr>
          <w:szCs w:val="24"/>
        </w:rPr>
        <w:t>s </w:t>
      </w:r>
      <w:r w:rsidRPr="00133C15">
        <w:rPr>
          <w:szCs w:val="24"/>
        </w:rPr>
        <w:t xml:space="preserve">více hazardními hrami, zohlední se pouze </w:t>
      </w:r>
      <w:r w:rsidR="00895DFF" w:rsidRPr="00133C15">
        <w:rPr>
          <w:szCs w:val="24"/>
        </w:rPr>
        <w:t>v </w:t>
      </w:r>
      <w:r w:rsidRPr="00133C15">
        <w:rPr>
          <w:szCs w:val="24"/>
        </w:rPr>
        <w:t xml:space="preserve">základu dílčí daně </w:t>
      </w:r>
      <w:r w:rsidR="00895DFF" w:rsidRPr="00133C15">
        <w:rPr>
          <w:szCs w:val="24"/>
        </w:rPr>
        <w:t>z </w:t>
      </w:r>
      <w:r w:rsidRPr="00133C15">
        <w:rPr>
          <w:szCs w:val="24"/>
        </w:rPr>
        <w:t xml:space="preserve">té </w:t>
      </w:r>
      <w:r w:rsidR="00895DFF" w:rsidRPr="00133C15">
        <w:rPr>
          <w:szCs w:val="24"/>
        </w:rPr>
        <w:t>z </w:t>
      </w:r>
      <w:r w:rsidRPr="00133C15">
        <w:rPr>
          <w:szCs w:val="24"/>
        </w:rPr>
        <w:t>nich, pro kterou tento zákon stanoví nejvyšší sazbu daně.“.</w:t>
      </w:r>
    </w:p>
    <w:p w14:paraId="03CCF224" w14:textId="1A5211AB" w:rsidR="00B17DC9" w:rsidRPr="00133C15" w:rsidRDefault="00B17DC9" w:rsidP="003A61A1">
      <w:pPr>
        <w:pStyle w:val="Textbodunovely"/>
        <w:rPr>
          <w:szCs w:val="24"/>
        </w:rPr>
      </w:pPr>
      <w:r w:rsidRPr="00133C15">
        <w:rPr>
          <w:szCs w:val="24"/>
        </w:rPr>
        <w:t xml:space="preserve">Dosavadní odstavce </w:t>
      </w:r>
      <w:r w:rsidR="00895DFF" w:rsidRPr="00133C15">
        <w:rPr>
          <w:szCs w:val="24"/>
        </w:rPr>
        <w:t>6 </w:t>
      </w:r>
      <w:r w:rsidRPr="00133C15">
        <w:rPr>
          <w:szCs w:val="24"/>
        </w:rPr>
        <w:t xml:space="preserve">až </w:t>
      </w:r>
      <w:r w:rsidR="00895DFF" w:rsidRPr="00133C15">
        <w:rPr>
          <w:szCs w:val="24"/>
        </w:rPr>
        <w:t>8 </w:t>
      </w:r>
      <w:r w:rsidRPr="00133C15">
        <w:rPr>
          <w:szCs w:val="24"/>
        </w:rPr>
        <w:t xml:space="preserve">se označují jako odstavce </w:t>
      </w:r>
      <w:r w:rsidR="00895DFF" w:rsidRPr="00133C15">
        <w:rPr>
          <w:szCs w:val="24"/>
        </w:rPr>
        <w:t>8 </w:t>
      </w:r>
      <w:r w:rsidRPr="00133C15">
        <w:rPr>
          <w:szCs w:val="24"/>
        </w:rPr>
        <w:t>až 10.</w:t>
      </w:r>
    </w:p>
    <w:p w14:paraId="68720D1E" w14:textId="5B121499" w:rsidR="00B17DC9" w:rsidRPr="00133C15" w:rsidRDefault="00895DFF" w:rsidP="003A61A1">
      <w:pPr>
        <w:pStyle w:val="Novelizanbod"/>
        <w:rPr>
          <w:szCs w:val="24"/>
        </w:rPr>
      </w:pPr>
      <w:r w:rsidRPr="00133C15">
        <w:rPr>
          <w:szCs w:val="24"/>
        </w:rPr>
        <w:t>§ 4 </w:t>
      </w:r>
      <w:r w:rsidR="00B17DC9" w:rsidRPr="00133C15">
        <w:rPr>
          <w:szCs w:val="24"/>
        </w:rPr>
        <w:t>včetně nadpisu zní:</w:t>
      </w:r>
    </w:p>
    <w:p w14:paraId="7A6E2105" w14:textId="7C7EDD08" w:rsidR="00B17DC9" w:rsidRPr="00133C15" w:rsidRDefault="00B17DC9" w:rsidP="003A61A1">
      <w:pPr>
        <w:pStyle w:val="Paragraf"/>
        <w:spacing w:before="120" w:after="120"/>
        <w:rPr>
          <w:szCs w:val="24"/>
        </w:rPr>
      </w:pPr>
      <w:r w:rsidRPr="00133C15">
        <w:rPr>
          <w:szCs w:val="24"/>
        </w:rPr>
        <w:t>„</w:t>
      </w:r>
      <w:r w:rsidR="00895DFF" w:rsidRPr="00133C15">
        <w:rPr>
          <w:szCs w:val="24"/>
        </w:rPr>
        <w:t>§ </w:t>
      </w:r>
      <w:r w:rsidRPr="00133C15">
        <w:rPr>
          <w:szCs w:val="24"/>
        </w:rPr>
        <w:t>4</w:t>
      </w:r>
    </w:p>
    <w:p w14:paraId="6DF5B6F2" w14:textId="77777777" w:rsidR="00B17DC9" w:rsidRPr="00133C15" w:rsidRDefault="00B17DC9" w:rsidP="003A61A1">
      <w:pPr>
        <w:pStyle w:val="Nadpisparagrafu"/>
        <w:spacing w:before="120" w:after="120"/>
        <w:rPr>
          <w:szCs w:val="24"/>
        </w:rPr>
      </w:pPr>
      <w:r w:rsidRPr="00133C15">
        <w:rPr>
          <w:szCs w:val="24"/>
        </w:rPr>
        <w:t>Sazba daně</w:t>
      </w:r>
    </w:p>
    <w:p w14:paraId="0678651E" w14:textId="47F50331" w:rsidR="00B17DC9" w:rsidRPr="00133C15" w:rsidRDefault="00B17DC9" w:rsidP="003A61A1">
      <w:pPr>
        <w:pStyle w:val="Textparagrafu"/>
        <w:spacing w:before="120" w:after="120"/>
        <w:rPr>
          <w:szCs w:val="24"/>
        </w:rPr>
      </w:pPr>
      <w:r w:rsidRPr="00133C15">
        <w:rPr>
          <w:szCs w:val="24"/>
        </w:rPr>
        <w:t xml:space="preserve">Sazba jednotlivé dílčí daně </w:t>
      </w:r>
      <w:r w:rsidR="00895DFF" w:rsidRPr="00133C15">
        <w:rPr>
          <w:szCs w:val="24"/>
        </w:rPr>
        <w:t>z </w:t>
      </w:r>
      <w:r w:rsidRPr="00133C15">
        <w:rPr>
          <w:szCs w:val="24"/>
        </w:rPr>
        <w:t xml:space="preserve">hazardních her je uvedena </w:t>
      </w:r>
      <w:r w:rsidR="00895DFF" w:rsidRPr="00133C15">
        <w:rPr>
          <w:szCs w:val="24"/>
        </w:rPr>
        <w:t>v </w:t>
      </w:r>
      <w:r w:rsidRPr="00133C15">
        <w:rPr>
          <w:szCs w:val="24"/>
        </w:rPr>
        <w:t xml:space="preserve">příloze </w:t>
      </w:r>
      <w:r w:rsidR="00895DFF" w:rsidRPr="00133C15">
        <w:rPr>
          <w:szCs w:val="24"/>
        </w:rPr>
        <w:t>k </w:t>
      </w:r>
      <w:r w:rsidRPr="00133C15">
        <w:rPr>
          <w:szCs w:val="24"/>
        </w:rPr>
        <w:t>tomuto zákonu.“.</w:t>
      </w:r>
    </w:p>
    <w:p w14:paraId="53CBE579" w14:textId="350E3711" w:rsidR="00B17DC9" w:rsidRPr="00133C15" w:rsidRDefault="00895DFF" w:rsidP="003A61A1">
      <w:pPr>
        <w:pStyle w:val="Novelizanbod"/>
        <w:rPr>
          <w:szCs w:val="24"/>
        </w:rPr>
      </w:pPr>
      <w:r w:rsidRPr="00133C15">
        <w:rPr>
          <w:szCs w:val="24"/>
        </w:rPr>
        <w:t>V § 5 </w:t>
      </w:r>
      <w:r w:rsidR="00B17DC9" w:rsidRPr="00133C15">
        <w:rPr>
          <w:szCs w:val="24"/>
        </w:rPr>
        <w:t xml:space="preserve">odst. </w:t>
      </w:r>
      <w:r w:rsidRPr="00133C15">
        <w:rPr>
          <w:szCs w:val="24"/>
        </w:rPr>
        <w:t>2 </w:t>
      </w:r>
      <w:r w:rsidR="00B17DC9" w:rsidRPr="00133C15">
        <w:rPr>
          <w:szCs w:val="24"/>
        </w:rPr>
        <w:t xml:space="preserve">se slova „dílčího základu“ nahrazují slovy „základu dílčí“ </w:t>
      </w:r>
      <w:r w:rsidRPr="00133C15">
        <w:rPr>
          <w:szCs w:val="24"/>
        </w:rPr>
        <w:t>a </w:t>
      </w:r>
      <w:r w:rsidR="00B17DC9" w:rsidRPr="00133C15">
        <w:rPr>
          <w:szCs w:val="24"/>
        </w:rPr>
        <w:t>slova „dílčí základ“ se nahrazují slovy „základ dílčí“.</w:t>
      </w:r>
    </w:p>
    <w:p w14:paraId="502F27ED" w14:textId="1B150BDB" w:rsidR="00B17DC9" w:rsidRPr="00133C15" w:rsidRDefault="00895DFF" w:rsidP="003A61A1">
      <w:pPr>
        <w:pStyle w:val="Novelizanbod"/>
        <w:rPr>
          <w:szCs w:val="24"/>
        </w:rPr>
      </w:pPr>
      <w:r w:rsidRPr="00133C15">
        <w:rPr>
          <w:szCs w:val="24"/>
        </w:rPr>
        <w:t>V § 5 </w:t>
      </w:r>
      <w:r w:rsidR="00E63ABF" w:rsidRPr="00133C15">
        <w:rPr>
          <w:szCs w:val="24"/>
        </w:rPr>
        <w:t xml:space="preserve">odst. </w:t>
      </w:r>
      <w:r w:rsidRPr="00133C15">
        <w:rPr>
          <w:szCs w:val="24"/>
        </w:rPr>
        <w:t>3 a 4 </w:t>
      </w:r>
      <w:r w:rsidR="00E63ABF" w:rsidRPr="00133C15">
        <w:rPr>
          <w:szCs w:val="24"/>
        </w:rPr>
        <w:t>úvodní části ustanovení se slovo „technických“ nahrazuje slovy „ostatních technických“</w:t>
      </w:r>
      <w:r w:rsidR="00B17DC9" w:rsidRPr="00133C15">
        <w:rPr>
          <w:szCs w:val="24"/>
        </w:rPr>
        <w:t>.</w:t>
      </w:r>
    </w:p>
    <w:p w14:paraId="3C1B8830" w14:textId="5A974F0C" w:rsidR="00B17DC9" w:rsidRPr="00133C15" w:rsidRDefault="00895DFF" w:rsidP="003A61A1">
      <w:pPr>
        <w:pStyle w:val="Novelizanbod"/>
        <w:rPr>
          <w:szCs w:val="24"/>
        </w:rPr>
      </w:pPr>
      <w:r w:rsidRPr="00133C15">
        <w:rPr>
          <w:szCs w:val="24"/>
        </w:rPr>
        <w:t>V § 7 </w:t>
      </w:r>
      <w:r w:rsidR="00B17DC9" w:rsidRPr="00133C15">
        <w:rPr>
          <w:szCs w:val="24"/>
        </w:rPr>
        <w:t xml:space="preserve">odst. </w:t>
      </w:r>
      <w:r w:rsidRPr="00133C15">
        <w:rPr>
          <w:szCs w:val="24"/>
        </w:rPr>
        <w:t>1 </w:t>
      </w:r>
      <w:r w:rsidR="00B17DC9" w:rsidRPr="00133C15">
        <w:rPr>
          <w:szCs w:val="24"/>
        </w:rPr>
        <w:t xml:space="preserve">úvodní části ustanovení se slova „technických her“ nahrazují slovy „hazardní hry neprovozované dálkovým přístupem prostřednictvím internetu </w:t>
      </w:r>
      <w:r w:rsidRPr="00133C15">
        <w:rPr>
          <w:szCs w:val="24"/>
        </w:rPr>
        <w:t>s </w:t>
      </w:r>
      <w:r w:rsidR="00B17DC9" w:rsidRPr="00133C15">
        <w:rPr>
          <w:szCs w:val="24"/>
        </w:rPr>
        <w:t>výjimkou hazardní hry provozované bez potřebného základního povolení nebo ohlášení“.</w:t>
      </w:r>
    </w:p>
    <w:p w14:paraId="07447228" w14:textId="0A083635" w:rsidR="00B17DC9" w:rsidRPr="00133C15" w:rsidRDefault="00895DFF" w:rsidP="003A61A1">
      <w:pPr>
        <w:pStyle w:val="Novelizanbod"/>
        <w:rPr>
          <w:szCs w:val="24"/>
        </w:rPr>
      </w:pPr>
      <w:r w:rsidRPr="00133C15">
        <w:rPr>
          <w:szCs w:val="24"/>
        </w:rPr>
        <w:t>V § 7 </w:t>
      </w:r>
      <w:r w:rsidR="00B17DC9" w:rsidRPr="00133C15">
        <w:rPr>
          <w:szCs w:val="24"/>
        </w:rPr>
        <w:t xml:space="preserve">se odstavce </w:t>
      </w:r>
      <w:r w:rsidRPr="00133C15">
        <w:rPr>
          <w:szCs w:val="24"/>
        </w:rPr>
        <w:t>2 </w:t>
      </w:r>
      <w:r w:rsidR="00B17DC9" w:rsidRPr="00133C15">
        <w:rPr>
          <w:szCs w:val="24"/>
        </w:rPr>
        <w:t xml:space="preserve">až </w:t>
      </w:r>
      <w:r w:rsidRPr="00133C15">
        <w:rPr>
          <w:szCs w:val="24"/>
        </w:rPr>
        <w:t>4 </w:t>
      </w:r>
      <w:r w:rsidR="00B17DC9" w:rsidRPr="00133C15">
        <w:rPr>
          <w:szCs w:val="24"/>
        </w:rPr>
        <w:t>zrušují.</w:t>
      </w:r>
    </w:p>
    <w:p w14:paraId="67DC1E67" w14:textId="66155EB6" w:rsidR="00B17DC9" w:rsidRPr="00133C15" w:rsidRDefault="00B17DC9" w:rsidP="003A61A1">
      <w:pPr>
        <w:pStyle w:val="Textbodunovely"/>
        <w:rPr>
          <w:szCs w:val="24"/>
        </w:rPr>
      </w:pPr>
      <w:r w:rsidRPr="00133C15">
        <w:rPr>
          <w:szCs w:val="24"/>
        </w:rPr>
        <w:t xml:space="preserve">Dosavadní odstavce </w:t>
      </w:r>
      <w:r w:rsidR="00895DFF" w:rsidRPr="00133C15">
        <w:rPr>
          <w:szCs w:val="24"/>
        </w:rPr>
        <w:t>5 a 6 </w:t>
      </w:r>
      <w:r w:rsidRPr="00133C15">
        <w:rPr>
          <w:szCs w:val="24"/>
        </w:rPr>
        <w:t xml:space="preserve">se označují jako odstavce </w:t>
      </w:r>
      <w:r w:rsidR="00895DFF" w:rsidRPr="00133C15">
        <w:rPr>
          <w:szCs w:val="24"/>
        </w:rPr>
        <w:t>2 a </w:t>
      </w:r>
      <w:r w:rsidRPr="00133C15">
        <w:rPr>
          <w:szCs w:val="24"/>
        </w:rPr>
        <w:t>3.</w:t>
      </w:r>
    </w:p>
    <w:p w14:paraId="02874644" w14:textId="6CDF1FBB" w:rsidR="00B17DC9" w:rsidRPr="00133C15" w:rsidRDefault="00895DFF" w:rsidP="003A61A1">
      <w:pPr>
        <w:pStyle w:val="Novelizanbod"/>
        <w:rPr>
          <w:szCs w:val="24"/>
        </w:rPr>
      </w:pPr>
      <w:r w:rsidRPr="00133C15">
        <w:rPr>
          <w:szCs w:val="24"/>
        </w:rPr>
        <w:t>V § 7 </w:t>
      </w:r>
      <w:r w:rsidR="00B17DC9" w:rsidRPr="00133C15">
        <w:rPr>
          <w:szCs w:val="24"/>
        </w:rPr>
        <w:t xml:space="preserve">odst. </w:t>
      </w:r>
      <w:r w:rsidRPr="00133C15">
        <w:rPr>
          <w:szCs w:val="24"/>
        </w:rPr>
        <w:t>2 </w:t>
      </w:r>
      <w:r w:rsidR="00B17DC9" w:rsidRPr="00133C15">
        <w:rPr>
          <w:szCs w:val="24"/>
        </w:rPr>
        <w:t>se číslo „4“ nahrazuje číslem „1“.</w:t>
      </w:r>
    </w:p>
    <w:p w14:paraId="1A9F40F3" w14:textId="7790CE1D" w:rsidR="00B17DC9" w:rsidRPr="00133C15" w:rsidRDefault="00895DFF" w:rsidP="003A61A1">
      <w:pPr>
        <w:pStyle w:val="Novelizanbod"/>
        <w:rPr>
          <w:szCs w:val="24"/>
        </w:rPr>
      </w:pPr>
      <w:r w:rsidRPr="00133C15">
        <w:rPr>
          <w:szCs w:val="24"/>
        </w:rPr>
        <w:t>V § 7 </w:t>
      </w:r>
      <w:r w:rsidR="00B17DC9" w:rsidRPr="00133C15">
        <w:rPr>
          <w:szCs w:val="24"/>
        </w:rPr>
        <w:t xml:space="preserve">se za odstavec </w:t>
      </w:r>
      <w:r w:rsidRPr="00133C15">
        <w:rPr>
          <w:szCs w:val="24"/>
        </w:rPr>
        <w:t>2 </w:t>
      </w:r>
      <w:r w:rsidR="00B17DC9" w:rsidRPr="00133C15">
        <w:rPr>
          <w:szCs w:val="24"/>
        </w:rPr>
        <w:t>vkládá nový odstavec 3, který zní:</w:t>
      </w:r>
    </w:p>
    <w:p w14:paraId="6A8B5E21" w14:textId="445EFD46" w:rsidR="00B17DC9" w:rsidRPr="00133C15" w:rsidRDefault="00B17DC9" w:rsidP="003A61A1">
      <w:pPr>
        <w:pStyle w:val="Textparagrafu"/>
        <w:spacing w:before="120" w:after="120"/>
        <w:rPr>
          <w:szCs w:val="24"/>
        </w:rPr>
      </w:pPr>
      <w:r w:rsidRPr="00133C15">
        <w:rPr>
          <w:szCs w:val="24"/>
        </w:rPr>
        <w:t xml:space="preserve">„(3) Celostátní hrubý výnos daně </w:t>
      </w:r>
      <w:r w:rsidR="00895DFF" w:rsidRPr="00133C15">
        <w:rPr>
          <w:szCs w:val="24"/>
        </w:rPr>
        <w:t>z </w:t>
      </w:r>
      <w:r w:rsidRPr="00133C15">
        <w:rPr>
          <w:szCs w:val="24"/>
        </w:rPr>
        <w:t xml:space="preserve">hazardních her </w:t>
      </w:r>
      <w:r w:rsidR="00895DFF" w:rsidRPr="00133C15">
        <w:rPr>
          <w:szCs w:val="24"/>
        </w:rPr>
        <w:t>s </w:t>
      </w:r>
      <w:r w:rsidRPr="00133C15">
        <w:rPr>
          <w:szCs w:val="24"/>
        </w:rPr>
        <w:t xml:space="preserve">výjimkou celostátního hrubého výnosu podle odstavce </w:t>
      </w:r>
      <w:r w:rsidR="00895DFF" w:rsidRPr="00133C15">
        <w:rPr>
          <w:szCs w:val="24"/>
        </w:rPr>
        <w:t>1 </w:t>
      </w:r>
      <w:r w:rsidRPr="00133C15">
        <w:rPr>
          <w:szCs w:val="24"/>
        </w:rPr>
        <w:t>je příjmem státního rozpočtu.“.</w:t>
      </w:r>
    </w:p>
    <w:p w14:paraId="7FA6FD23" w14:textId="5F1FE6C4" w:rsidR="00B17DC9" w:rsidRPr="00133C15" w:rsidRDefault="00B17DC9" w:rsidP="003A61A1">
      <w:pPr>
        <w:pStyle w:val="Textbodunovely"/>
        <w:rPr>
          <w:szCs w:val="24"/>
        </w:rPr>
      </w:pPr>
      <w:r w:rsidRPr="00133C15">
        <w:rPr>
          <w:szCs w:val="24"/>
        </w:rPr>
        <w:t xml:space="preserve">Dosavadní odstavec </w:t>
      </w:r>
      <w:r w:rsidR="00895DFF" w:rsidRPr="00133C15">
        <w:rPr>
          <w:szCs w:val="24"/>
        </w:rPr>
        <w:t>3 </w:t>
      </w:r>
      <w:r w:rsidRPr="00133C15">
        <w:rPr>
          <w:szCs w:val="24"/>
        </w:rPr>
        <w:t>se označuje jako odstavec 4.</w:t>
      </w:r>
    </w:p>
    <w:p w14:paraId="444A3029" w14:textId="5B26711E" w:rsidR="00B17DC9" w:rsidRPr="00133C15" w:rsidRDefault="00895DFF" w:rsidP="003A61A1">
      <w:pPr>
        <w:pStyle w:val="Novelizanbod"/>
        <w:keepNext w:val="0"/>
        <w:rPr>
          <w:szCs w:val="24"/>
        </w:rPr>
      </w:pPr>
      <w:r w:rsidRPr="00133C15">
        <w:rPr>
          <w:szCs w:val="24"/>
        </w:rPr>
        <w:lastRenderedPageBreak/>
        <w:t>§ 8 </w:t>
      </w:r>
      <w:r w:rsidR="00B17DC9" w:rsidRPr="00133C15">
        <w:rPr>
          <w:szCs w:val="24"/>
        </w:rPr>
        <w:t>se včetně nadpisu zrušuje.</w:t>
      </w:r>
    </w:p>
    <w:p w14:paraId="6D2665E4" w14:textId="366B9253" w:rsidR="00B17DC9" w:rsidRPr="00133C15" w:rsidRDefault="00895DFF" w:rsidP="003A61A1">
      <w:pPr>
        <w:pStyle w:val="Novelizanbod"/>
        <w:keepNext w:val="0"/>
        <w:rPr>
          <w:szCs w:val="24"/>
        </w:rPr>
      </w:pPr>
      <w:r w:rsidRPr="00133C15">
        <w:rPr>
          <w:szCs w:val="24"/>
        </w:rPr>
        <w:t>V § 9 </w:t>
      </w:r>
      <w:r w:rsidR="00B17DC9" w:rsidRPr="00133C15">
        <w:rPr>
          <w:szCs w:val="24"/>
        </w:rPr>
        <w:t xml:space="preserve">se na konci textu odstavce </w:t>
      </w:r>
      <w:r w:rsidRPr="00133C15">
        <w:rPr>
          <w:szCs w:val="24"/>
        </w:rPr>
        <w:t>1 </w:t>
      </w:r>
      <w:r w:rsidR="00B17DC9" w:rsidRPr="00133C15">
        <w:rPr>
          <w:szCs w:val="24"/>
        </w:rPr>
        <w:t>doplňuje slovo „elektronicky“.</w:t>
      </w:r>
    </w:p>
    <w:p w14:paraId="751FC33A" w14:textId="03F9C18F" w:rsidR="00B17DC9" w:rsidRPr="00133C15" w:rsidRDefault="00895DFF" w:rsidP="003A61A1">
      <w:pPr>
        <w:pStyle w:val="Novelizanbod"/>
        <w:keepNext w:val="0"/>
        <w:rPr>
          <w:szCs w:val="24"/>
        </w:rPr>
      </w:pPr>
      <w:r w:rsidRPr="00133C15">
        <w:rPr>
          <w:szCs w:val="24"/>
        </w:rPr>
        <w:t>V § 9 </w:t>
      </w:r>
      <w:r w:rsidR="00B17DC9" w:rsidRPr="00133C15">
        <w:rPr>
          <w:szCs w:val="24"/>
        </w:rPr>
        <w:t xml:space="preserve">se odstavec </w:t>
      </w:r>
      <w:r w:rsidRPr="00133C15">
        <w:rPr>
          <w:szCs w:val="24"/>
        </w:rPr>
        <w:t>2 </w:t>
      </w:r>
      <w:r w:rsidR="00B17DC9" w:rsidRPr="00133C15">
        <w:rPr>
          <w:szCs w:val="24"/>
        </w:rPr>
        <w:t xml:space="preserve">zrušuje </w:t>
      </w:r>
      <w:r w:rsidRPr="00133C15">
        <w:rPr>
          <w:szCs w:val="24"/>
        </w:rPr>
        <w:t>a </w:t>
      </w:r>
      <w:r w:rsidR="00B17DC9" w:rsidRPr="00133C15">
        <w:rPr>
          <w:szCs w:val="24"/>
        </w:rPr>
        <w:t>zároveň se zrušuje označení odstavce 1.</w:t>
      </w:r>
    </w:p>
    <w:p w14:paraId="5E917B62" w14:textId="3A256EB3" w:rsidR="00B17DC9" w:rsidRPr="00133C15" w:rsidRDefault="00895DFF" w:rsidP="003A61A1">
      <w:pPr>
        <w:pStyle w:val="Novelizanbod"/>
        <w:keepNext w:val="0"/>
        <w:rPr>
          <w:szCs w:val="24"/>
        </w:rPr>
      </w:pPr>
      <w:r w:rsidRPr="00133C15">
        <w:rPr>
          <w:szCs w:val="24"/>
        </w:rPr>
        <w:t>§ </w:t>
      </w:r>
      <w:r w:rsidR="00B17DC9" w:rsidRPr="00133C15">
        <w:rPr>
          <w:szCs w:val="24"/>
        </w:rPr>
        <w:t>14 se včetně nadpisu zrušuje.</w:t>
      </w:r>
    </w:p>
    <w:p w14:paraId="0E374D6D" w14:textId="77777777" w:rsidR="00B17DC9" w:rsidRPr="00133C15" w:rsidRDefault="00B17DC9" w:rsidP="003A61A1">
      <w:pPr>
        <w:pStyle w:val="Novelizanbod"/>
        <w:rPr>
          <w:szCs w:val="24"/>
        </w:rPr>
      </w:pPr>
      <w:r w:rsidRPr="00133C15">
        <w:rPr>
          <w:szCs w:val="24"/>
        </w:rPr>
        <w:t>Doplňuje se příloha, která zní:</w:t>
      </w:r>
    </w:p>
    <w:p w14:paraId="7AA1F482" w14:textId="2D9A3858" w:rsidR="00B17DC9" w:rsidRPr="00133C15" w:rsidRDefault="00B17DC9" w:rsidP="003A61A1">
      <w:pPr>
        <w:keepNext/>
        <w:jc w:val="right"/>
        <w:rPr>
          <w:szCs w:val="24"/>
        </w:rPr>
      </w:pPr>
      <w:r w:rsidRPr="00133C15">
        <w:rPr>
          <w:szCs w:val="24"/>
        </w:rPr>
        <w:t xml:space="preserve">„Příloha k zákonu </w:t>
      </w:r>
      <w:r w:rsidR="00895DFF" w:rsidRPr="00133C15">
        <w:rPr>
          <w:szCs w:val="24"/>
        </w:rPr>
        <w:t>č. </w:t>
      </w:r>
      <w:r w:rsidRPr="00133C15">
        <w:rPr>
          <w:szCs w:val="24"/>
        </w:rPr>
        <w:t>187/2016 Sb.</w:t>
      </w:r>
    </w:p>
    <w:p w14:paraId="322E1BFC" w14:textId="77777777" w:rsidR="00B17DC9" w:rsidRPr="00133C15" w:rsidRDefault="00B17DC9" w:rsidP="003A61A1">
      <w:pPr>
        <w:keepNext/>
        <w:spacing w:before="240" w:after="240"/>
        <w:jc w:val="center"/>
        <w:rPr>
          <w:b/>
          <w:szCs w:val="24"/>
        </w:rPr>
      </w:pPr>
      <w:r w:rsidRPr="00133C15">
        <w:rPr>
          <w:b/>
          <w:szCs w:val="24"/>
        </w:rPr>
        <w:t>Sazby dílčích daní z hazardních her</w:t>
      </w:r>
    </w:p>
    <w:tbl>
      <w:tblPr>
        <w:tblStyle w:val="Mkatabulky"/>
        <w:tblW w:w="906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5"/>
        <w:gridCol w:w="2265"/>
        <w:gridCol w:w="2266"/>
        <w:gridCol w:w="2266"/>
      </w:tblGrid>
      <w:tr w:rsidR="00B17DC9" w:rsidRPr="00133C15" w14:paraId="0028A784" w14:textId="77777777" w:rsidTr="00543992">
        <w:trPr>
          <w:tblHeader/>
        </w:trPr>
        <w:tc>
          <w:tcPr>
            <w:tcW w:w="2265" w:type="dxa"/>
            <w:tcBorders>
              <w:bottom w:val="single" w:sz="12" w:space="0" w:color="auto"/>
            </w:tcBorders>
            <w:vAlign w:val="center"/>
          </w:tcPr>
          <w:p w14:paraId="2DF456A8" w14:textId="77777777" w:rsidR="00B17DC9" w:rsidRPr="00133C15" w:rsidRDefault="00B17DC9" w:rsidP="003A61A1">
            <w:pPr>
              <w:rPr>
                <w:b/>
                <w:szCs w:val="24"/>
              </w:rPr>
            </w:pPr>
            <w:r w:rsidRPr="00133C15">
              <w:rPr>
                <w:b/>
                <w:szCs w:val="24"/>
              </w:rPr>
              <w:t>Druh hazardní hry</w:t>
            </w:r>
          </w:p>
        </w:tc>
        <w:tc>
          <w:tcPr>
            <w:tcW w:w="2265" w:type="dxa"/>
            <w:tcBorders>
              <w:bottom w:val="single" w:sz="12" w:space="0" w:color="auto"/>
            </w:tcBorders>
            <w:vAlign w:val="center"/>
          </w:tcPr>
          <w:p w14:paraId="11AD4925" w14:textId="77777777" w:rsidR="00B17DC9" w:rsidRPr="00133C15" w:rsidRDefault="00B17DC9" w:rsidP="003A61A1">
            <w:pPr>
              <w:rPr>
                <w:b/>
                <w:szCs w:val="24"/>
              </w:rPr>
            </w:pPr>
            <w:r w:rsidRPr="00133C15">
              <w:rPr>
                <w:b/>
                <w:szCs w:val="24"/>
              </w:rPr>
              <w:t>Upřesnění</w:t>
            </w:r>
          </w:p>
        </w:tc>
        <w:tc>
          <w:tcPr>
            <w:tcW w:w="2266" w:type="dxa"/>
            <w:tcBorders>
              <w:bottom w:val="single" w:sz="12" w:space="0" w:color="auto"/>
            </w:tcBorders>
            <w:vAlign w:val="center"/>
          </w:tcPr>
          <w:p w14:paraId="3FDBC950" w14:textId="77777777" w:rsidR="00B17DC9" w:rsidRPr="00133C15" w:rsidRDefault="00B17DC9" w:rsidP="003A61A1">
            <w:pPr>
              <w:rPr>
                <w:b/>
                <w:szCs w:val="24"/>
              </w:rPr>
            </w:pPr>
            <w:r w:rsidRPr="00133C15">
              <w:rPr>
                <w:b/>
                <w:szCs w:val="24"/>
              </w:rPr>
              <w:t>Forma provozování hazardní hry</w:t>
            </w:r>
          </w:p>
        </w:tc>
        <w:tc>
          <w:tcPr>
            <w:tcW w:w="2266" w:type="dxa"/>
            <w:tcBorders>
              <w:bottom w:val="single" w:sz="12" w:space="0" w:color="auto"/>
            </w:tcBorders>
            <w:vAlign w:val="center"/>
          </w:tcPr>
          <w:p w14:paraId="6DC6D6BB" w14:textId="77777777" w:rsidR="00B17DC9" w:rsidRPr="00133C15" w:rsidRDefault="00B17DC9" w:rsidP="003A61A1">
            <w:pPr>
              <w:rPr>
                <w:b/>
                <w:szCs w:val="24"/>
              </w:rPr>
            </w:pPr>
            <w:r w:rsidRPr="00133C15">
              <w:rPr>
                <w:b/>
                <w:szCs w:val="24"/>
              </w:rPr>
              <w:t>Sazba jednotlivé dílčí daně</w:t>
            </w:r>
          </w:p>
        </w:tc>
      </w:tr>
      <w:tr w:rsidR="00B17DC9" w:rsidRPr="00133C15" w14:paraId="58C5A9AC" w14:textId="77777777" w:rsidTr="00543992">
        <w:trPr>
          <w:cantSplit/>
        </w:trPr>
        <w:tc>
          <w:tcPr>
            <w:tcW w:w="2265" w:type="dxa"/>
            <w:vMerge w:val="restart"/>
            <w:tcBorders>
              <w:top w:val="single" w:sz="12" w:space="0" w:color="auto"/>
              <w:bottom w:val="single" w:sz="4" w:space="0" w:color="auto"/>
            </w:tcBorders>
            <w:vAlign w:val="center"/>
          </w:tcPr>
          <w:p w14:paraId="32AF35DD" w14:textId="77777777" w:rsidR="00B17DC9" w:rsidRPr="00133C15" w:rsidRDefault="00B17DC9" w:rsidP="003A61A1">
            <w:pPr>
              <w:jc w:val="left"/>
              <w:rPr>
                <w:szCs w:val="24"/>
              </w:rPr>
            </w:pPr>
            <w:r w:rsidRPr="00133C15">
              <w:rPr>
                <w:szCs w:val="24"/>
              </w:rPr>
              <w:t>Loterie</w:t>
            </w:r>
          </w:p>
        </w:tc>
        <w:tc>
          <w:tcPr>
            <w:tcW w:w="2265" w:type="dxa"/>
            <w:vMerge w:val="restart"/>
            <w:tcBorders>
              <w:top w:val="single" w:sz="12" w:space="0" w:color="auto"/>
              <w:bottom w:val="single" w:sz="4" w:space="0" w:color="auto"/>
            </w:tcBorders>
            <w:vAlign w:val="center"/>
          </w:tcPr>
          <w:p w14:paraId="06B240FF" w14:textId="77777777" w:rsidR="00B17DC9" w:rsidRPr="00133C15" w:rsidRDefault="00B17DC9" w:rsidP="003A61A1">
            <w:pPr>
              <w:jc w:val="left"/>
              <w:rPr>
                <w:szCs w:val="24"/>
              </w:rPr>
            </w:pPr>
            <w:r w:rsidRPr="00133C15">
              <w:rPr>
                <w:szCs w:val="24"/>
              </w:rPr>
              <w:t>Okamžité loterie</w:t>
            </w:r>
          </w:p>
        </w:tc>
        <w:tc>
          <w:tcPr>
            <w:tcW w:w="2266" w:type="dxa"/>
            <w:tcBorders>
              <w:top w:val="single" w:sz="12" w:space="0" w:color="auto"/>
              <w:bottom w:val="single" w:sz="4" w:space="0" w:color="auto"/>
            </w:tcBorders>
            <w:vAlign w:val="center"/>
          </w:tcPr>
          <w:p w14:paraId="7F74331A" w14:textId="77777777" w:rsidR="00B17DC9" w:rsidRPr="00133C15" w:rsidRDefault="00B17DC9" w:rsidP="003A61A1">
            <w:pPr>
              <w:jc w:val="left"/>
              <w:rPr>
                <w:szCs w:val="24"/>
              </w:rPr>
            </w:pPr>
            <w:r w:rsidRPr="00133C15">
              <w:rPr>
                <w:szCs w:val="24"/>
              </w:rPr>
              <w:t>Internetové</w:t>
            </w:r>
          </w:p>
        </w:tc>
        <w:tc>
          <w:tcPr>
            <w:tcW w:w="2266" w:type="dxa"/>
            <w:tcBorders>
              <w:top w:val="single" w:sz="12" w:space="0" w:color="auto"/>
              <w:bottom w:val="single" w:sz="4" w:space="0" w:color="auto"/>
            </w:tcBorders>
            <w:vAlign w:val="center"/>
          </w:tcPr>
          <w:p w14:paraId="27D95CB1" w14:textId="77777777" w:rsidR="00B17DC9" w:rsidRPr="00133C15" w:rsidRDefault="00B17DC9" w:rsidP="003A61A1">
            <w:pPr>
              <w:jc w:val="center"/>
              <w:rPr>
                <w:szCs w:val="24"/>
              </w:rPr>
            </w:pPr>
            <w:r w:rsidRPr="00133C15">
              <w:rPr>
                <w:szCs w:val="24"/>
              </w:rPr>
              <w:t>35 %</w:t>
            </w:r>
          </w:p>
        </w:tc>
      </w:tr>
      <w:tr w:rsidR="00B17DC9" w:rsidRPr="00133C15" w14:paraId="1B1C295F" w14:textId="77777777" w:rsidTr="00543992">
        <w:trPr>
          <w:cantSplit/>
        </w:trPr>
        <w:tc>
          <w:tcPr>
            <w:tcW w:w="2265" w:type="dxa"/>
            <w:vMerge/>
            <w:tcBorders>
              <w:top w:val="single" w:sz="4" w:space="0" w:color="auto"/>
              <w:bottom w:val="single" w:sz="4" w:space="0" w:color="auto"/>
            </w:tcBorders>
            <w:vAlign w:val="center"/>
          </w:tcPr>
          <w:p w14:paraId="320B0E3E" w14:textId="77777777" w:rsidR="00B17DC9" w:rsidRPr="00133C15" w:rsidRDefault="00B17DC9" w:rsidP="003A61A1">
            <w:pPr>
              <w:jc w:val="left"/>
              <w:rPr>
                <w:szCs w:val="24"/>
              </w:rPr>
            </w:pPr>
          </w:p>
        </w:tc>
        <w:tc>
          <w:tcPr>
            <w:tcW w:w="2265" w:type="dxa"/>
            <w:vMerge/>
            <w:tcBorders>
              <w:top w:val="single" w:sz="4" w:space="0" w:color="auto"/>
              <w:bottom w:val="single" w:sz="4" w:space="0" w:color="auto"/>
            </w:tcBorders>
            <w:vAlign w:val="center"/>
          </w:tcPr>
          <w:p w14:paraId="6D2E236F" w14:textId="77777777" w:rsidR="00B17DC9" w:rsidRPr="00133C15" w:rsidRDefault="00B17DC9" w:rsidP="003A61A1">
            <w:pPr>
              <w:jc w:val="left"/>
              <w:rPr>
                <w:szCs w:val="24"/>
              </w:rPr>
            </w:pPr>
          </w:p>
        </w:tc>
        <w:tc>
          <w:tcPr>
            <w:tcW w:w="2266" w:type="dxa"/>
            <w:tcBorders>
              <w:top w:val="single" w:sz="4" w:space="0" w:color="auto"/>
              <w:bottom w:val="single" w:sz="4" w:space="0" w:color="auto"/>
            </w:tcBorders>
            <w:vAlign w:val="center"/>
          </w:tcPr>
          <w:p w14:paraId="1E123B08" w14:textId="77777777" w:rsidR="00B17DC9" w:rsidRPr="00133C15" w:rsidRDefault="00B17DC9" w:rsidP="003A61A1">
            <w:pPr>
              <w:jc w:val="left"/>
              <w:rPr>
                <w:szCs w:val="24"/>
              </w:rPr>
            </w:pPr>
            <w:r w:rsidRPr="00133C15">
              <w:rPr>
                <w:szCs w:val="24"/>
              </w:rPr>
              <w:t>Ostatní</w:t>
            </w:r>
          </w:p>
        </w:tc>
        <w:tc>
          <w:tcPr>
            <w:tcW w:w="2266" w:type="dxa"/>
            <w:tcBorders>
              <w:top w:val="single" w:sz="4" w:space="0" w:color="auto"/>
              <w:bottom w:val="single" w:sz="4" w:space="0" w:color="auto"/>
            </w:tcBorders>
            <w:vAlign w:val="center"/>
          </w:tcPr>
          <w:p w14:paraId="3C6F765A" w14:textId="77777777" w:rsidR="00B17DC9" w:rsidRPr="00133C15" w:rsidRDefault="00B17DC9" w:rsidP="003A61A1">
            <w:pPr>
              <w:jc w:val="center"/>
              <w:rPr>
                <w:szCs w:val="24"/>
              </w:rPr>
            </w:pPr>
            <w:r w:rsidRPr="00133C15">
              <w:rPr>
                <w:szCs w:val="24"/>
              </w:rPr>
              <w:t>35 %</w:t>
            </w:r>
          </w:p>
        </w:tc>
      </w:tr>
      <w:tr w:rsidR="00B17DC9" w:rsidRPr="00133C15" w14:paraId="07A642C8" w14:textId="77777777" w:rsidTr="00543992">
        <w:trPr>
          <w:cantSplit/>
        </w:trPr>
        <w:tc>
          <w:tcPr>
            <w:tcW w:w="2265" w:type="dxa"/>
            <w:vMerge/>
            <w:tcBorders>
              <w:top w:val="single" w:sz="4" w:space="0" w:color="auto"/>
              <w:bottom w:val="single" w:sz="4" w:space="0" w:color="auto"/>
            </w:tcBorders>
            <w:vAlign w:val="center"/>
          </w:tcPr>
          <w:p w14:paraId="226BF0B7" w14:textId="77777777" w:rsidR="00B17DC9" w:rsidRPr="00133C15" w:rsidRDefault="00B17DC9" w:rsidP="003A61A1">
            <w:pPr>
              <w:jc w:val="left"/>
              <w:rPr>
                <w:szCs w:val="24"/>
              </w:rPr>
            </w:pPr>
          </w:p>
        </w:tc>
        <w:tc>
          <w:tcPr>
            <w:tcW w:w="2265" w:type="dxa"/>
            <w:vMerge w:val="restart"/>
            <w:tcBorders>
              <w:top w:val="single" w:sz="4" w:space="0" w:color="auto"/>
              <w:bottom w:val="single" w:sz="4" w:space="0" w:color="auto"/>
            </w:tcBorders>
            <w:vAlign w:val="center"/>
          </w:tcPr>
          <w:p w14:paraId="21FE4FBC" w14:textId="77777777" w:rsidR="00B17DC9" w:rsidRPr="00133C15" w:rsidRDefault="00B17DC9" w:rsidP="003A61A1">
            <w:pPr>
              <w:jc w:val="left"/>
              <w:rPr>
                <w:szCs w:val="24"/>
              </w:rPr>
            </w:pPr>
            <w:r w:rsidRPr="00133C15">
              <w:rPr>
                <w:szCs w:val="24"/>
              </w:rPr>
              <w:t>Rychlé loterie</w:t>
            </w:r>
          </w:p>
        </w:tc>
        <w:tc>
          <w:tcPr>
            <w:tcW w:w="2266" w:type="dxa"/>
            <w:tcBorders>
              <w:top w:val="single" w:sz="4" w:space="0" w:color="auto"/>
              <w:bottom w:val="single" w:sz="4" w:space="0" w:color="auto"/>
            </w:tcBorders>
            <w:vAlign w:val="center"/>
          </w:tcPr>
          <w:p w14:paraId="34459C11" w14:textId="77777777" w:rsidR="00B17DC9" w:rsidRPr="00133C15" w:rsidRDefault="00B17DC9" w:rsidP="003A61A1">
            <w:pPr>
              <w:jc w:val="left"/>
              <w:rPr>
                <w:szCs w:val="24"/>
              </w:rPr>
            </w:pPr>
            <w:r w:rsidRPr="00133C15">
              <w:rPr>
                <w:szCs w:val="24"/>
              </w:rPr>
              <w:t>Internetové</w:t>
            </w:r>
          </w:p>
        </w:tc>
        <w:tc>
          <w:tcPr>
            <w:tcW w:w="2266" w:type="dxa"/>
            <w:tcBorders>
              <w:top w:val="single" w:sz="4" w:space="0" w:color="auto"/>
              <w:bottom w:val="single" w:sz="4" w:space="0" w:color="auto"/>
            </w:tcBorders>
            <w:vAlign w:val="center"/>
          </w:tcPr>
          <w:p w14:paraId="6D80F790" w14:textId="77777777" w:rsidR="00B17DC9" w:rsidRPr="00133C15" w:rsidRDefault="00B17DC9" w:rsidP="003A61A1">
            <w:pPr>
              <w:jc w:val="center"/>
              <w:rPr>
                <w:szCs w:val="24"/>
              </w:rPr>
            </w:pPr>
            <w:r w:rsidRPr="00133C15">
              <w:rPr>
                <w:szCs w:val="24"/>
              </w:rPr>
              <w:t>35 %</w:t>
            </w:r>
          </w:p>
        </w:tc>
      </w:tr>
      <w:tr w:rsidR="00B17DC9" w:rsidRPr="00133C15" w14:paraId="1728EB7C" w14:textId="77777777" w:rsidTr="00543992">
        <w:trPr>
          <w:cantSplit/>
        </w:trPr>
        <w:tc>
          <w:tcPr>
            <w:tcW w:w="2265" w:type="dxa"/>
            <w:vMerge/>
            <w:tcBorders>
              <w:top w:val="single" w:sz="4" w:space="0" w:color="auto"/>
              <w:bottom w:val="single" w:sz="4" w:space="0" w:color="auto"/>
            </w:tcBorders>
            <w:vAlign w:val="center"/>
          </w:tcPr>
          <w:p w14:paraId="105CA2B0" w14:textId="77777777" w:rsidR="00B17DC9" w:rsidRPr="00133C15" w:rsidRDefault="00B17DC9" w:rsidP="003A61A1">
            <w:pPr>
              <w:jc w:val="left"/>
              <w:rPr>
                <w:szCs w:val="24"/>
              </w:rPr>
            </w:pPr>
          </w:p>
        </w:tc>
        <w:tc>
          <w:tcPr>
            <w:tcW w:w="2265" w:type="dxa"/>
            <w:vMerge/>
            <w:tcBorders>
              <w:top w:val="single" w:sz="4" w:space="0" w:color="auto"/>
              <w:bottom w:val="single" w:sz="4" w:space="0" w:color="auto"/>
            </w:tcBorders>
            <w:vAlign w:val="center"/>
          </w:tcPr>
          <w:p w14:paraId="4CD9FDF9" w14:textId="77777777" w:rsidR="00B17DC9" w:rsidRPr="00133C15" w:rsidRDefault="00B17DC9" w:rsidP="003A61A1">
            <w:pPr>
              <w:jc w:val="left"/>
              <w:rPr>
                <w:szCs w:val="24"/>
              </w:rPr>
            </w:pPr>
          </w:p>
        </w:tc>
        <w:tc>
          <w:tcPr>
            <w:tcW w:w="2266" w:type="dxa"/>
            <w:tcBorders>
              <w:top w:val="single" w:sz="4" w:space="0" w:color="auto"/>
              <w:bottom w:val="single" w:sz="4" w:space="0" w:color="auto"/>
            </w:tcBorders>
            <w:vAlign w:val="center"/>
          </w:tcPr>
          <w:p w14:paraId="61F11099" w14:textId="77777777" w:rsidR="00B17DC9" w:rsidRPr="00133C15" w:rsidRDefault="00B17DC9" w:rsidP="003A61A1">
            <w:pPr>
              <w:jc w:val="left"/>
              <w:rPr>
                <w:szCs w:val="24"/>
              </w:rPr>
            </w:pPr>
            <w:r w:rsidRPr="00133C15">
              <w:rPr>
                <w:szCs w:val="24"/>
              </w:rPr>
              <w:t>Ostatní</w:t>
            </w:r>
          </w:p>
        </w:tc>
        <w:tc>
          <w:tcPr>
            <w:tcW w:w="2266" w:type="dxa"/>
            <w:tcBorders>
              <w:top w:val="single" w:sz="4" w:space="0" w:color="auto"/>
              <w:bottom w:val="single" w:sz="4" w:space="0" w:color="auto"/>
            </w:tcBorders>
            <w:vAlign w:val="center"/>
          </w:tcPr>
          <w:p w14:paraId="7816A0EF" w14:textId="77777777" w:rsidR="00B17DC9" w:rsidRPr="00133C15" w:rsidRDefault="00B17DC9" w:rsidP="003A61A1">
            <w:pPr>
              <w:jc w:val="center"/>
              <w:rPr>
                <w:szCs w:val="24"/>
              </w:rPr>
            </w:pPr>
            <w:r w:rsidRPr="00133C15">
              <w:rPr>
                <w:szCs w:val="24"/>
              </w:rPr>
              <w:t>35 %</w:t>
            </w:r>
          </w:p>
        </w:tc>
      </w:tr>
      <w:tr w:rsidR="00B17DC9" w:rsidRPr="00133C15" w14:paraId="1217BCC8" w14:textId="77777777" w:rsidTr="00543992">
        <w:trPr>
          <w:cantSplit/>
        </w:trPr>
        <w:tc>
          <w:tcPr>
            <w:tcW w:w="2265" w:type="dxa"/>
            <w:vMerge/>
            <w:tcBorders>
              <w:top w:val="single" w:sz="4" w:space="0" w:color="auto"/>
              <w:bottom w:val="single" w:sz="4" w:space="0" w:color="auto"/>
            </w:tcBorders>
            <w:vAlign w:val="center"/>
          </w:tcPr>
          <w:p w14:paraId="17DEB4DD" w14:textId="77777777" w:rsidR="00B17DC9" w:rsidRPr="00133C15" w:rsidRDefault="00B17DC9" w:rsidP="003A61A1">
            <w:pPr>
              <w:jc w:val="left"/>
              <w:rPr>
                <w:szCs w:val="24"/>
              </w:rPr>
            </w:pPr>
          </w:p>
        </w:tc>
        <w:tc>
          <w:tcPr>
            <w:tcW w:w="2265" w:type="dxa"/>
            <w:vMerge w:val="restart"/>
            <w:tcBorders>
              <w:top w:val="single" w:sz="4" w:space="0" w:color="auto"/>
              <w:bottom w:val="single" w:sz="4" w:space="0" w:color="auto"/>
            </w:tcBorders>
            <w:vAlign w:val="center"/>
          </w:tcPr>
          <w:p w14:paraId="55CD3A55" w14:textId="77777777" w:rsidR="00B17DC9" w:rsidRPr="00133C15" w:rsidRDefault="00B17DC9" w:rsidP="003A61A1">
            <w:pPr>
              <w:jc w:val="left"/>
              <w:rPr>
                <w:szCs w:val="24"/>
              </w:rPr>
            </w:pPr>
            <w:r w:rsidRPr="00133C15">
              <w:rPr>
                <w:szCs w:val="24"/>
              </w:rPr>
              <w:t>Běžné</w:t>
            </w:r>
          </w:p>
        </w:tc>
        <w:tc>
          <w:tcPr>
            <w:tcW w:w="2266" w:type="dxa"/>
            <w:tcBorders>
              <w:top w:val="single" w:sz="4" w:space="0" w:color="auto"/>
              <w:bottom w:val="single" w:sz="4" w:space="0" w:color="auto"/>
            </w:tcBorders>
            <w:vAlign w:val="center"/>
          </w:tcPr>
          <w:p w14:paraId="3D43A3A0" w14:textId="77777777" w:rsidR="00B17DC9" w:rsidRPr="00133C15" w:rsidRDefault="00B17DC9" w:rsidP="003A61A1">
            <w:pPr>
              <w:jc w:val="left"/>
              <w:rPr>
                <w:szCs w:val="24"/>
              </w:rPr>
            </w:pPr>
            <w:r w:rsidRPr="00133C15">
              <w:rPr>
                <w:szCs w:val="24"/>
              </w:rPr>
              <w:t>Internetové</w:t>
            </w:r>
          </w:p>
        </w:tc>
        <w:tc>
          <w:tcPr>
            <w:tcW w:w="2266" w:type="dxa"/>
            <w:tcBorders>
              <w:top w:val="single" w:sz="4" w:space="0" w:color="auto"/>
              <w:bottom w:val="single" w:sz="4" w:space="0" w:color="auto"/>
            </w:tcBorders>
            <w:vAlign w:val="center"/>
          </w:tcPr>
          <w:p w14:paraId="66E8F54F" w14:textId="77777777" w:rsidR="00B17DC9" w:rsidRPr="00133C15" w:rsidRDefault="00B17DC9" w:rsidP="003A61A1">
            <w:pPr>
              <w:jc w:val="center"/>
              <w:rPr>
                <w:szCs w:val="24"/>
              </w:rPr>
            </w:pPr>
            <w:r w:rsidRPr="00133C15">
              <w:rPr>
                <w:szCs w:val="24"/>
              </w:rPr>
              <w:t>35 %</w:t>
            </w:r>
          </w:p>
        </w:tc>
      </w:tr>
      <w:tr w:rsidR="00B17DC9" w:rsidRPr="00133C15" w14:paraId="2563DDCE" w14:textId="77777777" w:rsidTr="00543992">
        <w:trPr>
          <w:cantSplit/>
        </w:trPr>
        <w:tc>
          <w:tcPr>
            <w:tcW w:w="2265" w:type="dxa"/>
            <w:vMerge/>
            <w:tcBorders>
              <w:top w:val="single" w:sz="4" w:space="0" w:color="auto"/>
              <w:bottom w:val="single" w:sz="12" w:space="0" w:color="auto"/>
            </w:tcBorders>
            <w:vAlign w:val="center"/>
          </w:tcPr>
          <w:p w14:paraId="33B1F968" w14:textId="77777777" w:rsidR="00B17DC9" w:rsidRPr="00133C15" w:rsidRDefault="00B17DC9" w:rsidP="003A61A1">
            <w:pPr>
              <w:jc w:val="left"/>
              <w:rPr>
                <w:szCs w:val="24"/>
              </w:rPr>
            </w:pPr>
          </w:p>
        </w:tc>
        <w:tc>
          <w:tcPr>
            <w:tcW w:w="2265" w:type="dxa"/>
            <w:vMerge/>
            <w:tcBorders>
              <w:top w:val="single" w:sz="4" w:space="0" w:color="auto"/>
              <w:bottom w:val="single" w:sz="12" w:space="0" w:color="auto"/>
            </w:tcBorders>
            <w:vAlign w:val="center"/>
          </w:tcPr>
          <w:p w14:paraId="4DB9DFD3" w14:textId="77777777" w:rsidR="00B17DC9" w:rsidRPr="00133C15" w:rsidRDefault="00B17DC9" w:rsidP="003A61A1">
            <w:pPr>
              <w:jc w:val="left"/>
              <w:rPr>
                <w:szCs w:val="24"/>
              </w:rPr>
            </w:pPr>
          </w:p>
        </w:tc>
        <w:tc>
          <w:tcPr>
            <w:tcW w:w="2266" w:type="dxa"/>
            <w:tcBorders>
              <w:top w:val="single" w:sz="4" w:space="0" w:color="auto"/>
              <w:bottom w:val="single" w:sz="12" w:space="0" w:color="auto"/>
            </w:tcBorders>
            <w:vAlign w:val="center"/>
          </w:tcPr>
          <w:p w14:paraId="6ECC81B5" w14:textId="77777777" w:rsidR="00B17DC9" w:rsidRPr="00133C15" w:rsidRDefault="00B17DC9" w:rsidP="003A61A1">
            <w:pPr>
              <w:jc w:val="left"/>
              <w:rPr>
                <w:szCs w:val="24"/>
              </w:rPr>
            </w:pPr>
            <w:r w:rsidRPr="00133C15">
              <w:rPr>
                <w:szCs w:val="24"/>
              </w:rPr>
              <w:t>Ostatní</w:t>
            </w:r>
          </w:p>
        </w:tc>
        <w:tc>
          <w:tcPr>
            <w:tcW w:w="2266" w:type="dxa"/>
            <w:tcBorders>
              <w:top w:val="single" w:sz="4" w:space="0" w:color="auto"/>
              <w:bottom w:val="single" w:sz="12" w:space="0" w:color="auto"/>
            </w:tcBorders>
            <w:vAlign w:val="center"/>
          </w:tcPr>
          <w:p w14:paraId="3698F7B6" w14:textId="77777777" w:rsidR="00B17DC9" w:rsidRPr="00133C15" w:rsidRDefault="00B17DC9" w:rsidP="003A61A1">
            <w:pPr>
              <w:jc w:val="center"/>
              <w:rPr>
                <w:szCs w:val="24"/>
              </w:rPr>
            </w:pPr>
            <w:r w:rsidRPr="00133C15">
              <w:rPr>
                <w:szCs w:val="24"/>
              </w:rPr>
              <w:t>35 %</w:t>
            </w:r>
          </w:p>
        </w:tc>
      </w:tr>
      <w:tr w:rsidR="00B17DC9" w:rsidRPr="00133C15" w14:paraId="19C2DC70" w14:textId="77777777" w:rsidTr="00543992">
        <w:trPr>
          <w:cantSplit/>
        </w:trPr>
        <w:tc>
          <w:tcPr>
            <w:tcW w:w="2265" w:type="dxa"/>
            <w:vMerge w:val="restart"/>
            <w:tcBorders>
              <w:top w:val="single" w:sz="12" w:space="0" w:color="auto"/>
            </w:tcBorders>
            <w:vAlign w:val="center"/>
          </w:tcPr>
          <w:p w14:paraId="0340F5C4" w14:textId="77777777" w:rsidR="00B17DC9" w:rsidRPr="00133C15" w:rsidRDefault="00B17DC9" w:rsidP="003A61A1">
            <w:pPr>
              <w:jc w:val="left"/>
              <w:rPr>
                <w:szCs w:val="24"/>
              </w:rPr>
            </w:pPr>
            <w:r w:rsidRPr="00133C15">
              <w:rPr>
                <w:szCs w:val="24"/>
              </w:rPr>
              <w:t>Kursové sázky</w:t>
            </w:r>
          </w:p>
        </w:tc>
        <w:tc>
          <w:tcPr>
            <w:tcW w:w="2265" w:type="dxa"/>
            <w:vMerge w:val="restart"/>
            <w:tcBorders>
              <w:top w:val="single" w:sz="12" w:space="0" w:color="auto"/>
            </w:tcBorders>
            <w:vAlign w:val="center"/>
          </w:tcPr>
          <w:p w14:paraId="6E211014" w14:textId="77777777" w:rsidR="00B17DC9" w:rsidRPr="00133C15" w:rsidRDefault="00B17DC9" w:rsidP="003A61A1">
            <w:pPr>
              <w:jc w:val="left"/>
              <w:rPr>
                <w:szCs w:val="24"/>
              </w:rPr>
            </w:pPr>
            <w:r w:rsidRPr="00133C15">
              <w:rPr>
                <w:szCs w:val="24"/>
              </w:rPr>
              <w:t>Běžné</w:t>
            </w:r>
          </w:p>
        </w:tc>
        <w:tc>
          <w:tcPr>
            <w:tcW w:w="2266" w:type="dxa"/>
            <w:tcBorders>
              <w:top w:val="single" w:sz="12" w:space="0" w:color="auto"/>
            </w:tcBorders>
            <w:vAlign w:val="center"/>
          </w:tcPr>
          <w:p w14:paraId="0572D219" w14:textId="77777777" w:rsidR="00B17DC9" w:rsidRPr="00133C15" w:rsidRDefault="00B17DC9" w:rsidP="003A61A1">
            <w:pPr>
              <w:jc w:val="left"/>
              <w:rPr>
                <w:szCs w:val="24"/>
              </w:rPr>
            </w:pPr>
            <w:r w:rsidRPr="00133C15">
              <w:rPr>
                <w:szCs w:val="24"/>
              </w:rPr>
              <w:t>Internetové</w:t>
            </w:r>
          </w:p>
        </w:tc>
        <w:tc>
          <w:tcPr>
            <w:tcW w:w="2266" w:type="dxa"/>
            <w:tcBorders>
              <w:top w:val="single" w:sz="12" w:space="0" w:color="auto"/>
            </w:tcBorders>
            <w:vAlign w:val="center"/>
          </w:tcPr>
          <w:p w14:paraId="20F2B2D2" w14:textId="77777777" w:rsidR="00B17DC9" w:rsidRPr="00133C15" w:rsidRDefault="00B17DC9" w:rsidP="003A61A1">
            <w:pPr>
              <w:jc w:val="center"/>
              <w:rPr>
                <w:szCs w:val="24"/>
              </w:rPr>
            </w:pPr>
            <w:r w:rsidRPr="00133C15">
              <w:rPr>
                <w:szCs w:val="24"/>
              </w:rPr>
              <w:t>30 %</w:t>
            </w:r>
          </w:p>
        </w:tc>
      </w:tr>
      <w:tr w:rsidR="00B17DC9" w:rsidRPr="00133C15" w14:paraId="067D0E23" w14:textId="77777777" w:rsidTr="00543992">
        <w:trPr>
          <w:cantSplit/>
        </w:trPr>
        <w:tc>
          <w:tcPr>
            <w:tcW w:w="2265" w:type="dxa"/>
            <w:vMerge/>
            <w:vAlign w:val="center"/>
          </w:tcPr>
          <w:p w14:paraId="638F665D" w14:textId="77777777" w:rsidR="00B17DC9" w:rsidRPr="00133C15" w:rsidRDefault="00B17DC9" w:rsidP="003A61A1">
            <w:pPr>
              <w:jc w:val="left"/>
              <w:rPr>
                <w:szCs w:val="24"/>
              </w:rPr>
            </w:pPr>
          </w:p>
        </w:tc>
        <w:tc>
          <w:tcPr>
            <w:tcW w:w="2265" w:type="dxa"/>
            <w:vMerge/>
            <w:vAlign w:val="center"/>
          </w:tcPr>
          <w:p w14:paraId="0F56E809" w14:textId="77777777" w:rsidR="00B17DC9" w:rsidRPr="00133C15" w:rsidRDefault="00B17DC9" w:rsidP="003A61A1">
            <w:pPr>
              <w:jc w:val="left"/>
              <w:rPr>
                <w:szCs w:val="24"/>
              </w:rPr>
            </w:pPr>
          </w:p>
        </w:tc>
        <w:tc>
          <w:tcPr>
            <w:tcW w:w="2266" w:type="dxa"/>
            <w:vAlign w:val="center"/>
          </w:tcPr>
          <w:p w14:paraId="14106A7A" w14:textId="77777777" w:rsidR="00B17DC9" w:rsidRPr="00133C15" w:rsidRDefault="00B17DC9" w:rsidP="003A61A1">
            <w:pPr>
              <w:jc w:val="left"/>
              <w:rPr>
                <w:szCs w:val="24"/>
              </w:rPr>
            </w:pPr>
            <w:r w:rsidRPr="00133C15">
              <w:rPr>
                <w:szCs w:val="24"/>
              </w:rPr>
              <w:t>Ostatní</w:t>
            </w:r>
          </w:p>
        </w:tc>
        <w:tc>
          <w:tcPr>
            <w:tcW w:w="2266" w:type="dxa"/>
            <w:vAlign w:val="center"/>
          </w:tcPr>
          <w:p w14:paraId="54D18F8E" w14:textId="77777777" w:rsidR="00B17DC9" w:rsidRPr="00133C15" w:rsidRDefault="00B17DC9" w:rsidP="003A61A1">
            <w:pPr>
              <w:jc w:val="center"/>
              <w:rPr>
                <w:szCs w:val="24"/>
              </w:rPr>
            </w:pPr>
            <w:r w:rsidRPr="00133C15">
              <w:rPr>
                <w:szCs w:val="24"/>
              </w:rPr>
              <w:t>30 %</w:t>
            </w:r>
          </w:p>
        </w:tc>
      </w:tr>
      <w:tr w:rsidR="00B17DC9" w:rsidRPr="00133C15" w14:paraId="07AFF5C7" w14:textId="77777777" w:rsidTr="00543992">
        <w:trPr>
          <w:cantSplit/>
        </w:trPr>
        <w:tc>
          <w:tcPr>
            <w:tcW w:w="2265" w:type="dxa"/>
            <w:vMerge/>
            <w:vAlign w:val="center"/>
          </w:tcPr>
          <w:p w14:paraId="0693F623" w14:textId="77777777" w:rsidR="00B17DC9" w:rsidRPr="00133C15" w:rsidRDefault="00B17DC9" w:rsidP="003A61A1">
            <w:pPr>
              <w:jc w:val="left"/>
              <w:rPr>
                <w:szCs w:val="24"/>
              </w:rPr>
            </w:pPr>
          </w:p>
        </w:tc>
        <w:tc>
          <w:tcPr>
            <w:tcW w:w="2265" w:type="dxa"/>
            <w:vMerge w:val="restart"/>
            <w:vAlign w:val="center"/>
          </w:tcPr>
          <w:p w14:paraId="755650A3" w14:textId="77777777" w:rsidR="00B17DC9" w:rsidRPr="00133C15" w:rsidRDefault="00B17DC9" w:rsidP="003A61A1">
            <w:pPr>
              <w:jc w:val="left"/>
              <w:rPr>
                <w:szCs w:val="24"/>
              </w:rPr>
            </w:pPr>
            <w:r w:rsidRPr="00133C15">
              <w:rPr>
                <w:szCs w:val="24"/>
              </w:rPr>
              <w:t>Živé kursové sázky</w:t>
            </w:r>
          </w:p>
        </w:tc>
        <w:tc>
          <w:tcPr>
            <w:tcW w:w="2266" w:type="dxa"/>
            <w:vAlign w:val="center"/>
          </w:tcPr>
          <w:p w14:paraId="0B6078B3" w14:textId="77777777" w:rsidR="00B17DC9" w:rsidRPr="00133C15" w:rsidRDefault="00B17DC9" w:rsidP="003A61A1">
            <w:pPr>
              <w:jc w:val="left"/>
              <w:rPr>
                <w:szCs w:val="24"/>
              </w:rPr>
            </w:pPr>
            <w:r w:rsidRPr="00133C15">
              <w:rPr>
                <w:szCs w:val="24"/>
              </w:rPr>
              <w:t>Internetové</w:t>
            </w:r>
          </w:p>
        </w:tc>
        <w:tc>
          <w:tcPr>
            <w:tcW w:w="2266" w:type="dxa"/>
            <w:vAlign w:val="center"/>
          </w:tcPr>
          <w:p w14:paraId="0F032BB2" w14:textId="77777777" w:rsidR="00B17DC9" w:rsidRPr="00133C15" w:rsidRDefault="00B17DC9" w:rsidP="003A61A1">
            <w:pPr>
              <w:jc w:val="center"/>
              <w:rPr>
                <w:szCs w:val="24"/>
              </w:rPr>
            </w:pPr>
            <w:r w:rsidRPr="00133C15">
              <w:rPr>
                <w:szCs w:val="24"/>
              </w:rPr>
              <w:t>30 %</w:t>
            </w:r>
          </w:p>
        </w:tc>
      </w:tr>
      <w:tr w:rsidR="00B17DC9" w:rsidRPr="00133C15" w14:paraId="6F32EE06" w14:textId="77777777" w:rsidTr="00543992">
        <w:trPr>
          <w:cantSplit/>
        </w:trPr>
        <w:tc>
          <w:tcPr>
            <w:tcW w:w="2265" w:type="dxa"/>
            <w:vMerge/>
            <w:tcBorders>
              <w:bottom w:val="single" w:sz="12" w:space="0" w:color="auto"/>
            </w:tcBorders>
            <w:vAlign w:val="center"/>
          </w:tcPr>
          <w:p w14:paraId="047489EB" w14:textId="77777777" w:rsidR="00B17DC9" w:rsidRPr="00133C15" w:rsidRDefault="00B17DC9" w:rsidP="003A61A1">
            <w:pPr>
              <w:jc w:val="left"/>
              <w:rPr>
                <w:szCs w:val="24"/>
              </w:rPr>
            </w:pPr>
          </w:p>
        </w:tc>
        <w:tc>
          <w:tcPr>
            <w:tcW w:w="2265" w:type="dxa"/>
            <w:vMerge/>
            <w:tcBorders>
              <w:bottom w:val="single" w:sz="12" w:space="0" w:color="auto"/>
            </w:tcBorders>
            <w:vAlign w:val="center"/>
          </w:tcPr>
          <w:p w14:paraId="05DBBFCF" w14:textId="77777777" w:rsidR="00B17DC9" w:rsidRPr="00133C15" w:rsidRDefault="00B17DC9" w:rsidP="003A61A1">
            <w:pPr>
              <w:jc w:val="left"/>
              <w:rPr>
                <w:szCs w:val="24"/>
              </w:rPr>
            </w:pPr>
          </w:p>
        </w:tc>
        <w:tc>
          <w:tcPr>
            <w:tcW w:w="2266" w:type="dxa"/>
            <w:tcBorders>
              <w:bottom w:val="single" w:sz="12" w:space="0" w:color="auto"/>
            </w:tcBorders>
            <w:vAlign w:val="center"/>
          </w:tcPr>
          <w:p w14:paraId="5A5A2DF5" w14:textId="77777777" w:rsidR="00B17DC9" w:rsidRPr="00133C15" w:rsidRDefault="00B17DC9" w:rsidP="003A61A1">
            <w:pPr>
              <w:jc w:val="left"/>
              <w:rPr>
                <w:szCs w:val="24"/>
              </w:rPr>
            </w:pPr>
            <w:r w:rsidRPr="00133C15">
              <w:rPr>
                <w:szCs w:val="24"/>
              </w:rPr>
              <w:t>Ostatní</w:t>
            </w:r>
          </w:p>
        </w:tc>
        <w:tc>
          <w:tcPr>
            <w:tcW w:w="2266" w:type="dxa"/>
            <w:tcBorders>
              <w:bottom w:val="single" w:sz="12" w:space="0" w:color="auto"/>
            </w:tcBorders>
            <w:vAlign w:val="center"/>
          </w:tcPr>
          <w:p w14:paraId="50A1EDF7" w14:textId="77777777" w:rsidR="00B17DC9" w:rsidRPr="00133C15" w:rsidRDefault="00B17DC9" w:rsidP="003A61A1">
            <w:pPr>
              <w:jc w:val="center"/>
              <w:rPr>
                <w:szCs w:val="24"/>
              </w:rPr>
            </w:pPr>
            <w:r w:rsidRPr="00133C15">
              <w:rPr>
                <w:szCs w:val="24"/>
              </w:rPr>
              <w:t>30 %</w:t>
            </w:r>
          </w:p>
        </w:tc>
      </w:tr>
      <w:tr w:rsidR="00B17DC9" w:rsidRPr="00133C15" w14:paraId="285566A7" w14:textId="77777777" w:rsidTr="00543992">
        <w:trPr>
          <w:cantSplit/>
        </w:trPr>
        <w:tc>
          <w:tcPr>
            <w:tcW w:w="2265" w:type="dxa"/>
            <w:vMerge w:val="restart"/>
            <w:tcBorders>
              <w:top w:val="single" w:sz="12" w:space="0" w:color="auto"/>
              <w:bottom w:val="single" w:sz="4" w:space="0" w:color="auto"/>
            </w:tcBorders>
            <w:vAlign w:val="center"/>
          </w:tcPr>
          <w:p w14:paraId="0FE25F75" w14:textId="77777777" w:rsidR="00B17DC9" w:rsidRPr="00133C15" w:rsidRDefault="00B17DC9" w:rsidP="003A61A1">
            <w:pPr>
              <w:jc w:val="left"/>
              <w:rPr>
                <w:szCs w:val="24"/>
              </w:rPr>
            </w:pPr>
            <w:r w:rsidRPr="00133C15">
              <w:rPr>
                <w:szCs w:val="24"/>
              </w:rPr>
              <w:t>Totalizátorové hry</w:t>
            </w:r>
          </w:p>
        </w:tc>
        <w:tc>
          <w:tcPr>
            <w:tcW w:w="2265" w:type="dxa"/>
            <w:vMerge w:val="restart"/>
            <w:tcBorders>
              <w:top w:val="single" w:sz="12" w:space="0" w:color="auto"/>
              <w:bottom w:val="single" w:sz="4" w:space="0" w:color="auto"/>
            </w:tcBorders>
            <w:vAlign w:val="center"/>
          </w:tcPr>
          <w:p w14:paraId="7A74C7F8" w14:textId="77777777" w:rsidR="00B17DC9" w:rsidRPr="00133C15" w:rsidRDefault="00B17DC9" w:rsidP="003A61A1">
            <w:pPr>
              <w:jc w:val="left"/>
              <w:rPr>
                <w:szCs w:val="24"/>
              </w:rPr>
            </w:pPr>
          </w:p>
        </w:tc>
        <w:tc>
          <w:tcPr>
            <w:tcW w:w="2266" w:type="dxa"/>
            <w:tcBorders>
              <w:top w:val="single" w:sz="12" w:space="0" w:color="auto"/>
              <w:bottom w:val="single" w:sz="4" w:space="0" w:color="auto"/>
            </w:tcBorders>
            <w:vAlign w:val="center"/>
          </w:tcPr>
          <w:p w14:paraId="6D286555" w14:textId="77777777" w:rsidR="00B17DC9" w:rsidRPr="00133C15" w:rsidRDefault="00B17DC9" w:rsidP="003A61A1">
            <w:pPr>
              <w:jc w:val="left"/>
              <w:rPr>
                <w:szCs w:val="24"/>
              </w:rPr>
            </w:pPr>
            <w:r w:rsidRPr="00133C15">
              <w:rPr>
                <w:szCs w:val="24"/>
              </w:rPr>
              <w:t>Internetové</w:t>
            </w:r>
          </w:p>
        </w:tc>
        <w:tc>
          <w:tcPr>
            <w:tcW w:w="2266" w:type="dxa"/>
            <w:tcBorders>
              <w:top w:val="single" w:sz="12" w:space="0" w:color="auto"/>
              <w:bottom w:val="single" w:sz="4" w:space="0" w:color="auto"/>
            </w:tcBorders>
            <w:vAlign w:val="center"/>
          </w:tcPr>
          <w:p w14:paraId="41C471FA" w14:textId="77777777" w:rsidR="00B17DC9" w:rsidRPr="00133C15" w:rsidRDefault="00B17DC9" w:rsidP="003A61A1">
            <w:pPr>
              <w:jc w:val="center"/>
              <w:rPr>
                <w:szCs w:val="24"/>
              </w:rPr>
            </w:pPr>
            <w:r w:rsidRPr="00133C15">
              <w:rPr>
                <w:szCs w:val="24"/>
              </w:rPr>
              <w:t>30 %</w:t>
            </w:r>
          </w:p>
        </w:tc>
      </w:tr>
      <w:tr w:rsidR="00B17DC9" w:rsidRPr="00133C15" w14:paraId="553F8D20" w14:textId="77777777" w:rsidTr="00543992">
        <w:trPr>
          <w:cantSplit/>
        </w:trPr>
        <w:tc>
          <w:tcPr>
            <w:tcW w:w="2265" w:type="dxa"/>
            <w:vMerge/>
            <w:tcBorders>
              <w:top w:val="single" w:sz="4" w:space="0" w:color="auto"/>
              <w:bottom w:val="single" w:sz="12" w:space="0" w:color="auto"/>
            </w:tcBorders>
            <w:vAlign w:val="center"/>
          </w:tcPr>
          <w:p w14:paraId="6F4FDE8B" w14:textId="77777777" w:rsidR="00B17DC9" w:rsidRPr="00133C15" w:rsidRDefault="00B17DC9" w:rsidP="003A61A1">
            <w:pPr>
              <w:jc w:val="left"/>
              <w:rPr>
                <w:szCs w:val="24"/>
              </w:rPr>
            </w:pPr>
          </w:p>
        </w:tc>
        <w:tc>
          <w:tcPr>
            <w:tcW w:w="2265" w:type="dxa"/>
            <w:vMerge/>
            <w:tcBorders>
              <w:top w:val="single" w:sz="4" w:space="0" w:color="auto"/>
              <w:bottom w:val="single" w:sz="12" w:space="0" w:color="auto"/>
            </w:tcBorders>
            <w:vAlign w:val="center"/>
          </w:tcPr>
          <w:p w14:paraId="66197E71" w14:textId="77777777" w:rsidR="00B17DC9" w:rsidRPr="00133C15" w:rsidRDefault="00B17DC9" w:rsidP="003A61A1">
            <w:pPr>
              <w:jc w:val="left"/>
              <w:rPr>
                <w:szCs w:val="24"/>
              </w:rPr>
            </w:pPr>
          </w:p>
        </w:tc>
        <w:tc>
          <w:tcPr>
            <w:tcW w:w="2266" w:type="dxa"/>
            <w:tcBorders>
              <w:top w:val="single" w:sz="4" w:space="0" w:color="auto"/>
              <w:bottom w:val="single" w:sz="12" w:space="0" w:color="auto"/>
            </w:tcBorders>
            <w:vAlign w:val="center"/>
          </w:tcPr>
          <w:p w14:paraId="7B14B04E" w14:textId="77777777" w:rsidR="00B17DC9" w:rsidRPr="00133C15" w:rsidRDefault="00B17DC9" w:rsidP="003A61A1">
            <w:pPr>
              <w:jc w:val="left"/>
              <w:rPr>
                <w:szCs w:val="24"/>
              </w:rPr>
            </w:pPr>
            <w:r w:rsidRPr="00133C15">
              <w:rPr>
                <w:szCs w:val="24"/>
              </w:rPr>
              <w:t>Ostatní</w:t>
            </w:r>
          </w:p>
        </w:tc>
        <w:tc>
          <w:tcPr>
            <w:tcW w:w="2266" w:type="dxa"/>
            <w:tcBorders>
              <w:top w:val="single" w:sz="4" w:space="0" w:color="auto"/>
              <w:bottom w:val="single" w:sz="12" w:space="0" w:color="auto"/>
            </w:tcBorders>
            <w:vAlign w:val="center"/>
          </w:tcPr>
          <w:p w14:paraId="63BC98D2" w14:textId="77777777" w:rsidR="00B17DC9" w:rsidRPr="00133C15" w:rsidRDefault="00B17DC9" w:rsidP="003A61A1">
            <w:pPr>
              <w:jc w:val="center"/>
              <w:rPr>
                <w:szCs w:val="24"/>
              </w:rPr>
            </w:pPr>
            <w:r w:rsidRPr="00133C15">
              <w:rPr>
                <w:szCs w:val="24"/>
              </w:rPr>
              <w:t>30 %</w:t>
            </w:r>
          </w:p>
        </w:tc>
      </w:tr>
      <w:tr w:rsidR="00B17DC9" w:rsidRPr="00133C15" w14:paraId="0979FE1D" w14:textId="77777777" w:rsidTr="00543992">
        <w:trPr>
          <w:cantSplit/>
        </w:trPr>
        <w:tc>
          <w:tcPr>
            <w:tcW w:w="2265" w:type="dxa"/>
            <w:vMerge w:val="restart"/>
            <w:tcBorders>
              <w:top w:val="single" w:sz="12" w:space="0" w:color="auto"/>
            </w:tcBorders>
            <w:vAlign w:val="center"/>
          </w:tcPr>
          <w:p w14:paraId="0215E07E" w14:textId="77777777" w:rsidR="00B17DC9" w:rsidRPr="00133C15" w:rsidRDefault="00B17DC9" w:rsidP="003A61A1">
            <w:pPr>
              <w:jc w:val="left"/>
              <w:rPr>
                <w:szCs w:val="24"/>
              </w:rPr>
            </w:pPr>
            <w:r w:rsidRPr="00133C15">
              <w:rPr>
                <w:szCs w:val="24"/>
              </w:rPr>
              <w:t>Binga</w:t>
            </w:r>
          </w:p>
        </w:tc>
        <w:tc>
          <w:tcPr>
            <w:tcW w:w="2265" w:type="dxa"/>
            <w:vMerge w:val="restart"/>
            <w:tcBorders>
              <w:top w:val="single" w:sz="12" w:space="0" w:color="auto"/>
            </w:tcBorders>
            <w:vAlign w:val="center"/>
          </w:tcPr>
          <w:p w14:paraId="1C51E96A" w14:textId="77777777" w:rsidR="00B17DC9" w:rsidRPr="00133C15" w:rsidRDefault="00B17DC9" w:rsidP="003A61A1">
            <w:pPr>
              <w:jc w:val="left"/>
              <w:rPr>
                <w:szCs w:val="24"/>
              </w:rPr>
            </w:pPr>
          </w:p>
        </w:tc>
        <w:tc>
          <w:tcPr>
            <w:tcW w:w="2266" w:type="dxa"/>
            <w:tcBorders>
              <w:top w:val="single" w:sz="12" w:space="0" w:color="auto"/>
            </w:tcBorders>
            <w:vAlign w:val="center"/>
          </w:tcPr>
          <w:p w14:paraId="0D743E5C" w14:textId="77777777" w:rsidR="00B17DC9" w:rsidRPr="00133C15" w:rsidRDefault="00B17DC9" w:rsidP="003A61A1">
            <w:pPr>
              <w:jc w:val="left"/>
              <w:rPr>
                <w:szCs w:val="24"/>
              </w:rPr>
            </w:pPr>
            <w:r w:rsidRPr="00133C15">
              <w:rPr>
                <w:szCs w:val="24"/>
              </w:rPr>
              <w:t>Internetové</w:t>
            </w:r>
          </w:p>
        </w:tc>
        <w:tc>
          <w:tcPr>
            <w:tcW w:w="2266" w:type="dxa"/>
            <w:tcBorders>
              <w:top w:val="single" w:sz="12" w:space="0" w:color="auto"/>
            </w:tcBorders>
            <w:vAlign w:val="center"/>
          </w:tcPr>
          <w:p w14:paraId="3F891867" w14:textId="77777777" w:rsidR="00B17DC9" w:rsidRPr="00133C15" w:rsidRDefault="00B17DC9" w:rsidP="003A61A1">
            <w:pPr>
              <w:jc w:val="center"/>
              <w:rPr>
                <w:szCs w:val="24"/>
              </w:rPr>
            </w:pPr>
            <w:r w:rsidRPr="00133C15">
              <w:rPr>
                <w:szCs w:val="24"/>
              </w:rPr>
              <w:t>30 %</w:t>
            </w:r>
          </w:p>
        </w:tc>
      </w:tr>
      <w:tr w:rsidR="00B17DC9" w:rsidRPr="00133C15" w14:paraId="78565CD9" w14:textId="77777777" w:rsidTr="00543992">
        <w:trPr>
          <w:cantSplit/>
        </w:trPr>
        <w:tc>
          <w:tcPr>
            <w:tcW w:w="2265" w:type="dxa"/>
            <w:vMerge/>
            <w:tcBorders>
              <w:bottom w:val="single" w:sz="12" w:space="0" w:color="auto"/>
            </w:tcBorders>
            <w:vAlign w:val="center"/>
          </w:tcPr>
          <w:p w14:paraId="28165815" w14:textId="77777777" w:rsidR="00B17DC9" w:rsidRPr="00133C15" w:rsidRDefault="00B17DC9" w:rsidP="003A61A1">
            <w:pPr>
              <w:jc w:val="left"/>
              <w:rPr>
                <w:szCs w:val="24"/>
              </w:rPr>
            </w:pPr>
          </w:p>
        </w:tc>
        <w:tc>
          <w:tcPr>
            <w:tcW w:w="2265" w:type="dxa"/>
            <w:vMerge/>
            <w:tcBorders>
              <w:bottom w:val="single" w:sz="12" w:space="0" w:color="auto"/>
            </w:tcBorders>
            <w:vAlign w:val="center"/>
          </w:tcPr>
          <w:p w14:paraId="7C3DE448" w14:textId="77777777" w:rsidR="00B17DC9" w:rsidRPr="00133C15" w:rsidRDefault="00B17DC9" w:rsidP="003A61A1">
            <w:pPr>
              <w:jc w:val="left"/>
              <w:rPr>
                <w:szCs w:val="24"/>
              </w:rPr>
            </w:pPr>
          </w:p>
        </w:tc>
        <w:tc>
          <w:tcPr>
            <w:tcW w:w="2266" w:type="dxa"/>
            <w:tcBorders>
              <w:bottom w:val="single" w:sz="12" w:space="0" w:color="auto"/>
            </w:tcBorders>
            <w:vAlign w:val="center"/>
          </w:tcPr>
          <w:p w14:paraId="6D6BA95F" w14:textId="77777777" w:rsidR="00B17DC9" w:rsidRPr="00133C15" w:rsidRDefault="00B17DC9" w:rsidP="003A61A1">
            <w:pPr>
              <w:jc w:val="left"/>
              <w:rPr>
                <w:szCs w:val="24"/>
              </w:rPr>
            </w:pPr>
            <w:r w:rsidRPr="00133C15">
              <w:rPr>
                <w:szCs w:val="24"/>
              </w:rPr>
              <w:t>Ostatní</w:t>
            </w:r>
          </w:p>
        </w:tc>
        <w:tc>
          <w:tcPr>
            <w:tcW w:w="2266" w:type="dxa"/>
            <w:tcBorders>
              <w:bottom w:val="single" w:sz="12" w:space="0" w:color="auto"/>
            </w:tcBorders>
            <w:vAlign w:val="center"/>
          </w:tcPr>
          <w:p w14:paraId="564D8E3B" w14:textId="77777777" w:rsidR="00B17DC9" w:rsidRPr="00133C15" w:rsidRDefault="00B17DC9" w:rsidP="003A61A1">
            <w:pPr>
              <w:jc w:val="center"/>
              <w:rPr>
                <w:szCs w:val="24"/>
              </w:rPr>
            </w:pPr>
            <w:r w:rsidRPr="00133C15">
              <w:rPr>
                <w:szCs w:val="24"/>
              </w:rPr>
              <w:t>30 %</w:t>
            </w:r>
          </w:p>
        </w:tc>
      </w:tr>
      <w:tr w:rsidR="00B17DC9" w:rsidRPr="00133C15" w14:paraId="52CB3E45" w14:textId="77777777" w:rsidTr="00543992">
        <w:trPr>
          <w:cantSplit/>
        </w:trPr>
        <w:tc>
          <w:tcPr>
            <w:tcW w:w="2265" w:type="dxa"/>
            <w:vMerge w:val="restart"/>
            <w:tcBorders>
              <w:top w:val="single" w:sz="12" w:space="0" w:color="auto"/>
              <w:bottom w:val="single" w:sz="4" w:space="0" w:color="auto"/>
            </w:tcBorders>
            <w:vAlign w:val="center"/>
          </w:tcPr>
          <w:p w14:paraId="2434F4DC" w14:textId="77777777" w:rsidR="00B17DC9" w:rsidRPr="00133C15" w:rsidRDefault="00B17DC9" w:rsidP="003A61A1">
            <w:pPr>
              <w:jc w:val="left"/>
              <w:rPr>
                <w:szCs w:val="24"/>
              </w:rPr>
            </w:pPr>
            <w:r w:rsidRPr="00133C15">
              <w:rPr>
                <w:szCs w:val="24"/>
              </w:rPr>
              <w:t>Technické hry</w:t>
            </w:r>
          </w:p>
        </w:tc>
        <w:tc>
          <w:tcPr>
            <w:tcW w:w="2265" w:type="dxa"/>
            <w:vMerge w:val="restart"/>
            <w:tcBorders>
              <w:top w:val="single" w:sz="12" w:space="0" w:color="auto"/>
              <w:bottom w:val="single" w:sz="4" w:space="0" w:color="auto"/>
            </w:tcBorders>
            <w:vAlign w:val="center"/>
          </w:tcPr>
          <w:p w14:paraId="1EA2517F" w14:textId="77777777" w:rsidR="00B17DC9" w:rsidRPr="00133C15" w:rsidRDefault="00B17DC9" w:rsidP="003A61A1">
            <w:pPr>
              <w:jc w:val="left"/>
              <w:rPr>
                <w:szCs w:val="24"/>
              </w:rPr>
            </w:pPr>
          </w:p>
        </w:tc>
        <w:tc>
          <w:tcPr>
            <w:tcW w:w="2266" w:type="dxa"/>
            <w:tcBorders>
              <w:top w:val="single" w:sz="12" w:space="0" w:color="auto"/>
              <w:bottom w:val="single" w:sz="4" w:space="0" w:color="auto"/>
            </w:tcBorders>
            <w:vAlign w:val="center"/>
          </w:tcPr>
          <w:p w14:paraId="541D4A1B" w14:textId="77777777" w:rsidR="00B17DC9" w:rsidRPr="00133C15" w:rsidRDefault="00B17DC9" w:rsidP="003A61A1">
            <w:pPr>
              <w:jc w:val="left"/>
              <w:rPr>
                <w:szCs w:val="24"/>
              </w:rPr>
            </w:pPr>
            <w:r w:rsidRPr="00133C15">
              <w:rPr>
                <w:szCs w:val="24"/>
              </w:rPr>
              <w:t>Internetové</w:t>
            </w:r>
          </w:p>
        </w:tc>
        <w:tc>
          <w:tcPr>
            <w:tcW w:w="2266" w:type="dxa"/>
            <w:tcBorders>
              <w:top w:val="single" w:sz="12" w:space="0" w:color="auto"/>
              <w:bottom w:val="single" w:sz="4" w:space="0" w:color="auto"/>
            </w:tcBorders>
            <w:vAlign w:val="center"/>
          </w:tcPr>
          <w:p w14:paraId="02B0C6E7" w14:textId="77777777" w:rsidR="00B17DC9" w:rsidRPr="00133C15" w:rsidRDefault="00B17DC9" w:rsidP="003A61A1">
            <w:pPr>
              <w:jc w:val="center"/>
              <w:rPr>
                <w:szCs w:val="24"/>
              </w:rPr>
            </w:pPr>
            <w:r w:rsidRPr="00133C15">
              <w:rPr>
                <w:szCs w:val="24"/>
              </w:rPr>
              <w:t>35 %</w:t>
            </w:r>
          </w:p>
        </w:tc>
      </w:tr>
      <w:tr w:rsidR="00B17DC9" w:rsidRPr="00133C15" w14:paraId="38401429" w14:textId="77777777" w:rsidTr="00543992">
        <w:trPr>
          <w:cantSplit/>
        </w:trPr>
        <w:tc>
          <w:tcPr>
            <w:tcW w:w="2265" w:type="dxa"/>
            <w:vMerge/>
            <w:tcBorders>
              <w:top w:val="single" w:sz="4" w:space="0" w:color="auto"/>
              <w:bottom w:val="single" w:sz="12" w:space="0" w:color="auto"/>
            </w:tcBorders>
            <w:vAlign w:val="center"/>
          </w:tcPr>
          <w:p w14:paraId="5A20B94E" w14:textId="77777777" w:rsidR="00B17DC9" w:rsidRPr="00133C15" w:rsidRDefault="00B17DC9" w:rsidP="003A61A1">
            <w:pPr>
              <w:jc w:val="left"/>
              <w:rPr>
                <w:szCs w:val="24"/>
              </w:rPr>
            </w:pPr>
          </w:p>
        </w:tc>
        <w:tc>
          <w:tcPr>
            <w:tcW w:w="2265" w:type="dxa"/>
            <w:vMerge/>
            <w:tcBorders>
              <w:top w:val="single" w:sz="4" w:space="0" w:color="auto"/>
              <w:bottom w:val="single" w:sz="12" w:space="0" w:color="auto"/>
            </w:tcBorders>
            <w:vAlign w:val="center"/>
          </w:tcPr>
          <w:p w14:paraId="3471C6D2" w14:textId="77777777" w:rsidR="00B17DC9" w:rsidRPr="00133C15" w:rsidRDefault="00B17DC9" w:rsidP="003A61A1">
            <w:pPr>
              <w:jc w:val="left"/>
              <w:rPr>
                <w:szCs w:val="24"/>
              </w:rPr>
            </w:pPr>
          </w:p>
        </w:tc>
        <w:tc>
          <w:tcPr>
            <w:tcW w:w="2266" w:type="dxa"/>
            <w:tcBorders>
              <w:top w:val="single" w:sz="4" w:space="0" w:color="auto"/>
              <w:bottom w:val="single" w:sz="12" w:space="0" w:color="auto"/>
            </w:tcBorders>
            <w:vAlign w:val="center"/>
          </w:tcPr>
          <w:p w14:paraId="0BE525D5" w14:textId="77777777" w:rsidR="00B17DC9" w:rsidRPr="00133C15" w:rsidRDefault="00B17DC9" w:rsidP="003A61A1">
            <w:pPr>
              <w:jc w:val="left"/>
              <w:rPr>
                <w:szCs w:val="24"/>
              </w:rPr>
            </w:pPr>
            <w:r w:rsidRPr="00133C15">
              <w:rPr>
                <w:szCs w:val="24"/>
              </w:rPr>
              <w:t>Ostatní</w:t>
            </w:r>
          </w:p>
        </w:tc>
        <w:tc>
          <w:tcPr>
            <w:tcW w:w="2266" w:type="dxa"/>
            <w:tcBorders>
              <w:top w:val="single" w:sz="4" w:space="0" w:color="auto"/>
              <w:bottom w:val="single" w:sz="12" w:space="0" w:color="auto"/>
            </w:tcBorders>
            <w:vAlign w:val="center"/>
          </w:tcPr>
          <w:p w14:paraId="70E9110D" w14:textId="77777777" w:rsidR="00B17DC9" w:rsidRPr="00133C15" w:rsidRDefault="00B17DC9" w:rsidP="003A61A1">
            <w:pPr>
              <w:jc w:val="center"/>
              <w:rPr>
                <w:szCs w:val="24"/>
              </w:rPr>
            </w:pPr>
            <w:r w:rsidRPr="00133C15">
              <w:rPr>
                <w:szCs w:val="24"/>
              </w:rPr>
              <w:t>35 %</w:t>
            </w:r>
          </w:p>
        </w:tc>
      </w:tr>
      <w:tr w:rsidR="00B17DC9" w:rsidRPr="00133C15" w14:paraId="0ECC35D8" w14:textId="77777777" w:rsidTr="00543992">
        <w:trPr>
          <w:cantSplit/>
        </w:trPr>
        <w:tc>
          <w:tcPr>
            <w:tcW w:w="2265" w:type="dxa"/>
            <w:vMerge w:val="restart"/>
            <w:tcBorders>
              <w:top w:val="single" w:sz="12" w:space="0" w:color="auto"/>
              <w:bottom w:val="single" w:sz="4" w:space="0" w:color="auto"/>
            </w:tcBorders>
            <w:vAlign w:val="center"/>
          </w:tcPr>
          <w:p w14:paraId="0D524D3A" w14:textId="77777777" w:rsidR="00B17DC9" w:rsidRPr="00133C15" w:rsidRDefault="00B17DC9" w:rsidP="003A61A1">
            <w:pPr>
              <w:jc w:val="left"/>
              <w:rPr>
                <w:szCs w:val="24"/>
              </w:rPr>
            </w:pPr>
            <w:r w:rsidRPr="00133C15">
              <w:rPr>
                <w:szCs w:val="24"/>
              </w:rPr>
              <w:t>Živé hry</w:t>
            </w:r>
          </w:p>
        </w:tc>
        <w:tc>
          <w:tcPr>
            <w:tcW w:w="2265" w:type="dxa"/>
            <w:vMerge w:val="restart"/>
            <w:tcBorders>
              <w:top w:val="single" w:sz="12" w:space="0" w:color="auto"/>
              <w:bottom w:val="single" w:sz="4" w:space="0" w:color="auto"/>
            </w:tcBorders>
            <w:vAlign w:val="center"/>
          </w:tcPr>
          <w:p w14:paraId="296965DD" w14:textId="77777777" w:rsidR="00B17DC9" w:rsidRPr="00133C15" w:rsidRDefault="00B17DC9" w:rsidP="003A61A1">
            <w:pPr>
              <w:jc w:val="left"/>
              <w:rPr>
                <w:szCs w:val="24"/>
              </w:rPr>
            </w:pPr>
          </w:p>
        </w:tc>
        <w:tc>
          <w:tcPr>
            <w:tcW w:w="2266" w:type="dxa"/>
            <w:tcBorders>
              <w:top w:val="single" w:sz="12" w:space="0" w:color="auto"/>
              <w:bottom w:val="single" w:sz="4" w:space="0" w:color="auto"/>
            </w:tcBorders>
            <w:vAlign w:val="center"/>
          </w:tcPr>
          <w:p w14:paraId="4B75A72D" w14:textId="77777777" w:rsidR="00B17DC9" w:rsidRPr="00133C15" w:rsidRDefault="00B17DC9" w:rsidP="003A61A1">
            <w:pPr>
              <w:jc w:val="left"/>
              <w:rPr>
                <w:szCs w:val="24"/>
              </w:rPr>
            </w:pPr>
            <w:r w:rsidRPr="00133C15">
              <w:rPr>
                <w:szCs w:val="24"/>
              </w:rPr>
              <w:t>Internetové</w:t>
            </w:r>
          </w:p>
        </w:tc>
        <w:tc>
          <w:tcPr>
            <w:tcW w:w="2266" w:type="dxa"/>
            <w:tcBorders>
              <w:top w:val="single" w:sz="12" w:space="0" w:color="auto"/>
              <w:bottom w:val="single" w:sz="4" w:space="0" w:color="auto"/>
            </w:tcBorders>
            <w:vAlign w:val="center"/>
          </w:tcPr>
          <w:p w14:paraId="7B9B45A8" w14:textId="77777777" w:rsidR="00B17DC9" w:rsidRPr="00133C15" w:rsidRDefault="00B17DC9" w:rsidP="003A61A1">
            <w:pPr>
              <w:jc w:val="center"/>
              <w:rPr>
                <w:szCs w:val="24"/>
              </w:rPr>
            </w:pPr>
            <w:r w:rsidRPr="00133C15">
              <w:rPr>
                <w:szCs w:val="24"/>
              </w:rPr>
              <w:t>30 %</w:t>
            </w:r>
          </w:p>
        </w:tc>
      </w:tr>
      <w:tr w:rsidR="00B17DC9" w:rsidRPr="00133C15" w14:paraId="70D13466" w14:textId="77777777" w:rsidTr="00543992">
        <w:trPr>
          <w:cantSplit/>
        </w:trPr>
        <w:tc>
          <w:tcPr>
            <w:tcW w:w="2265" w:type="dxa"/>
            <w:vMerge/>
            <w:tcBorders>
              <w:top w:val="single" w:sz="4" w:space="0" w:color="auto"/>
              <w:bottom w:val="single" w:sz="12" w:space="0" w:color="auto"/>
            </w:tcBorders>
            <w:vAlign w:val="center"/>
          </w:tcPr>
          <w:p w14:paraId="4B3A6407" w14:textId="77777777" w:rsidR="00B17DC9" w:rsidRPr="00133C15" w:rsidRDefault="00B17DC9" w:rsidP="003A61A1">
            <w:pPr>
              <w:jc w:val="left"/>
              <w:rPr>
                <w:szCs w:val="24"/>
              </w:rPr>
            </w:pPr>
          </w:p>
        </w:tc>
        <w:tc>
          <w:tcPr>
            <w:tcW w:w="2265" w:type="dxa"/>
            <w:vMerge/>
            <w:tcBorders>
              <w:top w:val="single" w:sz="4" w:space="0" w:color="auto"/>
              <w:bottom w:val="single" w:sz="12" w:space="0" w:color="auto"/>
            </w:tcBorders>
            <w:vAlign w:val="center"/>
          </w:tcPr>
          <w:p w14:paraId="1A1C421A" w14:textId="77777777" w:rsidR="00B17DC9" w:rsidRPr="00133C15" w:rsidRDefault="00B17DC9" w:rsidP="003A61A1">
            <w:pPr>
              <w:jc w:val="left"/>
              <w:rPr>
                <w:szCs w:val="24"/>
              </w:rPr>
            </w:pPr>
          </w:p>
        </w:tc>
        <w:tc>
          <w:tcPr>
            <w:tcW w:w="2266" w:type="dxa"/>
            <w:tcBorders>
              <w:top w:val="single" w:sz="4" w:space="0" w:color="auto"/>
              <w:bottom w:val="single" w:sz="12" w:space="0" w:color="auto"/>
            </w:tcBorders>
            <w:vAlign w:val="center"/>
          </w:tcPr>
          <w:p w14:paraId="4920A5F4" w14:textId="77777777" w:rsidR="00B17DC9" w:rsidRPr="00133C15" w:rsidRDefault="00B17DC9" w:rsidP="003A61A1">
            <w:pPr>
              <w:jc w:val="left"/>
              <w:rPr>
                <w:szCs w:val="24"/>
              </w:rPr>
            </w:pPr>
            <w:r w:rsidRPr="00133C15">
              <w:rPr>
                <w:szCs w:val="24"/>
              </w:rPr>
              <w:t>Ostatní</w:t>
            </w:r>
          </w:p>
        </w:tc>
        <w:tc>
          <w:tcPr>
            <w:tcW w:w="2266" w:type="dxa"/>
            <w:tcBorders>
              <w:top w:val="single" w:sz="4" w:space="0" w:color="auto"/>
              <w:bottom w:val="single" w:sz="12" w:space="0" w:color="auto"/>
            </w:tcBorders>
            <w:vAlign w:val="center"/>
          </w:tcPr>
          <w:p w14:paraId="048B5890" w14:textId="77777777" w:rsidR="00B17DC9" w:rsidRPr="00133C15" w:rsidRDefault="00B17DC9" w:rsidP="003A61A1">
            <w:pPr>
              <w:jc w:val="center"/>
              <w:rPr>
                <w:szCs w:val="24"/>
              </w:rPr>
            </w:pPr>
            <w:r w:rsidRPr="00133C15">
              <w:rPr>
                <w:szCs w:val="24"/>
              </w:rPr>
              <w:t>30 %</w:t>
            </w:r>
          </w:p>
        </w:tc>
      </w:tr>
      <w:tr w:rsidR="00B17DC9" w:rsidRPr="00133C15" w14:paraId="291F0162" w14:textId="77777777" w:rsidTr="00543992">
        <w:trPr>
          <w:cantSplit/>
        </w:trPr>
        <w:tc>
          <w:tcPr>
            <w:tcW w:w="2265" w:type="dxa"/>
            <w:tcBorders>
              <w:top w:val="single" w:sz="12" w:space="0" w:color="auto"/>
              <w:bottom w:val="single" w:sz="12" w:space="0" w:color="auto"/>
            </w:tcBorders>
            <w:vAlign w:val="center"/>
          </w:tcPr>
          <w:p w14:paraId="24D40DB7" w14:textId="77777777" w:rsidR="00B17DC9" w:rsidRPr="00133C15" w:rsidRDefault="00B17DC9" w:rsidP="003A61A1">
            <w:pPr>
              <w:jc w:val="left"/>
              <w:rPr>
                <w:szCs w:val="24"/>
              </w:rPr>
            </w:pPr>
            <w:r w:rsidRPr="00133C15">
              <w:rPr>
                <w:szCs w:val="24"/>
              </w:rPr>
              <w:t>Tomboly</w:t>
            </w:r>
          </w:p>
        </w:tc>
        <w:tc>
          <w:tcPr>
            <w:tcW w:w="2265" w:type="dxa"/>
            <w:tcBorders>
              <w:top w:val="single" w:sz="12" w:space="0" w:color="auto"/>
              <w:bottom w:val="single" w:sz="12" w:space="0" w:color="auto"/>
            </w:tcBorders>
            <w:vAlign w:val="center"/>
          </w:tcPr>
          <w:p w14:paraId="761EE53E" w14:textId="77777777" w:rsidR="00B17DC9" w:rsidRPr="00133C15" w:rsidRDefault="00B17DC9" w:rsidP="003A61A1">
            <w:pPr>
              <w:jc w:val="left"/>
              <w:rPr>
                <w:szCs w:val="24"/>
              </w:rPr>
            </w:pPr>
          </w:p>
        </w:tc>
        <w:tc>
          <w:tcPr>
            <w:tcW w:w="2266" w:type="dxa"/>
            <w:tcBorders>
              <w:top w:val="single" w:sz="12" w:space="0" w:color="auto"/>
              <w:bottom w:val="single" w:sz="12" w:space="0" w:color="auto"/>
            </w:tcBorders>
            <w:vAlign w:val="center"/>
          </w:tcPr>
          <w:p w14:paraId="1A4D6B78" w14:textId="77777777" w:rsidR="00B17DC9" w:rsidRPr="00133C15" w:rsidRDefault="00B17DC9" w:rsidP="003A61A1">
            <w:pPr>
              <w:jc w:val="left"/>
              <w:rPr>
                <w:szCs w:val="24"/>
              </w:rPr>
            </w:pPr>
          </w:p>
        </w:tc>
        <w:tc>
          <w:tcPr>
            <w:tcW w:w="2266" w:type="dxa"/>
            <w:tcBorders>
              <w:top w:val="single" w:sz="12" w:space="0" w:color="auto"/>
              <w:bottom w:val="single" w:sz="12" w:space="0" w:color="auto"/>
            </w:tcBorders>
            <w:vAlign w:val="center"/>
          </w:tcPr>
          <w:p w14:paraId="27209C75" w14:textId="77777777" w:rsidR="00B17DC9" w:rsidRPr="00133C15" w:rsidRDefault="00B17DC9" w:rsidP="003A61A1">
            <w:pPr>
              <w:jc w:val="center"/>
              <w:rPr>
                <w:szCs w:val="24"/>
              </w:rPr>
            </w:pPr>
            <w:r w:rsidRPr="00133C15">
              <w:rPr>
                <w:szCs w:val="24"/>
              </w:rPr>
              <w:t>30 %</w:t>
            </w:r>
          </w:p>
        </w:tc>
      </w:tr>
      <w:tr w:rsidR="00B17DC9" w:rsidRPr="00133C15" w14:paraId="685C8587" w14:textId="77777777" w:rsidTr="00543992">
        <w:trPr>
          <w:cantSplit/>
        </w:trPr>
        <w:tc>
          <w:tcPr>
            <w:tcW w:w="2265" w:type="dxa"/>
            <w:tcBorders>
              <w:top w:val="single" w:sz="12" w:space="0" w:color="auto"/>
              <w:bottom w:val="single" w:sz="12" w:space="0" w:color="auto"/>
            </w:tcBorders>
            <w:vAlign w:val="center"/>
          </w:tcPr>
          <w:p w14:paraId="2584CE04" w14:textId="77777777" w:rsidR="00B17DC9" w:rsidRPr="00133C15" w:rsidRDefault="00B17DC9" w:rsidP="003A61A1">
            <w:pPr>
              <w:jc w:val="left"/>
              <w:rPr>
                <w:szCs w:val="24"/>
              </w:rPr>
            </w:pPr>
            <w:r w:rsidRPr="00133C15">
              <w:rPr>
                <w:szCs w:val="24"/>
              </w:rPr>
              <w:t>Turnaje malého rozsahu</w:t>
            </w:r>
          </w:p>
        </w:tc>
        <w:tc>
          <w:tcPr>
            <w:tcW w:w="2265" w:type="dxa"/>
            <w:tcBorders>
              <w:top w:val="single" w:sz="12" w:space="0" w:color="auto"/>
              <w:bottom w:val="single" w:sz="12" w:space="0" w:color="auto"/>
            </w:tcBorders>
            <w:vAlign w:val="center"/>
          </w:tcPr>
          <w:p w14:paraId="72E038E1" w14:textId="77777777" w:rsidR="00B17DC9" w:rsidRPr="00133C15" w:rsidRDefault="00B17DC9" w:rsidP="003A61A1">
            <w:pPr>
              <w:jc w:val="left"/>
              <w:rPr>
                <w:szCs w:val="24"/>
              </w:rPr>
            </w:pPr>
          </w:p>
        </w:tc>
        <w:tc>
          <w:tcPr>
            <w:tcW w:w="2266" w:type="dxa"/>
            <w:tcBorders>
              <w:top w:val="single" w:sz="12" w:space="0" w:color="auto"/>
              <w:bottom w:val="single" w:sz="12" w:space="0" w:color="auto"/>
            </w:tcBorders>
            <w:vAlign w:val="center"/>
          </w:tcPr>
          <w:p w14:paraId="1EF3103E" w14:textId="77777777" w:rsidR="00B17DC9" w:rsidRPr="00133C15" w:rsidRDefault="00B17DC9" w:rsidP="003A61A1">
            <w:pPr>
              <w:jc w:val="left"/>
              <w:rPr>
                <w:szCs w:val="24"/>
              </w:rPr>
            </w:pPr>
          </w:p>
        </w:tc>
        <w:tc>
          <w:tcPr>
            <w:tcW w:w="2266" w:type="dxa"/>
            <w:tcBorders>
              <w:top w:val="single" w:sz="12" w:space="0" w:color="auto"/>
              <w:bottom w:val="single" w:sz="12" w:space="0" w:color="auto"/>
            </w:tcBorders>
            <w:vAlign w:val="center"/>
          </w:tcPr>
          <w:p w14:paraId="6DC2E1C7" w14:textId="77777777" w:rsidR="00B17DC9" w:rsidRPr="00133C15" w:rsidRDefault="00B17DC9" w:rsidP="003A61A1">
            <w:pPr>
              <w:jc w:val="center"/>
              <w:rPr>
                <w:szCs w:val="24"/>
              </w:rPr>
            </w:pPr>
            <w:r w:rsidRPr="00133C15">
              <w:rPr>
                <w:szCs w:val="24"/>
              </w:rPr>
              <w:t>30 %</w:t>
            </w:r>
          </w:p>
        </w:tc>
      </w:tr>
      <w:tr w:rsidR="00B17DC9" w:rsidRPr="00133C15" w14:paraId="2BE0FDC3" w14:textId="77777777" w:rsidTr="00543992">
        <w:trPr>
          <w:cantSplit/>
        </w:trPr>
        <w:tc>
          <w:tcPr>
            <w:tcW w:w="2265" w:type="dxa"/>
            <w:tcBorders>
              <w:top w:val="single" w:sz="12" w:space="0" w:color="auto"/>
            </w:tcBorders>
            <w:vAlign w:val="center"/>
          </w:tcPr>
          <w:p w14:paraId="407B7E29" w14:textId="77777777" w:rsidR="00B17DC9" w:rsidRPr="00133C15" w:rsidRDefault="00B17DC9" w:rsidP="003A61A1">
            <w:pPr>
              <w:jc w:val="left"/>
              <w:rPr>
                <w:szCs w:val="24"/>
              </w:rPr>
            </w:pPr>
            <w:r w:rsidRPr="00133C15">
              <w:rPr>
                <w:szCs w:val="24"/>
              </w:rPr>
              <w:t>Hazardní hry provozované bez potřebného základního povolení nebo ohlášení</w:t>
            </w:r>
          </w:p>
        </w:tc>
        <w:tc>
          <w:tcPr>
            <w:tcW w:w="2265" w:type="dxa"/>
            <w:tcBorders>
              <w:top w:val="single" w:sz="12" w:space="0" w:color="auto"/>
            </w:tcBorders>
            <w:vAlign w:val="center"/>
          </w:tcPr>
          <w:p w14:paraId="5CA3B6DF" w14:textId="77777777" w:rsidR="00B17DC9" w:rsidRPr="00133C15" w:rsidRDefault="00B17DC9" w:rsidP="003A61A1">
            <w:pPr>
              <w:jc w:val="left"/>
              <w:rPr>
                <w:szCs w:val="24"/>
              </w:rPr>
            </w:pPr>
          </w:p>
        </w:tc>
        <w:tc>
          <w:tcPr>
            <w:tcW w:w="2266" w:type="dxa"/>
            <w:tcBorders>
              <w:top w:val="single" w:sz="12" w:space="0" w:color="auto"/>
            </w:tcBorders>
            <w:vAlign w:val="center"/>
          </w:tcPr>
          <w:p w14:paraId="0FAB69E6" w14:textId="77777777" w:rsidR="00B17DC9" w:rsidRPr="00133C15" w:rsidRDefault="00B17DC9" w:rsidP="003A61A1">
            <w:pPr>
              <w:jc w:val="left"/>
              <w:rPr>
                <w:szCs w:val="24"/>
              </w:rPr>
            </w:pPr>
          </w:p>
        </w:tc>
        <w:tc>
          <w:tcPr>
            <w:tcW w:w="2266" w:type="dxa"/>
            <w:tcBorders>
              <w:top w:val="single" w:sz="12" w:space="0" w:color="auto"/>
            </w:tcBorders>
            <w:vAlign w:val="center"/>
          </w:tcPr>
          <w:p w14:paraId="3E0A4AB6" w14:textId="77777777" w:rsidR="00B17DC9" w:rsidRPr="00133C15" w:rsidRDefault="00B17DC9" w:rsidP="003A61A1">
            <w:pPr>
              <w:jc w:val="center"/>
              <w:rPr>
                <w:szCs w:val="24"/>
              </w:rPr>
            </w:pPr>
            <w:r w:rsidRPr="00133C15">
              <w:rPr>
                <w:szCs w:val="24"/>
              </w:rPr>
              <w:t>35 %</w:t>
            </w:r>
          </w:p>
        </w:tc>
      </w:tr>
    </w:tbl>
    <w:p w14:paraId="7173ECEA" w14:textId="77777777" w:rsidR="00B17DC9" w:rsidRPr="00133C15" w:rsidRDefault="00B17DC9" w:rsidP="003A61A1">
      <w:pPr>
        <w:jc w:val="right"/>
        <w:rPr>
          <w:szCs w:val="24"/>
        </w:rPr>
      </w:pPr>
      <w:r w:rsidRPr="00133C15">
        <w:rPr>
          <w:szCs w:val="24"/>
        </w:rPr>
        <w:t>“.</w:t>
      </w:r>
    </w:p>
    <w:p w14:paraId="5FBB2BF5" w14:textId="28EABD2E" w:rsidR="00445CD2" w:rsidRPr="00133C15" w:rsidRDefault="00445CD2" w:rsidP="00523919">
      <w:pPr>
        <w:pStyle w:val="lnek"/>
        <w:numPr>
          <w:ilvl w:val="1"/>
          <w:numId w:val="23"/>
        </w:numPr>
        <w:rPr>
          <w:noProof/>
          <w:szCs w:val="24"/>
        </w:rPr>
      </w:pPr>
      <w:r w:rsidRPr="00133C15">
        <w:rPr>
          <w:szCs w:val="24"/>
        </w:rPr>
        <w:lastRenderedPageBreak/>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LXXXVI</w:t>
      </w:r>
      <w:r w:rsidRPr="00133C15">
        <w:rPr>
          <w:noProof/>
          <w:szCs w:val="24"/>
        </w:rPr>
        <w:fldChar w:fldCharType="end"/>
      </w:r>
    </w:p>
    <w:p w14:paraId="2A923FCE" w14:textId="1256B4E4" w:rsidR="00445CD2" w:rsidRPr="00133C15" w:rsidRDefault="00445CD2" w:rsidP="00523919">
      <w:pPr>
        <w:pStyle w:val="Nadpislnku"/>
        <w:numPr>
          <w:ilvl w:val="1"/>
          <w:numId w:val="23"/>
        </w:numPr>
        <w:spacing w:after="240"/>
        <w:rPr>
          <w:szCs w:val="24"/>
        </w:rPr>
      </w:pPr>
      <w:r w:rsidRPr="00133C15">
        <w:rPr>
          <w:szCs w:val="24"/>
        </w:rPr>
        <w:t>Přechodn</w:t>
      </w:r>
      <w:r w:rsidR="00653110" w:rsidRPr="00133C15">
        <w:rPr>
          <w:szCs w:val="24"/>
        </w:rPr>
        <w:t>á</w:t>
      </w:r>
      <w:r w:rsidRPr="00133C15">
        <w:rPr>
          <w:szCs w:val="24"/>
        </w:rPr>
        <w:t xml:space="preserve"> ustanovení</w:t>
      </w:r>
    </w:p>
    <w:p w14:paraId="38C43DED" w14:textId="3A8B242D" w:rsidR="00B17DC9" w:rsidRPr="00133C15" w:rsidRDefault="00B17DC9" w:rsidP="00523919">
      <w:pPr>
        <w:pStyle w:val="Textpechodka"/>
        <w:keepNext/>
        <w:keepLines/>
        <w:rPr>
          <w:szCs w:val="24"/>
        </w:rPr>
      </w:pPr>
      <w:r w:rsidRPr="00133C15">
        <w:rPr>
          <w:szCs w:val="24"/>
        </w:rPr>
        <w:t xml:space="preserve">Pro daňové povinnosti </w:t>
      </w:r>
      <w:r w:rsidR="00895DFF" w:rsidRPr="00133C15">
        <w:rPr>
          <w:szCs w:val="24"/>
        </w:rPr>
        <w:t>u </w:t>
      </w:r>
      <w:r w:rsidRPr="00133C15">
        <w:rPr>
          <w:szCs w:val="24"/>
        </w:rPr>
        <w:t xml:space="preserve">daně </w:t>
      </w:r>
      <w:r w:rsidR="00895DFF" w:rsidRPr="00133C15">
        <w:rPr>
          <w:szCs w:val="24"/>
        </w:rPr>
        <w:t>z </w:t>
      </w:r>
      <w:r w:rsidRPr="00133C15">
        <w:rPr>
          <w:szCs w:val="24"/>
        </w:rPr>
        <w:t xml:space="preserve">hazardních her za zdaňovací období započatá přede dnem nabytí účinnosti tohoto zákona, jakož </w:t>
      </w:r>
      <w:r w:rsidR="00895DFF" w:rsidRPr="00133C15">
        <w:rPr>
          <w:szCs w:val="24"/>
        </w:rPr>
        <w:t>i </w:t>
      </w:r>
      <w:r w:rsidRPr="00133C15">
        <w:rPr>
          <w:szCs w:val="24"/>
        </w:rPr>
        <w:t xml:space="preserve">pro práva </w:t>
      </w:r>
      <w:r w:rsidR="00895DFF" w:rsidRPr="00133C15">
        <w:rPr>
          <w:szCs w:val="24"/>
        </w:rPr>
        <w:t>a </w:t>
      </w:r>
      <w:r w:rsidRPr="00133C15">
        <w:rPr>
          <w:szCs w:val="24"/>
        </w:rPr>
        <w:t xml:space="preserve">povinnosti </w:t>
      </w:r>
      <w:r w:rsidR="00895DFF" w:rsidRPr="00133C15">
        <w:rPr>
          <w:szCs w:val="24"/>
        </w:rPr>
        <w:t>s </w:t>
      </w:r>
      <w:r w:rsidRPr="00133C15">
        <w:rPr>
          <w:szCs w:val="24"/>
        </w:rPr>
        <w:t xml:space="preserve">nimi související se použije zákon </w:t>
      </w:r>
      <w:r w:rsidR="00895DFF" w:rsidRPr="00133C15">
        <w:rPr>
          <w:szCs w:val="24"/>
        </w:rPr>
        <w:t>č. </w:t>
      </w:r>
      <w:r w:rsidRPr="00133C15">
        <w:rPr>
          <w:szCs w:val="24"/>
        </w:rPr>
        <w:t>187/2016 Sb., ve znění účinném přede dnem nabytí účinnosti tohoto zákona.</w:t>
      </w:r>
    </w:p>
    <w:p w14:paraId="5B8877F3" w14:textId="608618CA" w:rsidR="00B17DC9" w:rsidRPr="00133C15" w:rsidRDefault="00B17DC9" w:rsidP="003A61A1">
      <w:pPr>
        <w:pStyle w:val="Textpechodka"/>
        <w:rPr>
          <w:szCs w:val="24"/>
        </w:rPr>
      </w:pPr>
      <w:r w:rsidRPr="00133C15">
        <w:rPr>
          <w:szCs w:val="24"/>
        </w:rPr>
        <w:t xml:space="preserve">Na daňové příjmy </w:t>
      </w:r>
      <w:r w:rsidR="00895DFF" w:rsidRPr="00133C15">
        <w:rPr>
          <w:szCs w:val="24"/>
        </w:rPr>
        <w:t>z </w:t>
      </w:r>
      <w:r w:rsidRPr="00133C15">
        <w:rPr>
          <w:szCs w:val="24"/>
        </w:rPr>
        <w:t xml:space="preserve">daně z hazardních her ze zdaňovacího období započatého přede dnem nabytí účinnosti tohoto zákona se ve zdaňovacím období prvního kalendářního čtvrtletí 2024 použije </w:t>
      </w:r>
      <w:r w:rsidR="00895DFF" w:rsidRPr="00133C15">
        <w:rPr>
          <w:szCs w:val="24"/>
        </w:rPr>
        <w:t>§ 7 a </w:t>
      </w:r>
      <w:r w:rsidRPr="00133C15">
        <w:rPr>
          <w:szCs w:val="24"/>
        </w:rPr>
        <w:t xml:space="preserve">14 zákona </w:t>
      </w:r>
      <w:r w:rsidR="00895DFF" w:rsidRPr="00133C15">
        <w:rPr>
          <w:szCs w:val="24"/>
        </w:rPr>
        <w:t>č. </w:t>
      </w:r>
      <w:r w:rsidRPr="00133C15">
        <w:rPr>
          <w:szCs w:val="24"/>
        </w:rPr>
        <w:t>187/2016 Sb., ve znění účinném přede dnem nabytí účinnosti tohoto zákona.</w:t>
      </w:r>
    </w:p>
    <w:p w14:paraId="1D6E90BA" w14:textId="7E2C9F75" w:rsidR="00B17DC9" w:rsidRPr="00133C15" w:rsidRDefault="00B17DC9" w:rsidP="003A61A1">
      <w:pPr>
        <w:pStyle w:val="Textpechodka"/>
        <w:rPr>
          <w:szCs w:val="24"/>
        </w:rPr>
      </w:pPr>
      <w:r w:rsidRPr="00133C15">
        <w:rPr>
          <w:szCs w:val="24"/>
        </w:rPr>
        <w:t xml:space="preserve">Na daňové příjmy </w:t>
      </w:r>
      <w:r w:rsidR="00895DFF" w:rsidRPr="00133C15">
        <w:rPr>
          <w:szCs w:val="24"/>
        </w:rPr>
        <w:t>z </w:t>
      </w:r>
      <w:r w:rsidRPr="00133C15">
        <w:rPr>
          <w:szCs w:val="24"/>
        </w:rPr>
        <w:t xml:space="preserve">daně z hazardních her ze zdaňovacího období započatého přede dnem nabytí účinnosti tohoto zákona se ve zdaňovacím období započatém od 1. dubna 2024 použije </w:t>
      </w:r>
      <w:r w:rsidR="00895DFF" w:rsidRPr="00133C15">
        <w:rPr>
          <w:szCs w:val="24"/>
        </w:rPr>
        <w:t>§ 7 </w:t>
      </w:r>
      <w:r w:rsidRPr="00133C15">
        <w:rPr>
          <w:szCs w:val="24"/>
        </w:rPr>
        <w:t xml:space="preserve">odst. </w:t>
      </w:r>
      <w:r w:rsidR="00895DFF" w:rsidRPr="00133C15">
        <w:rPr>
          <w:szCs w:val="24"/>
        </w:rPr>
        <w:t>4 </w:t>
      </w:r>
      <w:r w:rsidRPr="00133C15">
        <w:rPr>
          <w:szCs w:val="24"/>
        </w:rPr>
        <w:t xml:space="preserve">až </w:t>
      </w:r>
      <w:r w:rsidR="00895DFF" w:rsidRPr="00133C15">
        <w:rPr>
          <w:szCs w:val="24"/>
        </w:rPr>
        <w:t>6 </w:t>
      </w:r>
      <w:r w:rsidRPr="00133C15">
        <w:rPr>
          <w:szCs w:val="24"/>
        </w:rPr>
        <w:t xml:space="preserve">zákona </w:t>
      </w:r>
      <w:r w:rsidR="00895DFF" w:rsidRPr="00133C15">
        <w:rPr>
          <w:szCs w:val="24"/>
        </w:rPr>
        <w:t>č. </w:t>
      </w:r>
      <w:r w:rsidRPr="00133C15">
        <w:rPr>
          <w:szCs w:val="24"/>
        </w:rPr>
        <w:t>187/2016 Sb., ve znění účinném přede dnem nabytí účinnosti tohoto zákona, obdobně.</w:t>
      </w:r>
    </w:p>
    <w:p w14:paraId="40024388" w14:textId="52ABC0E3" w:rsidR="00FE5D8B" w:rsidRPr="00133C15" w:rsidRDefault="00FE5D8B" w:rsidP="003A61A1">
      <w:pPr>
        <w:pStyle w:val="ST"/>
        <w:keepNext w:val="0"/>
        <w:keepLines w:val="0"/>
        <w:widowControl w:val="0"/>
        <w:rPr>
          <w:szCs w:val="24"/>
        </w:rPr>
      </w:pPr>
      <w:r w:rsidRPr="00133C15">
        <w:rPr>
          <w:szCs w:val="24"/>
        </w:rPr>
        <w:t xml:space="preserve">ČÁST </w:t>
      </w:r>
      <w:r w:rsidR="00D62064" w:rsidRPr="00133C15">
        <w:rPr>
          <w:szCs w:val="24"/>
        </w:rPr>
        <w:t>PADESÁTÁ</w:t>
      </w:r>
    </w:p>
    <w:p w14:paraId="31E58908" w14:textId="1FA8DD48" w:rsidR="00FE5D8B" w:rsidRPr="00133C15" w:rsidRDefault="00FE5D8B" w:rsidP="003A61A1">
      <w:pPr>
        <w:pStyle w:val="NADPISSTI"/>
        <w:keepNext w:val="0"/>
        <w:keepLines w:val="0"/>
        <w:widowControl w:val="0"/>
        <w:rPr>
          <w:szCs w:val="24"/>
        </w:rPr>
      </w:pPr>
      <w:r w:rsidRPr="00133C15">
        <w:rPr>
          <w:szCs w:val="24"/>
        </w:rPr>
        <w:t xml:space="preserve">Změna zákona </w:t>
      </w:r>
      <w:r w:rsidR="00841721" w:rsidRPr="00133C15">
        <w:rPr>
          <w:szCs w:val="24"/>
        </w:rPr>
        <w:t>o </w:t>
      </w:r>
      <w:r w:rsidRPr="00133C15">
        <w:rPr>
          <w:szCs w:val="24"/>
        </w:rPr>
        <w:t xml:space="preserve">odpovědnosti za přestupky </w:t>
      </w:r>
      <w:r w:rsidR="00841721" w:rsidRPr="00133C15">
        <w:rPr>
          <w:szCs w:val="24"/>
        </w:rPr>
        <w:t>a </w:t>
      </w:r>
      <w:r w:rsidRPr="00133C15">
        <w:rPr>
          <w:szCs w:val="24"/>
        </w:rPr>
        <w:t xml:space="preserve">řízení </w:t>
      </w:r>
      <w:r w:rsidR="00841721" w:rsidRPr="00133C15">
        <w:rPr>
          <w:szCs w:val="24"/>
        </w:rPr>
        <w:t>o </w:t>
      </w:r>
      <w:r w:rsidRPr="00133C15">
        <w:rPr>
          <w:szCs w:val="24"/>
        </w:rPr>
        <w:t>nich</w:t>
      </w:r>
    </w:p>
    <w:p w14:paraId="4DC6BC77" w14:textId="4EF12BBD" w:rsidR="00FE5D8B" w:rsidRPr="00133C15" w:rsidRDefault="00FE5D8B"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LXXXVII</w:t>
      </w:r>
      <w:r w:rsidRPr="00133C15">
        <w:rPr>
          <w:noProof/>
          <w:szCs w:val="24"/>
        </w:rPr>
        <w:fldChar w:fldCharType="end"/>
      </w:r>
    </w:p>
    <w:p w14:paraId="767CC217" w14:textId="6749C906" w:rsidR="003375ED" w:rsidRPr="00133C15" w:rsidRDefault="003375ED" w:rsidP="003A61A1">
      <w:pPr>
        <w:pStyle w:val="Textlnku"/>
        <w:widowControl w:val="0"/>
        <w:numPr>
          <w:ilvl w:val="0"/>
          <w:numId w:val="24"/>
        </w:numPr>
        <w:ind w:firstLine="425"/>
        <w:rPr>
          <w:szCs w:val="24"/>
        </w:rPr>
      </w:pPr>
      <w:r w:rsidRPr="00133C15">
        <w:rPr>
          <w:szCs w:val="24"/>
        </w:rPr>
        <w:t xml:space="preserve">Zákon </w:t>
      </w:r>
      <w:r w:rsidR="00841721" w:rsidRPr="00133C15">
        <w:rPr>
          <w:szCs w:val="24"/>
        </w:rPr>
        <w:t>č. </w:t>
      </w:r>
      <w:r w:rsidRPr="00133C15">
        <w:rPr>
          <w:szCs w:val="24"/>
        </w:rPr>
        <w:t xml:space="preserve">250/2016 Sb., </w:t>
      </w:r>
      <w:r w:rsidR="00841721" w:rsidRPr="00133C15">
        <w:rPr>
          <w:szCs w:val="24"/>
        </w:rPr>
        <w:t>o </w:t>
      </w:r>
      <w:r w:rsidRPr="00133C15">
        <w:rPr>
          <w:szCs w:val="24"/>
        </w:rPr>
        <w:t xml:space="preserve">odpovědnosti za přestupky </w:t>
      </w:r>
      <w:r w:rsidR="00841721" w:rsidRPr="00133C15">
        <w:rPr>
          <w:szCs w:val="24"/>
        </w:rPr>
        <w:t>a </w:t>
      </w:r>
      <w:r w:rsidRPr="00133C15">
        <w:rPr>
          <w:szCs w:val="24"/>
        </w:rPr>
        <w:t xml:space="preserve">řízení </w:t>
      </w:r>
      <w:r w:rsidR="00841721" w:rsidRPr="00133C15">
        <w:rPr>
          <w:szCs w:val="24"/>
        </w:rPr>
        <w:t>o </w:t>
      </w:r>
      <w:r w:rsidRPr="00133C15">
        <w:rPr>
          <w:szCs w:val="24"/>
        </w:rPr>
        <w:t xml:space="preserve">nich, ve znění zákona č. 173/2018 Sb., zákona </w:t>
      </w:r>
      <w:r w:rsidR="00841721" w:rsidRPr="00133C15">
        <w:rPr>
          <w:szCs w:val="24"/>
        </w:rPr>
        <w:t>č. </w:t>
      </w:r>
      <w:r w:rsidRPr="00133C15">
        <w:rPr>
          <w:szCs w:val="24"/>
        </w:rPr>
        <w:t xml:space="preserve">285/2018 Sb., zákona </w:t>
      </w:r>
      <w:r w:rsidR="00841721" w:rsidRPr="00133C15">
        <w:rPr>
          <w:szCs w:val="24"/>
        </w:rPr>
        <w:t>č. </w:t>
      </w:r>
      <w:r w:rsidRPr="00133C15">
        <w:rPr>
          <w:szCs w:val="24"/>
        </w:rPr>
        <w:t xml:space="preserve">277/2019 Sb., nálezu Ústavního soudu vyhlášeného pod č. 54/2020 Sb., nálezu Ústavního soudu vyhlášeného pod </w:t>
      </w:r>
      <w:r w:rsidR="00841721" w:rsidRPr="00133C15">
        <w:rPr>
          <w:szCs w:val="24"/>
        </w:rPr>
        <w:t>č. </w:t>
      </w:r>
      <w:r w:rsidRPr="00133C15">
        <w:rPr>
          <w:szCs w:val="24"/>
        </w:rPr>
        <w:t xml:space="preserve">325/2020 Sb., zákona </w:t>
      </w:r>
      <w:r w:rsidR="00841721" w:rsidRPr="00133C15">
        <w:rPr>
          <w:szCs w:val="24"/>
        </w:rPr>
        <w:t>č. </w:t>
      </w:r>
      <w:r w:rsidRPr="00133C15">
        <w:rPr>
          <w:szCs w:val="24"/>
        </w:rPr>
        <w:t xml:space="preserve">261/2021 Sb., zákona </w:t>
      </w:r>
      <w:r w:rsidR="00841721" w:rsidRPr="00133C15">
        <w:rPr>
          <w:szCs w:val="24"/>
        </w:rPr>
        <w:t>č. </w:t>
      </w:r>
      <w:r w:rsidRPr="00133C15">
        <w:rPr>
          <w:szCs w:val="24"/>
        </w:rPr>
        <w:t xml:space="preserve">417/2021 Sb. </w:t>
      </w:r>
      <w:r w:rsidR="00841721" w:rsidRPr="00133C15">
        <w:rPr>
          <w:szCs w:val="24"/>
        </w:rPr>
        <w:t>a </w:t>
      </w:r>
      <w:r w:rsidRPr="00133C15">
        <w:rPr>
          <w:szCs w:val="24"/>
        </w:rPr>
        <w:t xml:space="preserve">zákona </w:t>
      </w:r>
      <w:r w:rsidR="00841721" w:rsidRPr="00133C15">
        <w:rPr>
          <w:szCs w:val="24"/>
        </w:rPr>
        <w:t>č. </w:t>
      </w:r>
      <w:r w:rsidRPr="00133C15">
        <w:rPr>
          <w:szCs w:val="24"/>
        </w:rPr>
        <w:t xml:space="preserve">…/2023 Sb., se mění takto: </w:t>
      </w:r>
    </w:p>
    <w:p w14:paraId="2B2ED34F" w14:textId="11B00427" w:rsidR="003375ED" w:rsidRPr="00133C15" w:rsidRDefault="00841721" w:rsidP="003A61A1">
      <w:pPr>
        <w:pStyle w:val="Novelizanbod"/>
        <w:keepNext w:val="0"/>
        <w:keepLines w:val="0"/>
        <w:widowControl w:val="0"/>
        <w:numPr>
          <w:ilvl w:val="0"/>
          <w:numId w:val="33"/>
        </w:numPr>
        <w:rPr>
          <w:szCs w:val="24"/>
        </w:rPr>
      </w:pPr>
      <w:r w:rsidRPr="00133C15">
        <w:rPr>
          <w:szCs w:val="24"/>
        </w:rPr>
        <w:t>V § </w:t>
      </w:r>
      <w:r w:rsidR="003375ED" w:rsidRPr="00133C15">
        <w:rPr>
          <w:szCs w:val="24"/>
        </w:rPr>
        <w:t xml:space="preserve">92 odstavec </w:t>
      </w:r>
      <w:r w:rsidRPr="00133C15">
        <w:rPr>
          <w:szCs w:val="24"/>
        </w:rPr>
        <w:t>1 </w:t>
      </w:r>
      <w:r w:rsidR="003375ED" w:rsidRPr="00133C15">
        <w:rPr>
          <w:szCs w:val="24"/>
        </w:rPr>
        <w:t xml:space="preserve">zní: </w:t>
      </w:r>
    </w:p>
    <w:p w14:paraId="3E6D5597" w14:textId="0F1CD4ED" w:rsidR="003375ED" w:rsidRPr="00133C15" w:rsidRDefault="003375ED" w:rsidP="003A61A1">
      <w:pPr>
        <w:pStyle w:val="Textlnku"/>
        <w:widowControl w:val="0"/>
        <w:numPr>
          <w:ilvl w:val="0"/>
          <w:numId w:val="24"/>
        </w:numPr>
        <w:ind w:firstLine="425"/>
        <w:rPr>
          <w:szCs w:val="24"/>
        </w:rPr>
      </w:pPr>
      <w:r w:rsidRPr="00133C15">
        <w:rPr>
          <w:szCs w:val="24"/>
        </w:rPr>
        <w:t xml:space="preserve">„(1) Je-li příkazem na místě ukládána pokuta nebo peněžitá záruka za splnění povinnosti, vydá se příkazový blok. Příkazový blok se vydává </w:t>
      </w:r>
      <w:r w:rsidR="00841721" w:rsidRPr="00133C15">
        <w:rPr>
          <w:szCs w:val="24"/>
        </w:rPr>
        <w:t>v </w:t>
      </w:r>
      <w:r w:rsidRPr="00133C15">
        <w:rPr>
          <w:szCs w:val="24"/>
        </w:rPr>
        <w:t xml:space="preserve">listinné podobě; orgán Policie České republiky </w:t>
      </w:r>
      <w:r w:rsidR="00841721" w:rsidRPr="00133C15">
        <w:rPr>
          <w:szCs w:val="24"/>
        </w:rPr>
        <w:t>a </w:t>
      </w:r>
      <w:r w:rsidRPr="00133C15">
        <w:rPr>
          <w:szCs w:val="24"/>
        </w:rPr>
        <w:t xml:space="preserve">orgán Celní správy České republiky může vydat příkazový blok </w:t>
      </w:r>
      <w:r w:rsidR="00841721" w:rsidRPr="00133C15">
        <w:rPr>
          <w:szCs w:val="24"/>
        </w:rPr>
        <w:t>v </w:t>
      </w:r>
      <w:r w:rsidRPr="00133C15">
        <w:rPr>
          <w:szCs w:val="24"/>
        </w:rPr>
        <w:t xml:space="preserve">listinné podobě nebo příkazový blok </w:t>
      </w:r>
      <w:r w:rsidR="00841721" w:rsidRPr="00133C15">
        <w:rPr>
          <w:szCs w:val="24"/>
        </w:rPr>
        <w:t>v </w:t>
      </w:r>
      <w:r w:rsidRPr="00133C15">
        <w:rPr>
          <w:szCs w:val="24"/>
        </w:rPr>
        <w:t>elektronické podobě.“.</w:t>
      </w:r>
    </w:p>
    <w:p w14:paraId="621E6911" w14:textId="0C831CB3" w:rsidR="003375ED" w:rsidRPr="00133C15" w:rsidRDefault="00841721" w:rsidP="003A61A1">
      <w:pPr>
        <w:pStyle w:val="Novelizanbod"/>
        <w:keepNext w:val="0"/>
        <w:keepLines w:val="0"/>
        <w:widowControl w:val="0"/>
        <w:numPr>
          <w:ilvl w:val="0"/>
          <w:numId w:val="33"/>
        </w:numPr>
        <w:rPr>
          <w:szCs w:val="24"/>
        </w:rPr>
      </w:pPr>
      <w:r w:rsidRPr="00133C15">
        <w:rPr>
          <w:szCs w:val="24"/>
        </w:rPr>
        <w:t>V § </w:t>
      </w:r>
      <w:r w:rsidR="003375ED" w:rsidRPr="00133C15">
        <w:rPr>
          <w:szCs w:val="24"/>
        </w:rPr>
        <w:t xml:space="preserve">92 se za odstavec </w:t>
      </w:r>
      <w:r w:rsidRPr="00133C15">
        <w:rPr>
          <w:szCs w:val="24"/>
        </w:rPr>
        <w:t>1 </w:t>
      </w:r>
      <w:r w:rsidR="003375ED" w:rsidRPr="00133C15">
        <w:rPr>
          <w:szCs w:val="24"/>
        </w:rPr>
        <w:t xml:space="preserve">vkládají nové odstavce </w:t>
      </w:r>
      <w:r w:rsidRPr="00133C15">
        <w:rPr>
          <w:szCs w:val="24"/>
        </w:rPr>
        <w:t>2 a </w:t>
      </w:r>
      <w:r w:rsidR="003375ED" w:rsidRPr="00133C15">
        <w:rPr>
          <w:szCs w:val="24"/>
        </w:rPr>
        <w:t>3, které znějí:</w:t>
      </w:r>
    </w:p>
    <w:p w14:paraId="43B19C06" w14:textId="51848A06" w:rsidR="003375ED" w:rsidRPr="00133C15" w:rsidRDefault="003375ED" w:rsidP="003A61A1">
      <w:pPr>
        <w:pStyle w:val="Textlnku"/>
        <w:widowControl w:val="0"/>
        <w:numPr>
          <w:ilvl w:val="0"/>
          <w:numId w:val="24"/>
        </w:numPr>
        <w:ind w:firstLine="425"/>
        <w:rPr>
          <w:szCs w:val="24"/>
        </w:rPr>
      </w:pPr>
      <w:r w:rsidRPr="00133C15">
        <w:rPr>
          <w:szCs w:val="24"/>
        </w:rPr>
        <w:t xml:space="preserve">„(2) Příkaz na místě se stává pravomocným </w:t>
      </w:r>
      <w:r w:rsidR="00841721" w:rsidRPr="00133C15">
        <w:rPr>
          <w:szCs w:val="24"/>
        </w:rPr>
        <w:t>a </w:t>
      </w:r>
      <w:r w:rsidRPr="00133C15">
        <w:rPr>
          <w:szCs w:val="24"/>
        </w:rPr>
        <w:t xml:space="preserve">vykonatelným rozhodnutím vlastnoručním podpisem příkazového bloku v listinné podobě nebo digitalizovaným podpisem příkazového bloku v elektronické podobě obviněným nebo osobou jednající za obviněného, který je právnickou nebo podnikající fyzickou osobou; digitalizovaným podpisem se pro účely tohoto zákona rozumí vlastní rukou provedené písemné vyjádření vlastního jména, popřípadě jmen, a příjmení, popřípadě pouze příjmení, na podpisovém zařízení.  </w:t>
      </w:r>
    </w:p>
    <w:p w14:paraId="24488C32" w14:textId="55F62806" w:rsidR="003375ED" w:rsidRPr="00133C15" w:rsidRDefault="003375ED" w:rsidP="003A61A1">
      <w:pPr>
        <w:pStyle w:val="Textlnku"/>
        <w:widowControl w:val="0"/>
        <w:numPr>
          <w:ilvl w:val="0"/>
          <w:numId w:val="24"/>
        </w:numPr>
        <w:ind w:firstLine="425"/>
        <w:rPr>
          <w:szCs w:val="24"/>
        </w:rPr>
      </w:pPr>
      <w:r w:rsidRPr="00133C15">
        <w:rPr>
          <w:szCs w:val="24"/>
        </w:rPr>
        <w:t xml:space="preserve">(3) Po splnění peněžité povinnosti na místě obviněný obdrží listinný stejnopis příkazového bloku. Nemůže-li obviněný peněžitou povinnost na místě splnit, obdrží listinný stejnopis příkazového bloku na peněžitou povinnost na místě nezaplacenou spolu s poučením </w:t>
      </w:r>
      <w:r w:rsidR="00841721" w:rsidRPr="00133C15">
        <w:rPr>
          <w:szCs w:val="24"/>
        </w:rPr>
        <w:t>o </w:t>
      </w:r>
      <w:r w:rsidRPr="00133C15">
        <w:rPr>
          <w:szCs w:val="24"/>
        </w:rPr>
        <w:t xml:space="preserve">způsobu zaplacení, </w:t>
      </w:r>
      <w:r w:rsidR="00841721" w:rsidRPr="00133C15">
        <w:rPr>
          <w:szCs w:val="24"/>
        </w:rPr>
        <w:t>o </w:t>
      </w:r>
      <w:r w:rsidR="009E7E44" w:rsidRPr="00133C15">
        <w:rPr>
          <w:szCs w:val="24"/>
        </w:rPr>
        <w:t xml:space="preserve">dni </w:t>
      </w:r>
      <w:r w:rsidRPr="00133C15">
        <w:rPr>
          <w:szCs w:val="24"/>
        </w:rPr>
        <w:t xml:space="preserve">splatnosti </w:t>
      </w:r>
      <w:r w:rsidR="00841721" w:rsidRPr="00133C15">
        <w:rPr>
          <w:szCs w:val="24"/>
        </w:rPr>
        <w:t>a o </w:t>
      </w:r>
      <w:r w:rsidRPr="00133C15">
        <w:rPr>
          <w:szCs w:val="24"/>
        </w:rPr>
        <w:t>následcích nezaplacení.“.</w:t>
      </w:r>
    </w:p>
    <w:p w14:paraId="765461B9" w14:textId="438D4237" w:rsidR="003375ED" w:rsidRPr="00133C15" w:rsidRDefault="003375ED" w:rsidP="003A61A1">
      <w:pPr>
        <w:pStyle w:val="Paragraf"/>
        <w:keepNext w:val="0"/>
        <w:keepLines w:val="0"/>
        <w:widowControl w:val="0"/>
        <w:jc w:val="both"/>
        <w:rPr>
          <w:szCs w:val="24"/>
        </w:rPr>
      </w:pPr>
      <w:r w:rsidRPr="00133C15">
        <w:rPr>
          <w:szCs w:val="24"/>
        </w:rPr>
        <w:t xml:space="preserve">Dosavadní odstavce </w:t>
      </w:r>
      <w:r w:rsidR="00841721" w:rsidRPr="00133C15">
        <w:rPr>
          <w:szCs w:val="24"/>
        </w:rPr>
        <w:t>2 a 3 </w:t>
      </w:r>
      <w:r w:rsidRPr="00133C15">
        <w:rPr>
          <w:szCs w:val="24"/>
        </w:rPr>
        <w:t xml:space="preserve">se označují jako odstavce </w:t>
      </w:r>
      <w:r w:rsidR="00841721" w:rsidRPr="00133C15">
        <w:rPr>
          <w:szCs w:val="24"/>
        </w:rPr>
        <w:t>4 a </w:t>
      </w:r>
      <w:r w:rsidRPr="00133C15">
        <w:rPr>
          <w:szCs w:val="24"/>
        </w:rPr>
        <w:t xml:space="preserve">5. </w:t>
      </w:r>
    </w:p>
    <w:p w14:paraId="15973EC7" w14:textId="305705DA" w:rsidR="003375ED" w:rsidRPr="00133C15" w:rsidRDefault="00841721" w:rsidP="003A61A1">
      <w:pPr>
        <w:pStyle w:val="Novelizanbod"/>
        <w:keepNext w:val="0"/>
        <w:keepLines w:val="0"/>
        <w:widowControl w:val="0"/>
        <w:numPr>
          <w:ilvl w:val="0"/>
          <w:numId w:val="33"/>
        </w:numPr>
        <w:rPr>
          <w:szCs w:val="24"/>
        </w:rPr>
      </w:pPr>
      <w:r w:rsidRPr="00133C15">
        <w:rPr>
          <w:szCs w:val="24"/>
        </w:rPr>
        <w:lastRenderedPageBreak/>
        <w:t>V § </w:t>
      </w:r>
      <w:r w:rsidR="003375ED" w:rsidRPr="00133C15">
        <w:rPr>
          <w:szCs w:val="24"/>
        </w:rPr>
        <w:t xml:space="preserve">92 odst. </w:t>
      </w:r>
      <w:r w:rsidRPr="00133C15">
        <w:rPr>
          <w:szCs w:val="24"/>
        </w:rPr>
        <w:t>4 </w:t>
      </w:r>
      <w:r w:rsidR="003375ED" w:rsidRPr="00133C15">
        <w:rPr>
          <w:szCs w:val="24"/>
        </w:rPr>
        <w:t xml:space="preserve">písmeno d) zní: </w:t>
      </w:r>
    </w:p>
    <w:p w14:paraId="2708BFF1" w14:textId="6D8E0839" w:rsidR="003375ED" w:rsidRPr="00133C15" w:rsidRDefault="003375ED" w:rsidP="003A61A1">
      <w:pPr>
        <w:widowControl w:val="0"/>
        <w:rPr>
          <w:szCs w:val="24"/>
        </w:rPr>
      </w:pPr>
      <w:r w:rsidRPr="00133C15">
        <w:rPr>
          <w:szCs w:val="24"/>
        </w:rPr>
        <w:t xml:space="preserve">„d) </w:t>
      </w:r>
      <w:r w:rsidR="00841721" w:rsidRPr="00133C15">
        <w:rPr>
          <w:szCs w:val="24"/>
        </w:rPr>
        <w:t>v </w:t>
      </w:r>
      <w:r w:rsidRPr="00133C15">
        <w:rPr>
          <w:szCs w:val="24"/>
        </w:rPr>
        <w:t xml:space="preserve">případě příkazového bloku v listinné podobě vlastnoruční podpis </w:t>
      </w:r>
      <w:r w:rsidR="00841721" w:rsidRPr="00133C15">
        <w:rPr>
          <w:szCs w:val="24"/>
        </w:rPr>
        <w:t>a v </w:t>
      </w:r>
      <w:r w:rsidRPr="00133C15">
        <w:rPr>
          <w:szCs w:val="24"/>
        </w:rPr>
        <w:t>případě příkazového bloku v elektronické podobě digitalizovaný podpis obviněného nebo osoby jednající za obviněného, který je právnickou nebo podnikající fyzickou osobou,“.</w:t>
      </w:r>
    </w:p>
    <w:p w14:paraId="3E6B14DB" w14:textId="3A6EB02B" w:rsidR="003375ED" w:rsidRPr="00133C15" w:rsidRDefault="00841721" w:rsidP="003A61A1">
      <w:pPr>
        <w:pStyle w:val="Novelizanbod"/>
        <w:keepNext w:val="0"/>
        <w:keepLines w:val="0"/>
        <w:widowControl w:val="0"/>
        <w:numPr>
          <w:ilvl w:val="0"/>
          <w:numId w:val="33"/>
        </w:numPr>
        <w:rPr>
          <w:szCs w:val="24"/>
        </w:rPr>
      </w:pPr>
      <w:r w:rsidRPr="00133C15">
        <w:rPr>
          <w:szCs w:val="24"/>
        </w:rPr>
        <w:t>V § </w:t>
      </w:r>
      <w:r w:rsidR="003375ED" w:rsidRPr="00133C15">
        <w:rPr>
          <w:szCs w:val="24"/>
        </w:rPr>
        <w:t xml:space="preserve">92 odst. </w:t>
      </w:r>
      <w:r w:rsidRPr="00133C15">
        <w:rPr>
          <w:szCs w:val="24"/>
        </w:rPr>
        <w:t>4 </w:t>
      </w:r>
      <w:r w:rsidR="003375ED" w:rsidRPr="00133C15">
        <w:rPr>
          <w:szCs w:val="24"/>
        </w:rPr>
        <w:t>písmeno j) zní:</w:t>
      </w:r>
    </w:p>
    <w:p w14:paraId="3D78F2E6" w14:textId="0E486AF9" w:rsidR="003375ED" w:rsidRPr="00133C15" w:rsidRDefault="003375ED" w:rsidP="003A61A1">
      <w:pPr>
        <w:widowControl w:val="0"/>
        <w:rPr>
          <w:szCs w:val="24"/>
        </w:rPr>
      </w:pPr>
      <w:r w:rsidRPr="00133C15">
        <w:rPr>
          <w:szCs w:val="24"/>
        </w:rPr>
        <w:t xml:space="preserve">„j) v případě příkazového bloku </w:t>
      </w:r>
      <w:r w:rsidR="00841721" w:rsidRPr="00133C15">
        <w:rPr>
          <w:szCs w:val="24"/>
        </w:rPr>
        <w:t>v </w:t>
      </w:r>
      <w:r w:rsidRPr="00133C15">
        <w:rPr>
          <w:szCs w:val="24"/>
        </w:rPr>
        <w:t xml:space="preserve">listinné podobě vlastnoruční podpis oprávněné úřední osoby a v případě příkazového bloku v elektronické podobě kvalifikovaný elektronický podpis oprávněné úřední osoby nebo kvalifikovaná elektronická pečeť správního orgánu,“. </w:t>
      </w:r>
    </w:p>
    <w:p w14:paraId="26F719DB" w14:textId="743F8426" w:rsidR="003375ED" w:rsidRPr="00133C15" w:rsidRDefault="00841721" w:rsidP="003A61A1">
      <w:pPr>
        <w:pStyle w:val="Novelizanbod"/>
        <w:keepNext w:val="0"/>
        <w:keepLines w:val="0"/>
        <w:widowControl w:val="0"/>
        <w:numPr>
          <w:ilvl w:val="0"/>
          <w:numId w:val="33"/>
        </w:numPr>
        <w:rPr>
          <w:szCs w:val="24"/>
        </w:rPr>
      </w:pPr>
      <w:r w:rsidRPr="00133C15">
        <w:rPr>
          <w:szCs w:val="24"/>
        </w:rPr>
        <w:t>V § </w:t>
      </w:r>
      <w:r w:rsidR="003375ED" w:rsidRPr="00133C15">
        <w:rPr>
          <w:szCs w:val="24"/>
        </w:rPr>
        <w:t xml:space="preserve">92 odst. </w:t>
      </w:r>
      <w:r w:rsidRPr="00133C15">
        <w:rPr>
          <w:szCs w:val="24"/>
        </w:rPr>
        <w:t>5 </w:t>
      </w:r>
      <w:r w:rsidR="003375ED" w:rsidRPr="00133C15">
        <w:rPr>
          <w:szCs w:val="24"/>
        </w:rPr>
        <w:t xml:space="preserve">větě první se slova „příkazové bloky“ nahrazují slovy „tiskopisy příkazových bloků v listinné podobě“ </w:t>
      </w:r>
      <w:r w:rsidRPr="00133C15">
        <w:rPr>
          <w:szCs w:val="24"/>
        </w:rPr>
        <w:t>a </w:t>
      </w:r>
      <w:r w:rsidR="003375ED" w:rsidRPr="00133C15">
        <w:rPr>
          <w:szCs w:val="24"/>
        </w:rPr>
        <w:t xml:space="preserve">ve větě druhé se slova „Příkazové bloky“ nahrazují slovy „Tiskopisy příkazových bloků </w:t>
      </w:r>
      <w:r w:rsidRPr="00133C15">
        <w:rPr>
          <w:szCs w:val="24"/>
        </w:rPr>
        <w:t>v </w:t>
      </w:r>
      <w:r w:rsidR="003375ED" w:rsidRPr="00133C15">
        <w:rPr>
          <w:szCs w:val="24"/>
        </w:rPr>
        <w:t>listinné podobě“.</w:t>
      </w:r>
    </w:p>
    <w:p w14:paraId="09A4908D" w14:textId="4F6349EA" w:rsidR="008229AE" w:rsidRPr="00133C15" w:rsidRDefault="008229AE" w:rsidP="003A61A1">
      <w:pPr>
        <w:pStyle w:val="ST"/>
        <w:keepNext w:val="0"/>
        <w:keepLines w:val="0"/>
        <w:widowControl w:val="0"/>
        <w:rPr>
          <w:szCs w:val="24"/>
        </w:rPr>
      </w:pPr>
      <w:r w:rsidRPr="00133C15">
        <w:rPr>
          <w:szCs w:val="24"/>
        </w:rPr>
        <w:t xml:space="preserve">ČÁST </w:t>
      </w:r>
      <w:r w:rsidR="00EE7BBF" w:rsidRPr="00133C15">
        <w:rPr>
          <w:szCs w:val="24"/>
        </w:rPr>
        <w:t>PADESÁTÁ</w:t>
      </w:r>
      <w:r w:rsidR="00D62064" w:rsidRPr="00133C15">
        <w:rPr>
          <w:szCs w:val="24"/>
        </w:rPr>
        <w:t xml:space="preserve"> PRVNÍ</w:t>
      </w:r>
    </w:p>
    <w:p w14:paraId="094A1BC7" w14:textId="71D30365" w:rsidR="008229AE" w:rsidRPr="00133C15" w:rsidRDefault="008229AE" w:rsidP="003A61A1">
      <w:pPr>
        <w:pStyle w:val="NADPISSTI"/>
        <w:keepNext w:val="0"/>
        <w:keepLines w:val="0"/>
        <w:widowControl w:val="0"/>
        <w:rPr>
          <w:szCs w:val="24"/>
        </w:rPr>
      </w:pPr>
      <w:r w:rsidRPr="00133C15">
        <w:rPr>
          <w:szCs w:val="24"/>
        </w:rPr>
        <w:t xml:space="preserve">Změna zákona </w:t>
      </w:r>
      <w:r w:rsidR="00841721" w:rsidRPr="00133C15">
        <w:rPr>
          <w:rFonts w:eastAsiaTheme="minorHAnsi"/>
          <w:szCs w:val="24"/>
          <w:lang w:eastAsia="en-US"/>
        </w:rPr>
        <w:t>o </w:t>
      </w:r>
      <w:r w:rsidRPr="00133C15">
        <w:rPr>
          <w:rFonts w:eastAsiaTheme="minorHAnsi"/>
          <w:szCs w:val="24"/>
          <w:lang w:eastAsia="en-US"/>
        </w:rPr>
        <w:t>spotřebitelském úvěru</w:t>
      </w:r>
    </w:p>
    <w:p w14:paraId="7B184C1A" w14:textId="550E66A0" w:rsidR="008229AE" w:rsidRPr="00133C15" w:rsidRDefault="008229AE"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LXXXVIII</w:t>
      </w:r>
      <w:r w:rsidRPr="00133C15">
        <w:rPr>
          <w:noProof/>
          <w:szCs w:val="24"/>
        </w:rPr>
        <w:fldChar w:fldCharType="end"/>
      </w:r>
    </w:p>
    <w:p w14:paraId="6D3ED70E" w14:textId="506364C0" w:rsidR="002349CA" w:rsidRPr="00133C15" w:rsidRDefault="00841721" w:rsidP="003A61A1">
      <w:pPr>
        <w:pStyle w:val="Textlnku"/>
        <w:widowControl w:val="0"/>
        <w:numPr>
          <w:ilvl w:val="0"/>
          <w:numId w:val="24"/>
        </w:numPr>
        <w:ind w:firstLine="425"/>
        <w:rPr>
          <w:szCs w:val="24"/>
        </w:rPr>
      </w:pPr>
      <w:r w:rsidRPr="00133C15">
        <w:rPr>
          <w:szCs w:val="24"/>
        </w:rPr>
        <w:t>V § 2 </w:t>
      </w:r>
      <w:r w:rsidR="002349CA" w:rsidRPr="00133C15">
        <w:rPr>
          <w:szCs w:val="24"/>
        </w:rPr>
        <w:t xml:space="preserve">odst. </w:t>
      </w:r>
      <w:r w:rsidRPr="00133C15">
        <w:rPr>
          <w:szCs w:val="24"/>
        </w:rPr>
        <w:t>2 </w:t>
      </w:r>
      <w:r w:rsidR="002349CA" w:rsidRPr="00133C15">
        <w:rPr>
          <w:szCs w:val="24"/>
        </w:rPr>
        <w:t xml:space="preserve">zákona </w:t>
      </w:r>
      <w:r w:rsidRPr="00133C15">
        <w:rPr>
          <w:szCs w:val="24"/>
        </w:rPr>
        <w:t>č. </w:t>
      </w:r>
      <w:r w:rsidR="002349CA" w:rsidRPr="00133C15">
        <w:rPr>
          <w:szCs w:val="24"/>
        </w:rPr>
        <w:t xml:space="preserve">257/2016 Sb., </w:t>
      </w:r>
      <w:r w:rsidRPr="00133C15">
        <w:rPr>
          <w:szCs w:val="24"/>
        </w:rPr>
        <w:t>o </w:t>
      </w:r>
      <w:r w:rsidR="002349CA" w:rsidRPr="00133C15">
        <w:rPr>
          <w:szCs w:val="24"/>
        </w:rPr>
        <w:t>spotřebitelském úvěru písmeno c) zní:</w:t>
      </w:r>
    </w:p>
    <w:p w14:paraId="46B15B7A" w14:textId="1ECD29F3" w:rsidR="002349CA" w:rsidRPr="00133C15" w:rsidRDefault="002349CA" w:rsidP="003A61A1">
      <w:pPr>
        <w:widowControl w:val="0"/>
        <w:rPr>
          <w:szCs w:val="24"/>
        </w:rPr>
      </w:pPr>
      <w:r w:rsidRPr="00133C15">
        <w:rPr>
          <w:szCs w:val="24"/>
        </w:rPr>
        <w:t>„c) poskytnutý podle zákona upravujícího stavební spoření poskytovatelem stavebního spoření.“.</w:t>
      </w:r>
    </w:p>
    <w:p w14:paraId="5CFD6BCC" w14:textId="4C561D3E" w:rsidR="0029122E" w:rsidRPr="00133C15" w:rsidRDefault="0029122E" w:rsidP="003A61A1">
      <w:pPr>
        <w:pStyle w:val="ST"/>
        <w:keepNext w:val="0"/>
        <w:keepLines w:val="0"/>
        <w:widowControl w:val="0"/>
        <w:rPr>
          <w:b/>
          <w:szCs w:val="24"/>
        </w:rPr>
      </w:pPr>
      <w:r w:rsidRPr="00133C15">
        <w:rPr>
          <w:szCs w:val="24"/>
        </w:rPr>
        <w:t xml:space="preserve">ČÁST </w:t>
      </w:r>
      <w:r w:rsidR="002A0973" w:rsidRPr="00133C15">
        <w:rPr>
          <w:szCs w:val="24"/>
        </w:rPr>
        <w:t xml:space="preserve">PADESÁTÁ </w:t>
      </w:r>
      <w:r w:rsidR="00D62064" w:rsidRPr="00133C15">
        <w:rPr>
          <w:szCs w:val="24"/>
        </w:rPr>
        <w:t>DRUHÁ</w:t>
      </w:r>
    </w:p>
    <w:p w14:paraId="011D60D5" w14:textId="6B4D10E5" w:rsidR="0029122E" w:rsidRPr="00133C15" w:rsidRDefault="0029122E" w:rsidP="003A61A1">
      <w:pPr>
        <w:pStyle w:val="NADPISSTI"/>
        <w:keepNext w:val="0"/>
        <w:keepLines w:val="0"/>
        <w:widowControl w:val="0"/>
        <w:rPr>
          <w:szCs w:val="24"/>
        </w:rPr>
      </w:pPr>
      <w:r w:rsidRPr="00133C15">
        <w:rPr>
          <w:szCs w:val="24"/>
        </w:rPr>
        <w:t xml:space="preserve">Změna zákona </w:t>
      </w:r>
      <w:r w:rsidR="00895DFF" w:rsidRPr="00133C15">
        <w:rPr>
          <w:szCs w:val="24"/>
        </w:rPr>
        <w:t>o </w:t>
      </w:r>
      <w:r w:rsidRPr="00133C15">
        <w:rPr>
          <w:szCs w:val="24"/>
        </w:rPr>
        <w:t>pravidlech rozpočtové odpovědnosti</w:t>
      </w:r>
    </w:p>
    <w:p w14:paraId="5F18782F" w14:textId="12860A72" w:rsidR="0029122E" w:rsidRPr="00133C15" w:rsidRDefault="0029122E"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LXXXIX</w:t>
      </w:r>
      <w:r w:rsidRPr="00133C15">
        <w:rPr>
          <w:noProof/>
          <w:szCs w:val="24"/>
        </w:rPr>
        <w:fldChar w:fldCharType="end"/>
      </w:r>
    </w:p>
    <w:p w14:paraId="093AC885" w14:textId="518DD33D" w:rsidR="0029122E" w:rsidRPr="00133C15" w:rsidRDefault="0029122E" w:rsidP="003A61A1">
      <w:pPr>
        <w:pStyle w:val="Textlnku"/>
        <w:widowControl w:val="0"/>
        <w:numPr>
          <w:ilvl w:val="0"/>
          <w:numId w:val="24"/>
        </w:numPr>
        <w:ind w:firstLine="425"/>
        <w:rPr>
          <w:szCs w:val="24"/>
        </w:rPr>
      </w:pPr>
      <w:r w:rsidRPr="00133C15">
        <w:rPr>
          <w:szCs w:val="24"/>
        </w:rPr>
        <w:t xml:space="preserve">Zákon </w:t>
      </w:r>
      <w:r w:rsidR="00895DFF" w:rsidRPr="00133C15">
        <w:rPr>
          <w:szCs w:val="24"/>
        </w:rPr>
        <w:t>č. </w:t>
      </w:r>
      <w:r w:rsidRPr="00133C15">
        <w:rPr>
          <w:szCs w:val="24"/>
        </w:rPr>
        <w:t xml:space="preserve">23/2017 Sb., </w:t>
      </w:r>
      <w:r w:rsidR="00895DFF" w:rsidRPr="00133C15">
        <w:rPr>
          <w:szCs w:val="24"/>
        </w:rPr>
        <w:t>o </w:t>
      </w:r>
      <w:r w:rsidRPr="00133C15">
        <w:rPr>
          <w:szCs w:val="24"/>
        </w:rPr>
        <w:t xml:space="preserve">pravidlech rozpočtové odpovědnosti, ve znění zákona </w:t>
      </w:r>
      <w:r w:rsidR="00895DFF" w:rsidRPr="00133C15">
        <w:rPr>
          <w:szCs w:val="24"/>
        </w:rPr>
        <w:t>č. </w:t>
      </w:r>
      <w:r w:rsidRPr="00133C15">
        <w:rPr>
          <w:szCs w:val="24"/>
        </w:rPr>
        <w:t xml:space="preserve">277/2019 Sb., zákona </w:t>
      </w:r>
      <w:r w:rsidR="00895DFF" w:rsidRPr="00133C15">
        <w:rPr>
          <w:szCs w:val="24"/>
        </w:rPr>
        <w:t>č. </w:t>
      </w:r>
      <w:r w:rsidRPr="00133C15">
        <w:rPr>
          <w:szCs w:val="24"/>
        </w:rPr>
        <w:t xml:space="preserve">207/2020 Sb., zákona </w:t>
      </w:r>
      <w:r w:rsidR="00895DFF" w:rsidRPr="00133C15">
        <w:rPr>
          <w:szCs w:val="24"/>
        </w:rPr>
        <w:t>č. </w:t>
      </w:r>
      <w:r w:rsidRPr="00133C15">
        <w:rPr>
          <w:szCs w:val="24"/>
        </w:rPr>
        <w:t xml:space="preserve">609/2020 Sb. </w:t>
      </w:r>
      <w:r w:rsidR="00895DFF" w:rsidRPr="00133C15">
        <w:rPr>
          <w:szCs w:val="24"/>
        </w:rPr>
        <w:t>a </w:t>
      </w:r>
      <w:r w:rsidRPr="00133C15">
        <w:rPr>
          <w:szCs w:val="24"/>
        </w:rPr>
        <w:t xml:space="preserve">zákona </w:t>
      </w:r>
      <w:r w:rsidR="00895DFF" w:rsidRPr="00133C15">
        <w:rPr>
          <w:szCs w:val="24"/>
        </w:rPr>
        <w:t>č. </w:t>
      </w:r>
      <w:r w:rsidRPr="00133C15">
        <w:rPr>
          <w:szCs w:val="24"/>
        </w:rPr>
        <w:t>251/2021 Sb., se mění takto:</w:t>
      </w:r>
    </w:p>
    <w:p w14:paraId="2F2B5508" w14:textId="2110A452" w:rsidR="0029122E" w:rsidRPr="00133C15" w:rsidRDefault="00895DFF" w:rsidP="003A61A1">
      <w:pPr>
        <w:pStyle w:val="Novelizanbod"/>
        <w:keepNext w:val="0"/>
        <w:keepLines w:val="0"/>
        <w:widowControl w:val="0"/>
        <w:numPr>
          <w:ilvl w:val="0"/>
          <w:numId w:val="72"/>
        </w:numPr>
        <w:rPr>
          <w:szCs w:val="24"/>
        </w:rPr>
      </w:pPr>
      <w:r w:rsidRPr="00133C15">
        <w:rPr>
          <w:szCs w:val="24"/>
        </w:rPr>
        <w:t>V § 5 </w:t>
      </w:r>
      <w:r w:rsidR="0029122E" w:rsidRPr="00133C15">
        <w:rPr>
          <w:szCs w:val="24"/>
        </w:rPr>
        <w:t xml:space="preserve">se na konci odstavce </w:t>
      </w:r>
      <w:r w:rsidRPr="00133C15">
        <w:rPr>
          <w:szCs w:val="24"/>
        </w:rPr>
        <w:t>3 </w:t>
      </w:r>
      <w:r w:rsidR="0029122E" w:rsidRPr="00133C15">
        <w:rPr>
          <w:szCs w:val="24"/>
        </w:rPr>
        <w:t xml:space="preserve">doplňuje věta „Tato povinnost se nevztahuje na veřejnou instituci, </w:t>
      </w:r>
      <w:r w:rsidRPr="00133C15">
        <w:rPr>
          <w:szCs w:val="24"/>
        </w:rPr>
        <w:t>u </w:t>
      </w:r>
      <w:r w:rsidR="0029122E" w:rsidRPr="00133C15">
        <w:rPr>
          <w:szCs w:val="24"/>
        </w:rPr>
        <w:t>které jsou požadované informace zveřejňovány podle jiného právního předpisu nebo prostřednictvím Ministerstva financí (dále jen „ministerstvo“).“.</w:t>
      </w:r>
    </w:p>
    <w:p w14:paraId="2C69EF05" w14:textId="480ED307" w:rsidR="0029122E" w:rsidRPr="00133C15" w:rsidRDefault="00895DFF" w:rsidP="00523919">
      <w:pPr>
        <w:pStyle w:val="Novelizanbod"/>
        <w:keepNext w:val="0"/>
        <w:keepLines w:val="0"/>
        <w:widowControl w:val="0"/>
        <w:numPr>
          <w:ilvl w:val="0"/>
          <w:numId w:val="33"/>
        </w:numPr>
        <w:rPr>
          <w:szCs w:val="24"/>
        </w:rPr>
      </w:pPr>
      <w:r w:rsidRPr="00133C15">
        <w:rPr>
          <w:szCs w:val="24"/>
        </w:rPr>
        <w:t>V § 6 </w:t>
      </w:r>
      <w:r w:rsidR="0029122E" w:rsidRPr="00133C15">
        <w:rPr>
          <w:szCs w:val="24"/>
        </w:rPr>
        <w:t xml:space="preserve">odst. </w:t>
      </w:r>
      <w:r w:rsidRPr="00133C15">
        <w:rPr>
          <w:szCs w:val="24"/>
        </w:rPr>
        <w:t>1 </w:t>
      </w:r>
      <w:r w:rsidR="0029122E" w:rsidRPr="00133C15">
        <w:rPr>
          <w:szCs w:val="24"/>
        </w:rPr>
        <w:t>se slova „Ministerstvu financí (dále jen „ministerstvo“)“ nahrazují slovem „ministerstvu“.</w:t>
      </w:r>
    </w:p>
    <w:p w14:paraId="3CF7DF29" w14:textId="02A7A9D5" w:rsidR="004C6FDF" w:rsidRPr="00133C15" w:rsidRDefault="00133C15" w:rsidP="00523919">
      <w:pPr>
        <w:pStyle w:val="Novelizanbod"/>
        <w:keepNext w:val="0"/>
        <w:keepLines w:val="0"/>
        <w:widowControl w:val="0"/>
        <w:numPr>
          <w:ilvl w:val="0"/>
          <w:numId w:val="25"/>
        </w:numPr>
        <w:rPr>
          <w:szCs w:val="24"/>
        </w:rPr>
      </w:pPr>
      <w:r w:rsidRPr="00133C15">
        <w:rPr>
          <w:szCs w:val="24"/>
        </w:rPr>
        <w:t>V</w:t>
      </w:r>
      <w:r>
        <w:rPr>
          <w:szCs w:val="24"/>
        </w:rPr>
        <w:t> </w:t>
      </w:r>
      <w:r w:rsidRPr="00133C15">
        <w:rPr>
          <w:szCs w:val="24"/>
        </w:rPr>
        <w:t>§</w:t>
      </w:r>
      <w:r>
        <w:rPr>
          <w:szCs w:val="24"/>
        </w:rPr>
        <w:t> </w:t>
      </w:r>
      <w:r w:rsidRPr="00133C15">
        <w:rPr>
          <w:szCs w:val="24"/>
        </w:rPr>
        <w:t>9</w:t>
      </w:r>
      <w:r>
        <w:rPr>
          <w:szCs w:val="24"/>
        </w:rPr>
        <w:t> </w:t>
      </w:r>
      <w:r w:rsidR="004C6FDF" w:rsidRPr="00133C15">
        <w:rPr>
          <w:szCs w:val="24"/>
        </w:rPr>
        <w:t xml:space="preserve">odst. </w:t>
      </w:r>
      <w:r w:rsidRPr="00133C15">
        <w:rPr>
          <w:szCs w:val="24"/>
        </w:rPr>
        <w:t>2</w:t>
      </w:r>
      <w:r>
        <w:rPr>
          <w:szCs w:val="24"/>
        </w:rPr>
        <w:t> </w:t>
      </w:r>
      <w:r w:rsidR="004C6FDF" w:rsidRPr="00133C15">
        <w:rPr>
          <w:szCs w:val="24"/>
        </w:rPr>
        <w:t>písm. a) se za text „</w:t>
      </w:r>
      <w:r w:rsidRPr="00133C15">
        <w:rPr>
          <w:szCs w:val="24"/>
        </w:rPr>
        <w:t>§</w:t>
      </w:r>
      <w:r>
        <w:rPr>
          <w:szCs w:val="24"/>
        </w:rPr>
        <w:t> </w:t>
      </w:r>
      <w:r w:rsidR="004C6FDF" w:rsidRPr="00133C15">
        <w:rPr>
          <w:szCs w:val="24"/>
        </w:rPr>
        <w:t xml:space="preserve">10“ vkládají slova „nebo </w:t>
      </w:r>
      <w:r w:rsidRPr="00133C15">
        <w:rPr>
          <w:szCs w:val="24"/>
        </w:rPr>
        <w:t>§</w:t>
      </w:r>
      <w:r>
        <w:rPr>
          <w:szCs w:val="24"/>
        </w:rPr>
        <w:t> </w:t>
      </w:r>
      <w:r w:rsidR="004C6FDF" w:rsidRPr="00133C15">
        <w:rPr>
          <w:szCs w:val="24"/>
        </w:rPr>
        <w:t>10a“.</w:t>
      </w:r>
    </w:p>
    <w:p w14:paraId="0C3903C3" w14:textId="0491DBA6" w:rsidR="004C6FDF" w:rsidRPr="00133C15" w:rsidRDefault="00133C15" w:rsidP="00523919">
      <w:pPr>
        <w:pStyle w:val="Novelizanbod"/>
        <w:keepNext w:val="0"/>
        <w:keepLines w:val="0"/>
        <w:widowControl w:val="0"/>
        <w:numPr>
          <w:ilvl w:val="0"/>
          <w:numId w:val="25"/>
        </w:numPr>
        <w:rPr>
          <w:szCs w:val="24"/>
        </w:rPr>
      </w:pPr>
      <w:r w:rsidRPr="00133C15">
        <w:rPr>
          <w:szCs w:val="24"/>
        </w:rPr>
        <w:t>V</w:t>
      </w:r>
      <w:r>
        <w:rPr>
          <w:szCs w:val="24"/>
        </w:rPr>
        <w:t> </w:t>
      </w:r>
      <w:r w:rsidRPr="00133C15">
        <w:rPr>
          <w:szCs w:val="24"/>
        </w:rPr>
        <w:t>§</w:t>
      </w:r>
      <w:r>
        <w:rPr>
          <w:szCs w:val="24"/>
        </w:rPr>
        <w:t> </w:t>
      </w:r>
      <w:r w:rsidR="004C6FDF" w:rsidRPr="00133C15">
        <w:rPr>
          <w:szCs w:val="24"/>
        </w:rPr>
        <w:t xml:space="preserve">10 odst. </w:t>
      </w:r>
      <w:r w:rsidRPr="00133C15">
        <w:rPr>
          <w:szCs w:val="24"/>
        </w:rPr>
        <w:t>1</w:t>
      </w:r>
      <w:r>
        <w:rPr>
          <w:szCs w:val="24"/>
        </w:rPr>
        <w:t> </w:t>
      </w:r>
      <w:r w:rsidR="004C6FDF" w:rsidRPr="00133C15">
        <w:rPr>
          <w:szCs w:val="24"/>
        </w:rPr>
        <w:t xml:space="preserve">se slova „jako součet částek nejvýše </w:t>
      </w:r>
      <w:r w:rsidRPr="00133C15">
        <w:rPr>
          <w:szCs w:val="24"/>
        </w:rPr>
        <w:t>1</w:t>
      </w:r>
      <w:r>
        <w:rPr>
          <w:szCs w:val="24"/>
        </w:rPr>
        <w:t> </w:t>
      </w:r>
      <w:r w:rsidR="004C6FDF" w:rsidRPr="00133C15">
        <w:rPr>
          <w:szCs w:val="24"/>
        </w:rPr>
        <w:t xml:space="preserve">% prognózovaného nominálního hrubého domácího produktu a“ nahrazují slovy „nejvýše jako rozdíl“ </w:t>
      </w:r>
      <w:r w:rsidRPr="00133C15">
        <w:rPr>
          <w:szCs w:val="24"/>
        </w:rPr>
        <w:t>a</w:t>
      </w:r>
      <w:r>
        <w:rPr>
          <w:szCs w:val="24"/>
        </w:rPr>
        <w:t> </w:t>
      </w:r>
      <w:r w:rsidR="004C6FDF" w:rsidRPr="00133C15">
        <w:rPr>
          <w:szCs w:val="24"/>
        </w:rPr>
        <w:t>na konci textu věty první se doplňují slova „</w:t>
      </w:r>
      <w:r w:rsidRPr="00133C15">
        <w:rPr>
          <w:szCs w:val="24"/>
        </w:rPr>
        <w:t>a</w:t>
      </w:r>
      <w:r>
        <w:rPr>
          <w:szCs w:val="24"/>
        </w:rPr>
        <w:t> </w:t>
      </w:r>
      <w:r w:rsidR="004C6FDF" w:rsidRPr="00133C15">
        <w:rPr>
          <w:szCs w:val="24"/>
        </w:rPr>
        <w:t xml:space="preserve">částky odpovídající aktuálnímu střednědobému rozpočtovému cíli stanovenému pro Českou republiku </w:t>
      </w:r>
      <w:r w:rsidRPr="00133C15">
        <w:rPr>
          <w:szCs w:val="24"/>
        </w:rPr>
        <w:t>v</w:t>
      </w:r>
      <w:r>
        <w:rPr>
          <w:szCs w:val="24"/>
        </w:rPr>
        <w:t> </w:t>
      </w:r>
      <w:r w:rsidR="004C6FDF" w:rsidRPr="00133C15">
        <w:rPr>
          <w:szCs w:val="24"/>
        </w:rPr>
        <w:t xml:space="preserve">souladu </w:t>
      </w:r>
      <w:r w:rsidRPr="00133C15">
        <w:rPr>
          <w:szCs w:val="24"/>
        </w:rPr>
        <w:t>s</w:t>
      </w:r>
      <w:r>
        <w:rPr>
          <w:szCs w:val="24"/>
        </w:rPr>
        <w:t> </w:t>
      </w:r>
      <w:r w:rsidR="004C6FDF" w:rsidRPr="00133C15">
        <w:rPr>
          <w:szCs w:val="24"/>
        </w:rPr>
        <w:t xml:space="preserve">přímo použitelným předpisem Evropské unie upravujícím posílení dohledu nad stavy rozpočtů </w:t>
      </w:r>
      <w:r w:rsidRPr="00133C15">
        <w:rPr>
          <w:szCs w:val="24"/>
        </w:rPr>
        <w:t>a</w:t>
      </w:r>
      <w:r>
        <w:rPr>
          <w:szCs w:val="24"/>
        </w:rPr>
        <w:t> </w:t>
      </w:r>
      <w:r w:rsidR="004C6FDF" w:rsidRPr="00133C15">
        <w:rPr>
          <w:szCs w:val="24"/>
        </w:rPr>
        <w:t xml:space="preserve">nad </w:t>
      </w:r>
      <w:r w:rsidR="004C6FDF" w:rsidRPr="00133C15">
        <w:rPr>
          <w:szCs w:val="24"/>
        </w:rPr>
        <w:lastRenderedPageBreak/>
        <w:t xml:space="preserve">hospodářskými politikami </w:t>
      </w:r>
      <w:r w:rsidRPr="00133C15">
        <w:rPr>
          <w:szCs w:val="24"/>
        </w:rPr>
        <w:t>a</w:t>
      </w:r>
      <w:r>
        <w:rPr>
          <w:szCs w:val="24"/>
        </w:rPr>
        <w:t> </w:t>
      </w:r>
      <w:r w:rsidR="004C6FDF" w:rsidRPr="00133C15">
        <w:rPr>
          <w:szCs w:val="24"/>
        </w:rPr>
        <w:t>posílení koordinace hospodářských politik</w:t>
      </w:r>
      <w:r w:rsidR="004C6FDF" w:rsidRPr="00133C15">
        <w:rPr>
          <w:szCs w:val="24"/>
          <w:vertAlign w:val="superscript"/>
        </w:rPr>
        <w:t>2)</w:t>
      </w:r>
      <w:r w:rsidR="004C6FDF" w:rsidRPr="00133C15">
        <w:rPr>
          <w:szCs w:val="24"/>
        </w:rPr>
        <w:t xml:space="preserve"> na tentýž rok.“.</w:t>
      </w:r>
    </w:p>
    <w:p w14:paraId="0251F77B" w14:textId="5D083434" w:rsidR="004C6FDF" w:rsidRPr="00133C15" w:rsidRDefault="00133C15" w:rsidP="003A61A1">
      <w:pPr>
        <w:pStyle w:val="Novelizanbod"/>
        <w:numPr>
          <w:ilvl w:val="0"/>
          <w:numId w:val="25"/>
        </w:numPr>
        <w:rPr>
          <w:szCs w:val="24"/>
        </w:rPr>
      </w:pPr>
      <w:r w:rsidRPr="00133C15">
        <w:rPr>
          <w:szCs w:val="24"/>
        </w:rPr>
        <w:t>§</w:t>
      </w:r>
      <w:r>
        <w:rPr>
          <w:szCs w:val="24"/>
        </w:rPr>
        <w:t> </w:t>
      </w:r>
      <w:r w:rsidR="004C6FDF" w:rsidRPr="00133C15">
        <w:rPr>
          <w:szCs w:val="24"/>
        </w:rPr>
        <w:t>10a zní:</w:t>
      </w:r>
    </w:p>
    <w:p w14:paraId="1D8FE089" w14:textId="51F90838" w:rsidR="004C6FDF" w:rsidRPr="00133C15" w:rsidRDefault="004C6FDF" w:rsidP="003A61A1">
      <w:pPr>
        <w:pStyle w:val="Paragraf"/>
        <w:numPr>
          <w:ilvl w:val="0"/>
          <w:numId w:val="101"/>
        </w:numPr>
        <w:spacing w:before="120" w:after="120"/>
        <w:rPr>
          <w:szCs w:val="24"/>
        </w:rPr>
      </w:pPr>
      <w:r w:rsidRPr="00133C15">
        <w:rPr>
          <w:szCs w:val="24"/>
        </w:rPr>
        <w:t>„</w:t>
      </w:r>
      <w:r w:rsidR="00133C15" w:rsidRPr="00133C15">
        <w:rPr>
          <w:szCs w:val="24"/>
        </w:rPr>
        <w:t>§</w:t>
      </w:r>
      <w:r w:rsidR="00133C15">
        <w:rPr>
          <w:szCs w:val="24"/>
        </w:rPr>
        <w:t> </w:t>
      </w:r>
      <w:r w:rsidRPr="00133C15">
        <w:rPr>
          <w:szCs w:val="24"/>
        </w:rPr>
        <w:t>10a</w:t>
      </w:r>
    </w:p>
    <w:p w14:paraId="33A599C0" w14:textId="0F8C2DA0" w:rsidR="004C6FDF" w:rsidRPr="00133C15" w:rsidRDefault="004C6FDF" w:rsidP="003A61A1">
      <w:pPr>
        <w:pStyle w:val="Textparagrafu"/>
        <w:spacing w:before="120" w:after="120"/>
        <w:rPr>
          <w:szCs w:val="24"/>
        </w:rPr>
      </w:pPr>
      <w:r w:rsidRPr="00133C15">
        <w:rPr>
          <w:szCs w:val="24"/>
        </w:rPr>
        <w:t xml:space="preserve">(1) Pro rok 2024 stanoví ministerstvo částku celkových výdajů sektoru veřejných institucí jako součet prognózovaných celkových konsolidovaných příjmů sektoru veřejných institucí upravených </w:t>
      </w:r>
      <w:r w:rsidR="00133C15" w:rsidRPr="00133C15">
        <w:rPr>
          <w:szCs w:val="24"/>
        </w:rPr>
        <w:t>o</w:t>
      </w:r>
      <w:r w:rsidR="00133C15">
        <w:rPr>
          <w:szCs w:val="24"/>
        </w:rPr>
        <w:t> </w:t>
      </w:r>
      <w:r w:rsidRPr="00133C15">
        <w:rPr>
          <w:szCs w:val="24"/>
        </w:rPr>
        <w:t xml:space="preserve">vliv hospodářského cyklu </w:t>
      </w:r>
      <w:r w:rsidR="00133C15" w:rsidRPr="00133C15">
        <w:rPr>
          <w:szCs w:val="24"/>
        </w:rPr>
        <w:t>a</w:t>
      </w:r>
      <w:r w:rsidR="00133C15">
        <w:rPr>
          <w:szCs w:val="24"/>
        </w:rPr>
        <w:t> </w:t>
      </w:r>
      <w:r w:rsidR="00133C15" w:rsidRPr="00133C15">
        <w:rPr>
          <w:szCs w:val="24"/>
        </w:rPr>
        <w:t>o</w:t>
      </w:r>
      <w:r w:rsidR="00133C15">
        <w:rPr>
          <w:szCs w:val="24"/>
        </w:rPr>
        <w:t> </w:t>
      </w:r>
      <w:r w:rsidRPr="00133C15">
        <w:rPr>
          <w:szCs w:val="24"/>
        </w:rPr>
        <w:t xml:space="preserve">vliv jednorázových </w:t>
      </w:r>
      <w:r w:rsidR="00133C15" w:rsidRPr="00133C15">
        <w:rPr>
          <w:szCs w:val="24"/>
        </w:rPr>
        <w:t>a</w:t>
      </w:r>
      <w:r w:rsidR="00133C15">
        <w:rPr>
          <w:szCs w:val="24"/>
        </w:rPr>
        <w:t> </w:t>
      </w:r>
      <w:r w:rsidRPr="00133C15">
        <w:rPr>
          <w:szCs w:val="24"/>
        </w:rPr>
        <w:t xml:space="preserve">přechodných operací na rok 2024 </w:t>
      </w:r>
      <w:r w:rsidR="00133C15" w:rsidRPr="00133C15">
        <w:rPr>
          <w:szCs w:val="24"/>
        </w:rPr>
        <w:t>a</w:t>
      </w:r>
      <w:r w:rsidR="00133C15">
        <w:rPr>
          <w:szCs w:val="24"/>
        </w:rPr>
        <w:t> </w:t>
      </w:r>
      <w:r w:rsidRPr="00133C15">
        <w:rPr>
          <w:szCs w:val="24"/>
        </w:rPr>
        <w:t>částky odpovídající 2,75 % prognózovaného nominálního hrubého domácího produktu pro rok 2024.</w:t>
      </w:r>
    </w:p>
    <w:p w14:paraId="73082B25" w14:textId="3757688A" w:rsidR="004C6FDF" w:rsidRPr="00133C15" w:rsidRDefault="004C6FDF" w:rsidP="003A61A1">
      <w:pPr>
        <w:pStyle w:val="Textparagrafu"/>
        <w:spacing w:before="120" w:after="120"/>
        <w:rPr>
          <w:szCs w:val="24"/>
        </w:rPr>
      </w:pPr>
      <w:r w:rsidRPr="00133C15">
        <w:rPr>
          <w:szCs w:val="24"/>
        </w:rPr>
        <w:t xml:space="preserve">(2) Pro rok 2026 stanoví ministerstvo částku celkových výdajů sektoru veřejných institucí jako součet prognózovaných celkových konsolidovaných příjmů sektoru veřejných institucí upravených </w:t>
      </w:r>
      <w:r w:rsidR="00133C15" w:rsidRPr="00133C15">
        <w:rPr>
          <w:szCs w:val="24"/>
        </w:rPr>
        <w:t>o</w:t>
      </w:r>
      <w:r w:rsidR="00133C15">
        <w:rPr>
          <w:szCs w:val="24"/>
        </w:rPr>
        <w:t> </w:t>
      </w:r>
      <w:r w:rsidRPr="00133C15">
        <w:rPr>
          <w:szCs w:val="24"/>
        </w:rPr>
        <w:t xml:space="preserve">vliv hospodářského cyklu </w:t>
      </w:r>
      <w:r w:rsidR="00133C15" w:rsidRPr="00133C15">
        <w:rPr>
          <w:szCs w:val="24"/>
        </w:rPr>
        <w:t>a</w:t>
      </w:r>
      <w:r w:rsidR="00133C15">
        <w:rPr>
          <w:szCs w:val="24"/>
        </w:rPr>
        <w:t> </w:t>
      </w:r>
      <w:r w:rsidR="00133C15" w:rsidRPr="00133C15">
        <w:rPr>
          <w:szCs w:val="24"/>
        </w:rPr>
        <w:t>o</w:t>
      </w:r>
      <w:r w:rsidR="00133C15">
        <w:rPr>
          <w:szCs w:val="24"/>
        </w:rPr>
        <w:t> </w:t>
      </w:r>
      <w:r w:rsidRPr="00133C15">
        <w:rPr>
          <w:szCs w:val="24"/>
        </w:rPr>
        <w:t xml:space="preserve">vliv jednorázových </w:t>
      </w:r>
      <w:r w:rsidR="00133C15" w:rsidRPr="00133C15">
        <w:rPr>
          <w:szCs w:val="24"/>
        </w:rPr>
        <w:t>a</w:t>
      </w:r>
      <w:r w:rsidR="00133C15">
        <w:rPr>
          <w:szCs w:val="24"/>
        </w:rPr>
        <w:t> </w:t>
      </w:r>
      <w:r w:rsidRPr="00133C15">
        <w:rPr>
          <w:szCs w:val="24"/>
        </w:rPr>
        <w:t xml:space="preserve">přechodných operací na rok 2026 </w:t>
      </w:r>
      <w:r w:rsidR="00133C15" w:rsidRPr="00133C15">
        <w:rPr>
          <w:szCs w:val="24"/>
        </w:rPr>
        <w:t>a</w:t>
      </w:r>
      <w:r w:rsidR="00133C15">
        <w:rPr>
          <w:szCs w:val="24"/>
        </w:rPr>
        <w:t> </w:t>
      </w:r>
      <w:r w:rsidRPr="00133C15">
        <w:rPr>
          <w:szCs w:val="24"/>
        </w:rPr>
        <w:t>částky odpovídající nejvýše 1,95 % prognózovaného nominálního hrubého domácího produktu pro rok 2026.</w:t>
      </w:r>
    </w:p>
    <w:p w14:paraId="1B6C26D3" w14:textId="16895E5F" w:rsidR="004C6FDF" w:rsidRPr="00133C15" w:rsidRDefault="004C6FDF" w:rsidP="003A61A1">
      <w:pPr>
        <w:pStyle w:val="Textparagrafu"/>
        <w:spacing w:before="120" w:after="120"/>
        <w:rPr>
          <w:szCs w:val="24"/>
        </w:rPr>
      </w:pPr>
      <w:r w:rsidRPr="00133C15">
        <w:rPr>
          <w:szCs w:val="24"/>
        </w:rPr>
        <w:t xml:space="preserve">(3) Nejpozději pro rok 2028 stanoví ministerstvo částku celkových výdajů sektoru veřejných institucí jako součet prognózovaných celkových konsolidovaných příjmů sektoru veřejných institucí upravených </w:t>
      </w:r>
      <w:r w:rsidR="00133C15" w:rsidRPr="00133C15">
        <w:rPr>
          <w:szCs w:val="24"/>
        </w:rPr>
        <w:t>o</w:t>
      </w:r>
      <w:r w:rsidR="00133C15">
        <w:rPr>
          <w:szCs w:val="24"/>
        </w:rPr>
        <w:t> </w:t>
      </w:r>
      <w:r w:rsidRPr="00133C15">
        <w:rPr>
          <w:szCs w:val="24"/>
        </w:rPr>
        <w:t xml:space="preserve">vliv hospodářského cyklu </w:t>
      </w:r>
      <w:r w:rsidR="00133C15" w:rsidRPr="00133C15">
        <w:rPr>
          <w:szCs w:val="24"/>
        </w:rPr>
        <w:t>a</w:t>
      </w:r>
      <w:r w:rsidR="00133C15">
        <w:rPr>
          <w:szCs w:val="24"/>
        </w:rPr>
        <w:t> </w:t>
      </w:r>
      <w:r w:rsidR="00133C15" w:rsidRPr="00133C15">
        <w:rPr>
          <w:szCs w:val="24"/>
        </w:rPr>
        <w:t>o</w:t>
      </w:r>
      <w:r w:rsidR="00133C15">
        <w:rPr>
          <w:szCs w:val="24"/>
        </w:rPr>
        <w:t> </w:t>
      </w:r>
      <w:r w:rsidRPr="00133C15">
        <w:rPr>
          <w:szCs w:val="24"/>
        </w:rPr>
        <w:t xml:space="preserve">vliv jednorázových </w:t>
      </w:r>
      <w:r w:rsidR="00133C15" w:rsidRPr="00133C15">
        <w:rPr>
          <w:szCs w:val="24"/>
        </w:rPr>
        <w:t>a</w:t>
      </w:r>
      <w:r w:rsidR="00133C15">
        <w:rPr>
          <w:szCs w:val="24"/>
        </w:rPr>
        <w:t> </w:t>
      </w:r>
      <w:r w:rsidRPr="00133C15">
        <w:rPr>
          <w:szCs w:val="24"/>
        </w:rPr>
        <w:t xml:space="preserve">přechodných operací na rok 2028 </w:t>
      </w:r>
      <w:r w:rsidR="00133C15" w:rsidRPr="00133C15">
        <w:rPr>
          <w:szCs w:val="24"/>
        </w:rPr>
        <w:t>a</w:t>
      </w:r>
      <w:r w:rsidR="00133C15">
        <w:rPr>
          <w:szCs w:val="24"/>
        </w:rPr>
        <w:t> </w:t>
      </w:r>
      <w:r w:rsidRPr="00133C15">
        <w:rPr>
          <w:szCs w:val="24"/>
        </w:rPr>
        <w:t xml:space="preserve">částky odpovídající aktuálnímu střednědobému rozpočtovému cíli podle </w:t>
      </w:r>
      <w:r w:rsidR="00133C15" w:rsidRPr="00133C15">
        <w:rPr>
          <w:szCs w:val="24"/>
        </w:rPr>
        <w:t>§</w:t>
      </w:r>
      <w:r w:rsidR="00133C15">
        <w:rPr>
          <w:szCs w:val="24"/>
        </w:rPr>
        <w:t> </w:t>
      </w:r>
      <w:r w:rsidRPr="00133C15">
        <w:rPr>
          <w:szCs w:val="24"/>
        </w:rPr>
        <w:t>10 odst. 1.</w:t>
      </w:r>
    </w:p>
    <w:p w14:paraId="1F1A3436" w14:textId="474193D9" w:rsidR="004C6FDF" w:rsidRPr="00133C15" w:rsidRDefault="004C6FDF" w:rsidP="003A61A1">
      <w:pPr>
        <w:pStyle w:val="Textparagrafu"/>
        <w:spacing w:before="120" w:after="120"/>
        <w:rPr>
          <w:szCs w:val="24"/>
        </w:rPr>
      </w:pPr>
      <w:r w:rsidRPr="00133C15">
        <w:rPr>
          <w:szCs w:val="24"/>
        </w:rPr>
        <w:t xml:space="preserve">(4) Do doby dosažení aktuálního střednědobého rozpočtového cíle podle odstavce </w:t>
      </w:r>
      <w:r w:rsidR="00133C15" w:rsidRPr="00133C15">
        <w:rPr>
          <w:szCs w:val="24"/>
        </w:rPr>
        <w:t>3</w:t>
      </w:r>
      <w:r w:rsidR="00133C15">
        <w:rPr>
          <w:szCs w:val="24"/>
        </w:rPr>
        <w:t> </w:t>
      </w:r>
      <w:r w:rsidRPr="00133C15">
        <w:rPr>
          <w:szCs w:val="24"/>
        </w:rPr>
        <w:t xml:space="preserve">se </w:t>
      </w:r>
      <w:r w:rsidR="00133C15" w:rsidRPr="00133C15">
        <w:rPr>
          <w:szCs w:val="24"/>
        </w:rPr>
        <w:t>§</w:t>
      </w:r>
      <w:r w:rsidR="00133C15">
        <w:rPr>
          <w:szCs w:val="24"/>
        </w:rPr>
        <w:t> </w:t>
      </w:r>
      <w:r w:rsidRPr="00133C15">
        <w:rPr>
          <w:szCs w:val="24"/>
        </w:rPr>
        <w:t xml:space="preserve">10 odst. </w:t>
      </w:r>
      <w:r w:rsidR="00133C15" w:rsidRPr="00133C15">
        <w:rPr>
          <w:szCs w:val="24"/>
        </w:rPr>
        <w:t>1</w:t>
      </w:r>
      <w:r w:rsidR="00133C15">
        <w:rPr>
          <w:szCs w:val="24"/>
        </w:rPr>
        <w:t> </w:t>
      </w:r>
      <w:r w:rsidRPr="00133C15">
        <w:rPr>
          <w:szCs w:val="24"/>
        </w:rPr>
        <w:t>nepoužije.“.</w:t>
      </w:r>
    </w:p>
    <w:p w14:paraId="4B51C100" w14:textId="0FB6528B" w:rsidR="004C6FDF" w:rsidRPr="00133C15" w:rsidRDefault="00133C15" w:rsidP="003A61A1">
      <w:pPr>
        <w:pStyle w:val="Novelizanbod"/>
        <w:numPr>
          <w:ilvl w:val="0"/>
          <w:numId w:val="25"/>
        </w:numPr>
        <w:rPr>
          <w:szCs w:val="24"/>
        </w:rPr>
      </w:pPr>
      <w:r w:rsidRPr="00133C15">
        <w:rPr>
          <w:szCs w:val="24"/>
        </w:rPr>
        <w:t>V</w:t>
      </w:r>
      <w:r>
        <w:rPr>
          <w:szCs w:val="24"/>
        </w:rPr>
        <w:t> </w:t>
      </w:r>
      <w:r w:rsidRPr="00133C15">
        <w:rPr>
          <w:szCs w:val="24"/>
        </w:rPr>
        <w:t>§</w:t>
      </w:r>
      <w:r>
        <w:rPr>
          <w:szCs w:val="24"/>
        </w:rPr>
        <w:t> </w:t>
      </w:r>
      <w:r w:rsidR="004C6FDF" w:rsidRPr="00133C15">
        <w:rPr>
          <w:szCs w:val="24"/>
        </w:rPr>
        <w:t xml:space="preserve">11a odstavec </w:t>
      </w:r>
      <w:r w:rsidRPr="00133C15">
        <w:rPr>
          <w:szCs w:val="24"/>
        </w:rPr>
        <w:t>1</w:t>
      </w:r>
      <w:r>
        <w:rPr>
          <w:szCs w:val="24"/>
        </w:rPr>
        <w:t> </w:t>
      </w:r>
      <w:r w:rsidR="004C6FDF" w:rsidRPr="00133C15">
        <w:rPr>
          <w:szCs w:val="24"/>
        </w:rPr>
        <w:t>zní:</w:t>
      </w:r>
    </w:p>
    <w:p w14:paraId="1A65FE7C" w14:textId="7BAE57C7" w:rsidR="004C6FDF" w:rsidRPr="00133C15" w:rsidRDefault="004C6FDF" w:rsidP="003A61A1">
      <w:pPr>
        <w:pStyle w:val="Textparagrafu"/>
        <w:spacing w:before="120" w:after="120"/>
        <w:rPr>
          <w:szCs w:val="24"/>
        </w:rPr>
      </w:pPr>
      <w:r w:rsidRPr="00133C15">
        <w:rPr>
          <w:szCs w:val="24"/>
        </w:rPr>
        <w:t xml:space="preserve">„(1) Postupuje-li ministerstvo podle </w:t>
      </w:r>
      <w:r w:rsidR="00133C15" w:rsidRPr="00133C15">
        <w:rPr>
          <w:szCs w:val="24"/>
        </w:rPr>
        <w:t>§</w:t>
      </w:r>
      <w:r w:rsidR="00133C15">
        <w:rPr>
          <w:szCs w:val="24"/>
        </w:rPr>
        <w:t> </w:t>
      </w:r>
      <w:r w:rsidRPr="00133C15">
        <w:rPr>
          <w:szCs w:val="24"/>
        </w:rPr>
        <w:t xml:space="preserve">10a, pro účely </w:t>
      </w:r>
      <w:r w:rsidR="00133C15" w:rsidRPr="00133C15">
        <w:rPr>
          <w:szCs w:val="24"/>
        </w:rPr>
        <w:t>§</w:t>
      </w:r>
      <w:r w:rsidR="00133C15">
        <w:rPr>
          <w:szCs w:val="24"/>
        </w:rPr>
        <w:t> </w:t>
      </w:r>
      <w:r w:rsidRPr="00133C15">
        <w:rPr>
          <w:szCs w:val="24"/>
        </w:rPr>
        <w:t xml:space="preserve">11 použije částku celkových výdajů sektoru veřejných institucí obsaženou </w:t>
      </w:r>
      <w:r w:rsidR="00133C15" w:rsidRPr="00133C15">
        <w:rPr>
          <w:szCs w:val="24"/>
        </w:rPr>
        <w:t>v</w:t>
      </w:r>
      <w:r w:rsidR="00133C15">
        <w:rPr>
          <w:szCs w:val="24"/>
        </w:rPr>
        <w:t> </w:t>
      </w:r>
      <w:r w:rsidRPr="00133C15">
        <w:rPr>
          <w:szCs w:val="24"/>
        </w:rPr>
        <w:t>nejaktuálnější strategii (</w:t>
      </w:r>
      <w:r w:rsidR="00133C15" w:rsidRPr="00133C15">
        <w:rPr>
          <w:szCs w:val="24"/>
        </w:rPr>
        <w:t>§</w:t>
      </w:r>
      <w:r w:rsidR="00133C15">
        <w:rPr>
          <w:szCs w:val="24"/>
        </w:rPr>
        <w:t> </w:t>
      </w:r>
      <w:r w:rsidRPr="00133C15">
        <w:rPr>
          <w:szCs w:val="24"/>
        </w:rPr>
        <w:t>9) obsahující předmětný rok.“.</w:t>
      </w:r>
    </w:p>
    <w:p w14:paraId="55E09A96" w14:textId="472317DB" w:rsidR="004C6FDF" w:rsidRPr="00133C15" w:rsidRDefault="00133C15" w:rsidP="003A61A1">
      <w:pPr>
        <w:pStyle w:val="Novelizanbod"/>
        <w:numPr>
          <w:ilvl w:val="0"/>
          <w:numId w:val="25"/>
        </w:numPr>
        <w:rPr>
          <w:szCs w:val="24"/>
        </w:rPr>
      </w:pPr>
      <w:r w:rsidRPr="00133C15">
        <w:rPr>
          <w:szCs w:val="24"/>
        </w:rPr>
        <w:t>§</w:t>
      </w:r>
      <w:r>
        <w:rPr>
          <w:szCs w:val="24"/>
        </w:rPr>
        <w:t> </w:t>
      </w:r>
      <w:r w:rsidR="004C6FDF" w:rsidRPr="00133C15">
        <w:rPr>
          <w:szCs w:val="24"/>
        </w:rPr>
        <w:t>11b se zrušuje.</w:t>
      </w:r>
    </w:p>
    <w:p w14:paraId="770367DB" w14:textId="40FD35A8" w:rsidR="0029122E" w:rsidRPr="00133C15" w:rsidRDefault="00895DFF" w:rsidP="003A61A1">
      <w:pPr>
        <w:pStyle w:val="Novelizanbod"/>
        <w:keepNext w:val="0"/>
        <w:keepLines w:val="0"/>
        <w:widowControl w:val="0"/>
        <w:numPr>
          <w:ilvl w:val="0"/>
          <w:numId w:val="33"/>
        </w:numPr>
        <w:rPr>
          <w:szCs w:val="24"/>
        </w:rPr>
      </w:pPr>
      <w:r w:rsidRPr="00133C15">
        <w:rPr>
          <w:szCs w:val="24"/>
        </w:rPr>
        <w:t>V § </w:t>
      </w:r>
      <w:r w:rsidR="0029122E" w:rsidRPr="00133C15">
        <w:rPr>
          <w:szCs w:val="24"/>
        </w:rPr>
        <w:t xml:space="preserve">17 odst. </w:t>
      </w:r>
      <w:r w:rsidRPr="00133C15">
        <w:rPr>
          <w:szCs w:val="24"/>
        </w:rPr>
        <w:t>5 </w:t>
      </w:r>
      <w:r w:rsidR="0029122E" w:rsidRPr="00133C15">
        <w:rPr>
          <w:szCs w:val="24"/>
        </w:rPr>
        <w:t xml:space="preserve">se na konci písmene d) tečka nahrazuje čárkou </w:t>
      </w:r>
      <w:r w:rsidRPr="00133C15">
        <w:rPr>
          <w:szCs w:val="24"/>
        </w:rPr>
        <w:t>a </w:t>
      </w:r>
      <w:r w:rsidR="0029122E" w:rsidRPr="00133C15">
        <w:rPr>
          <w:szCs w:val="24"/>
        </w:rPr>
        <w:t xml:space="preserve">doplňuje se písmeno e), které zní: </w:t>
      </w:r>
    </w:p>
    <w:p w14:paraId="58B442FB" w14:textId="787B4604" w:rsidR="0029122E" w:rsidRPr="00133C15" w:rsidRDefault="0029122E" w:rsidP="003A61A1">
      <w:pPr>
        <w:widowControl w:val="0"/>
        <w:rPr>
          <w:szCs w:val="24"/>
        </w:rPr>
      </w:pPr>
      <w:r w:rsidRPr="00133C15">
        <w:rPr>
          <w:szCs w:val="24"/>
        </w:rPr>
        <w:t xml:space="preserve">„e) veřejnoprávních </w:t>
      </w:r>
      <w:r w:rsidR="00895DFF" w:rsidRPr="00133C15">
        <w:rPr>
          <w:szCs w:val="24"/>
        </w:rPr>
        <w:t>a </w:t>
      </w:r>
      <w:r w:rsidRPr="00133C15">
        <w:rPr>
          <w:szCs w:val="24"/>
        </w:rPr>
        <w:t xml:space="preserve">soukromoprávních vztahů </w:t>
      </w:r>
      <w:r w:rsidR="00895DFF" w:rsidRPr="00133C15">
        <w:rPr>
          <w:szCs w:val="24"/>
        </w:rPr>
        <w:t>s </w:t>
      </w:r>
      <w:r w:rsidRPr="00133C15">
        <w:rPr>
          <w:szCs w:val="24"/>
        </w:rPr>
        <w:t xml:space="preserve">dobou splatnosti delší než </w:t>
      </w:r>
      <w:r w:rsidR="00895DFF" w:rsidRPr="00133C15">
        <w:rPr>
          <w:szCs w:val="24"/>
        </w:rPr>
        <w:t>1 </w:t>
      </w:r>
      <w:r w:rsidRPr="00133C15">
        <w:rPr>
          <w:szCs w:val="24"/>
        </w:rPr>
        <w:t xml:space="preserve">rok, </w:t>
      </w:r>
      <w:r w:rsidR="00895DFF" w:rsidRPr="00133C15">
        <w:rPr>
          <w:szCs w:val="24"/>
        </w:rPr>
        <w:t>s </w:t>
      </w:r>
      <w:r w:rsidRPr="00133C15">
        <w:rPr>
          <w:szCs w:val="24"/>
        </w:rPr>
        <w:t xml:space="preserve">výjimkou závazků </w:t>
      </w:r>
      <w:r w:rsidR="00895DFF" w:rsidRPr="00133C15">
        <w:rPr>
          <w:szCs w:val="24"/>
        </w:rPr>
        <w:t>z </w:t>
      </w:r>
      <w:r w:rsidRPr="00133C15">
        <w:rPr>
          <w:szCs w:val="24"/>
        </w:rPr>
        <w:t xml:space="preserve">transferů </w:t>
      </w:r>
      <w:r w:rsidR="00895DFF" w:rsidRPr="00133C15">
        <w:rPr>
          <w:szCs w:val="24"/>
        </w:rPr>
        <w:t>a </w:t>
      </w:r>
      <w:r w:rsidRPr="00133C15">
        <w:rPr>
          <w:szCs w:val="24"/>
        </w:rPr>
        <w:t>závazků, jejichž cílem nebylo odložení splácení dluhů.“.</w:t>
      </w:r>
    </w:p>
    <w:p w14:paraId="167A6BEE" w14:textId="22998573" w:rsidR="0029122E" w:rsidRPr="00133C15" w:rsidRDefault="00895DFF" w:rsidP="003A61A1">
      <w:pPr>
        <w:pStyle w:val="Novelizanbod"/>
        <w:keepNext w:val="0"/>
        <w:keepLines w:val="0"/>
        <w:widowControl w:val="0"/>
        <w:numPr>
          <w:ilvl w:val="0"/>
          <w:numId w:val="33"/>
        </w:numPr>
        <w:rPr>
          <w:szCs w:val="24"/>
        </w:rPr>
      </w:pPr>
      <w:r w:rsidRPr="00133C15">
        <w:rPr>
          <w:szCs w:val="24"/>
        </w:rPr>
        <w:t>V § </w:t>
      </w:r>
      <w:r w:rsidR="0029122E" w:rsidRPr="00133C15">
        <w:rPr>
          <w:szCs w:val="24"/>
        </w:rPr>
        <w:t xml:space="preserve">18 odst. </w:t>
      </w:r>
      <w:r w:rsidRPr="00133C15">
        <w:rPr>
          <w:szCs w:val="24"/>
        </w:rPr>
        <w:t>1 </w:t>
      </w:r>
      <w:r w:rsidR="0029122E" w:rsidRPr="00133C15">
        <w:rPr>
          <w:szCs w:val="24"/>
        </w:rPr>
        <w:t xml:space="preserve">se věta druhá nahrazuje větou „Současně ministerstvo uveřejňuje za každý územní samosprávný celek poměr výše dluhu </w:t>
      </w:r>
      <w:r w:rsidRPr="00133C15">
        <w:rPr>
          <w:szCs w:val="24"/>
        </w:rPr>
        <w:t>k </w:t>
      </w:r>
      <w:r w:rsidR="0029122E" w:rsidRPr="00133C15">
        <w:rPr>
          <w:szCs w:val="24"/>
        </w:rPr>
        <w:t xml:space="preserve">průměru jeho příjmů za poslední </w:t>
      </w:r>
      <w:r w:rsidRPr="00133C15">
        <w:rPr>
          <w:szCs w:val="24"/>
        </w:rPr>
        <w:t>4 </w:t>
      </w:r>
      <w:r w:rsidR="0029122E" w:rsidRPr="00133C15">
        <w:rPr>
          <w:szCs w:val="24"/>
        </w:rPr>
        <w:t xml:space="preserve">rozpočtové roky </w:t>
      </w:r>
      <w:r w:rsidRPr="00133C15">
        <w:rPr>
          <w:szCs w:val="24"/>
        </w:rPr>
        <w:t>a </w:t>
      </w:r>
      <w:r w:rsidR="0029122E" w:rsidRPr="00133C15">
        <w:rPr>
          <w:szCs w:val="24"/>
        </w:rPr>
        <w:t xml:space="preserve">případnou výši povinného snížení dluhu podle </w:t>
      </w:r>
      <w:r w:rsidRPr="00133C15">
        <w:rPr>
          <w:szCs w:val="24"/>
        </w:rPr>
        <w:t>§ </w:t>
      </w:r>
      <w:r w:rsidR="0029122E" w:rsidRPr="00133C15">
        <w:rPr>
          <w:szCs w:val="24"/>
        </w:rPr>
        <w:t>17 odst. 2.“.</w:t>
      </w:r>
    </w:p>
    <w:p w14:paraId="4F74B064" w14:textId="7614AF93" w:rsidR="0029122E" w:rsidRPr="00133C15" w:rsidRDefault="00895DFF" w:rsidP="003A61A1">
      <w:pPr>
        <w:pStyle w:val="Novelizanbod"/>
        <w:keepNext w:val="0"/>
        <w:keepLines w:val="0"/>
        <w:widowControl w:val="0"/>
        <w:numPr>
          <w:ilvl w:val="0"/>
          <w:numId w:val="33"/>
        </w:numPr>
        <w:rPr>
          <w:szCs w:val="24"/>
        </w:rPr>
      </w:pPr>
      <w:r w:rsidRPr="00133C15">
        <w:rPr>
          <w:szCs w:val="24"/>
        </w:rPr>
        <w:t>V § </w:t>
      </w:r>
      <w:r w:rsidR="0029122E" w:rsidRPr="00133C15">
        <w:rPr>
          <w:szCs w:val="24"/>
        </w:rPr>
        <w:t xml:space="preserve">18 se odstavec </w:t>
      </w:r>
      <w:r w:rsidRPr="00133C15">
        <w:rPr>
          <w:szCs w:val="24"/>
        </w:rPr>
        <w:t>2 </w:t>
      </w:r>
      <w:r w:rsidR="0029122E" w:rsidRPr="00133C15">
        <w:rPr>
          <w:szCs w:val="24"/>
        </w:rPr>
        <w:t xml:space="preserve">zrušuje </w:t>
      </w:r>
      <w:r w:rsidRPr="00133C15">
        <w:rPr>
          <w:szCs w:val="24"/>
        </w:rPr>
        <w:t>a </w:t>
      </w:r>
      <w:r w:rsidR="0029122E" w:rsidRPr="00133C15">
        <w:rPr>
          <w:szCs w:val="24"/>
        </w:rPr>
        <w:t>zároveň se zrušuje označení odstavce 1.</w:t>
      </w:r>
    </w:p>
    <w:p w14:paraId="1E8CFB30" w14:textId="0DB790E6" w:rsidR="0029122E" w:rsidRPr="00133C15" w:rsidRDefault="0029122E" w:rsidP="00523919">
      <w:pPr>
        <w:pStyle w:val="lnek"/>
        <w:rPr>
          <w:noProof/>
          <w:szCs w:val="24"/>
        </w:rPr>
      </w:pPr>
      <w:r w:rsidRPr="00133C15">
        <w:rPr>
          <w:szCs w:val="24"/>
        </w:rPr>
        <w:lastRenderedPageBreak/>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XC</w:t>
      </w:r>
      <w:r w:rsidRPr="00133C15">
        <w:rPr>
          <w:noProof/>
          <w:szCs w:val="24"/>
        </w:rPr>
        <w:fldChar w:fldCharType="end"/>
      </w:r>
    </w:p>
    <w:p w14:paraId="2BA429FD" w14:textId="77777777" w:rsidR="0029122E" w:rsidRPr="00133C15" w:rsidRDefault="0029122E" w:rsidP="00523919">
      <w:pPr>
        <w:pStyle w:val="Nadpislnku"/>
        <w:spacing w:after="240"/>
        <w:rPr>
          <w:szCs w:val="24"/>
        </w:rPr>
      </w:pPr>
      <w:r w:rsidRPr="00133C15">
        <w:rPr>
          <w:szCs w:val="24"/>
        </w:rPr>
        <w:t>Přechodné ustanovení</w:t>
      </w:r>
    </w:p>
    <w:p w14:paraId="545121D2" w14:textId="75843CAB" w:rsidR="0029122E" w:rsidRPr="00133C15" w:rsidRDefault="0029122E" w:rsidP="00523919">
      <w:pPr>
        <w:pStyle w:val="Textpechodka"/>
        <w:keepNext/>
        <w:keepLines/>
        <w:numPr>
          <w:ilvl w:val="0"/>
          <w:numId w:val="0"/>
        </w:numPr>
        <w:ind w:firstLine="425"/>
        <w:rPr>
          <w:szCs w:val="24"/>
        </w:rPr>
      </w:pPr>
      <w:r w:rsidRPr="00133C15">
        <w:rPr>
          <w:szCs w:val="24"/>
        </w:rPr>
        <w:t xml:space="preserve">Ustanovení </w:t>
      </w:r>
      <w:r w:rsidR="00895DFF" w:rsidRPr="00133C15">
        <w:rPr>
          <w:szCs w:val="24"/>
        </w:rPr>
        <w:t>§ </w:t>
      </w:r>
      <w:r w:rsidRPr="00133C15">
        <w:rPr>
          <w:szCs w:val="24"/>
        </w:rPr>
        <w:t xml:space="preserve">17 odst. </w:t>
      </w:r>
      <w:r w:rsidR="00895DFF" w:rsidRPr="00133C15">
        <w:rPr>
          <w:szCs w:val="24"/>
        </w:rPr>
        <w:t>5 </w:t>
      </w:r>
      <w:r w:rsidRPr="00133C15">
        <w:rPr>
          <w:szCs w:val="24"/>
        </w:rPr>
        <w:t xml:space="preserve">zákona </w:t>
      </w:r>
      <w:r w:rsidR="00895DFF" w:rsidRPr="00133C15">
        <w:rPr>
          <w:szCs w:val="24"/>
        </w:rPr>
        <w:t>č. </w:t>
      </w:r>
      <w:r w:rsidRPr="00133C15">
        <w:rPr>
          <w:szCs w:val="24"/>
        </w:rPr>
        <w:t xml:space="preserve">23/2017 Sb., ve znění účinném ode dne nabytí účinnosti tohoto zákona, se použije pro stanovení dluhu územního samosprávného celku již za </w:t>
      </w:r>
      <w:r w:rsidRPr="003611A4">
        <w:rPr>
          <w:szCs w:val="24"/>
        </w:rPr>
        <w:t>rok 202</w:t>
      </w:r>
      <w:r w:rsidR="00B875CC">
        <w:rPr>
          <w:szCs w:val="24"/>
        </w:rPr>
        <w:t>4</w:t>
      </w:r>
      <w:bookmarkStart w:id="64" w:name="_GoBack"/>
      <w:bookmarkEnd w:id="64"/>
      <w:r w:rsidRPr="003611A4">
        <w:rPr>
          <w:szCs w:val="24"/>
        </w:rPr>
        <w:t>.</w:t>
      </w:r>
    </w:p>
    <w:p w14:paraId="1A51CAA2" w14:textId="0D745E2D" w:rsidR="00FE5D8B" w:rsidRPr="00133C15" w:rsidRDefault="00FE5D8B" w:rsidP="003A61A1">
      <w:pPr>
        <w:pStyle w:val="ST"/>
        <w:keepNext w:val="0"/>
        <w:keepLines w:val="0"/>
        <w:widowControl w:val="0"/>
        <w:rPr>
          <w:b/>
          <w:szCs w:val="24"/>
        </w:rPr>
      </w:pPr>
      <w:r w:rsidRPr="00133C15">
        <w:rPr>
          <w:szCs w:val="24"/>
        </w:rPr>
        <w:t xml:space="preserve">ČÁST </w:t>
      </w:r>
      <w:r w:rsidR="002A0973" w:rsidRPr="00133C15">
        <w:rPr>
          <w:szCs w:val="24"/>
        </w:rPr>
        <w:t xml:space="preserve">PADESÁTÁ </w:t>
      </w:r>
      <w:r w:rsidR="00D62064" w:rsidRPr="00133C15">
        <w:rPr>
          <w:szCs w:val="24"/>
        </w:rPr>
        <w:t>TŘETÍ</w:t>
      </w:r>
    </w:p>
    <w:p w14:paraId="4ED76FCF" w14:textId="67D54084" w:rsidR="00FE5D8B" w:rsidRPr="00133C15" w:rsidRDefault="00FE5D8B" w:rsidP="003A61A1">
      <w:pPr>
        <w:pStyle w:val="NADPISSTI"/>
        <w:keepNext w:val="0"/>
        <w:keepLines w:val="0"/>
        <w:widowControl w:val="0"/>
        <w:rPr>
          <w:szCs w:val="24"/>
        </w:rPr>
      </w:pPr>
      <w:r w:rsidRPr="00133C15">
        <w:rPr>
          <w:szCs w:val="24"/>
        </w:rPr>
        <w:t xml:space="preserve">Změna zákona </w:t>
      </w:r>
      <w:r w:rsidR="00841721" w:rsidRPr="00133C15">
        <w:rPr>
          <w:szCs w:val="24"/>
        </w:rPr>
        <w:t>o </w:t>
      </w:r>
      <w:r w:rsidRPr="00133C15">
        <w:rPr>
          <w:szCs w:val="24"/>
        </w:rPr>
        <w:t>použití peněžních prostředků z majetkových trestních sankcí uložených v trestním řízení</w:t>
      </w:r>
    </w:p>
    <w:p w14:paraId="39E93290" w14:textId="069A9E25" w:rsidR="00FE5D8B" w:rsidRPr="00133C15" w:rsidRDefault="00FE5D8B"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XCI</w:t>
      </w:r>
      <w:r w:rsidRPr="00133C15">
        <w:rPr>
          <w:noProof/>
          <w:szCs w:val="24"/>
        </w:rPr>
        <w:fldChar w:fldCharType="end"/>
      </w:r>
    </w:p>
    <w:p w14:paraId="760DA8AE" w14:textId="15021F15" w:rsidR="00EB2BB6" w:rsidRPr="00133C15" w:rsidRDefault="00841721" w:rsidP="003A61A1">
      <w:pPr>
        <w:widowControl w:val="0"/>
        <w:tabs>
          <w:tab w:val="left" w:pos="426"/>
        </w:tabs>
        <w:spacing w:before="120"/>
        <w:ind w:firstLine="426"/>
        <w:rPr>
          <w:color w:val="000000"/>
          <w:szCs w:val="24"/>
        </w:rPr>
      </w:pPr>
      <w:r w:rsidRPr="00133C15">
        <w:rPr>
          <w:color w:val="000000"/>
          <w:szCs w:val="24"/>
        </w:rPr>
        <w:t>V § 4 </w:t>
      </w:r>
      <w:r w:rsidR="00EB2BB6" w:rsidRPr="00133C15">
        <w:rPr>
          <w:color w:val="000000"/>
          <w:szCs w:val="24"/>
        </w:rPr>
        <w:t xml:space="preserve">odst. </w:t>
      </w:r>
      <w:r w:rsidRPr="00133C15">
        <w:rPr>
          <w:color w:val="000000"/>
          <w:szCs w:val="24"/>
        </w:rPr>
        <w:t>1 </w:t>
      </w:r>
      <w:r w:rsidR="00EB2BB6" w:rsidRPr="00133C15">
        <w:rPr>
          <w:color w:val="000000"/>
          <w:szCs w:val="24"/>
        </w:rPr>
        <w:t xml:space="preserve">zákona </w:t>
      </w:r>
      <w:r w:rsidRPr="00133C15">
        <w:rPr>
          <w:color w:val="000000"/>
          <w:szCs w:val="24"/>
        </w:rPr>
        <w:t>č. </w:t>
      </w:r>
      <w:r w:rsidR="00EB2BB6" w:rsidRPr="00133C15">
        <w:rPr>
          <w:color w:val="000000"/>
          <w:szCs w:val="24"/>
        </w:rPr>
        <w:t xml:space="preserve">59/2017 Sb., </w:t>
      </w:r>
      <w:r w:rsidRPr="00133C15">
        <w:rPr>
          <w:color w:val="000000"/>
          <w:szCs w:val="24"/>
        </w:rPr>
        <w:t>o </w:t>
      </w:r>
      <w:r w:rsidR="00EB2BB6" w:rsidRPr="00133C15">
        <w:rPr>
          <w:color w:val="000000"/>
          <w:szCs w:val="24"/>
        </w:rPr>
        <w:t xml:space="preserve">použití peněžních prostředků z majetkových trestních sankcí uložených v trestním řízení </w:t>
      </w:r>
      <w:r w:rsidRPr="00133C15">
        <w:rPr>
          <w:color w:val="000000"/>
          <w:szCs w:val="24"/>
        </w:rPr>
        <w:t>a o </w:t>
      </w:r>
      <w:r w:rsidR="00EB2BB6" w:rsidRPr="00133C15">
        <w:rPr>
          <w:color w:val="000000"/>
          <w:szCs w:val="24"/>
        </w:rPr>
        <w:t>změně některých zákonů, se slova „Soud příslušný podle trestního řádu k zajištění“ nahrazují slovy „Orgán příslušný k“.</w:t>
      </w:r>
    </w:p>
    <w:p w14:paraId="614C0C9A" w14:textId="40931A4A" w:rsidR="002A0973" w:rsidRPr="00133C15" w:rsidRDefault="002A0973" w:rsidP="003A61A1">
      <w:pPr>
        <w:pStyle w:val="ST"/>
        <w:keepNext w:val="0"/>
        <w:keepLines w:val="0"/>
        <w:widowControl w:val="0"/>
        <w:rPr>
          <w:szCs w:val="24"/>
        </w:rPr>
      </w:pPr>
      <w:r w:rsidRPr="00133C15">
        <w:rPr>
          <w:szCs w:val="24"/>
        </w:rPr>
        <w:t xml:space="preserve">ČÁST PADESÁTÁ </w:t>
      </w:r>
      <w:r w:rsidR="00D62064" w:rsidRPr="00133C15">
        <w:rPr>
          <w:szCs w:val="24"/>
        </w:rPr>
        <w:t>ČTVRTÁ</w:t>
      </w:r>
    </w:p>
    <w:p w14:paraId="3D8C4DAE" w14:textId="12ABAC77" w:rsidR="002A0973" w:rsidRPr="00133C15" w:rsidRDefault="002A0973" w:rsidP="003A61A1">
      <w:pPr>
        <w:pStyle w:val="NADPISSTI"/>
        <w:rPr>
          <w:szCs w:val="24"/>
        </w:rPr>
      </w:pPr>
      <w:r w:rsidRPr="00133C15">
        <w:rPr>
          <w:szCs w:val="24"/>
        </w:rPr>
        <w:t xml:space="preserve">Změna zákona </w:t>
      </w:r>
      <w:r w:rsidR="00895DFF" w:rsidRPr="00133C15">
        <w:rPr>
          <w:szCs w:val="24"/>
        </w:rPr>
        <w:t>o </w:t>
      </w:r>
      <w:r w:rsidRPr="00133C15">
        <w:rPr>
          <w:szCs w:val="24"/>
        </w:rPr>
        <w:t>platebním styku</w:t>
      </w:r>
    </w:p>
    <w:p w14:paraId="4A8CEEF7" w14:textId="6CC9B2F9" w:rsidR="002A0973" w:rsidRPr="00133C15" w:rsidRDefault="002A0973"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XCII</w:t>
      </w:r>
      <w:r w:rsidRPr="00133C15">
        <w:rPr>
          <w:noProof/>
          <w:szCs w:val="24"/>
        </w:rPr>
        <w:fldChar w:fldCharType="end"/>
      </w:r>
    </w:p>
    <w:p w14:paraId="43936296" w14:textId="5AB88D4E" w:rsidR="00F7562D" w:rsidRPr="00133C15" w:rsidRDefault="00F7562D" w:rsidP="003A61A1">
      <w:pPr>
        <w:pStyle w:val="Textparagrafu"/>
        <w:rPr>
          <w:szCs w:val="24"/>
        </w:rPr>
      </w:pPr>
      <w:r w:rsidRPr="00133C15">
        <w:rPr>
          <w:color w:val="000000"/>
          <w:szCs w:val="24"/>
        </w:rPr>
        <w:t xml:space="preserve">Zákon </w:t>
      </w:r>
      <w:r w:rsidR="00895DFF" w:rsidRPr="00133C15">
        <w:rPr>
          <w:color w:val="000000"/>
          <w:szCs w:val="24"/>
        </w:rPr>
        <w:t>č. </w:t>
      </w:r>
      <w:r w:rsidRPr="00133C15">
        <w:rPr>
          <w:color w:val="000000"/>
          <w:szCs w:val="24"/>
        </w:rPr>
        <w:t xml:space="preserve">370/2017 Sb., </w:t>
      </w:r>
      <w:r w:rsidR="00895DFF" w:rsidRPr="00133C15">
        <w:rPr>
          <w:color w:val="000000"/>
          <w:szCs w:val="24"/>
        </w:rPr>
        <w:t>o </w:t>
      </w:r>
      <w:r w:rsidRPr="00133C15">
        <w:rPr>
          <w:color w:val="000000"/>
          <w:szCs w:val="24"/>
        </w:rPr>
        <w:t xml:space="preserve">platebním styku, ve znění zákona </w:t>
      </w:r>
      <w:r w:rsidR="00895DFF" w:rsidRPr="00133C15">
        <w:rPr>
          <w:color w:val="000000"/>
          <w:szCs w:val="24"/>
        </w:rPr>
        <w:t>č. </w:t>
      </w:r>
      <w:r w:rsidRPr="00133C15">
        <w:rPr>
          <w:color w:val="000000"/>
          <w:szCs w:val="24"/>
        </w:rPr>
        <w:t xml:space="preserve">5/2019 Sb., zákona </w:t>
      </w:r>
      <w:r w:rsidR="00895DFF" w:rsidRPr="00133C15">
        <w:rPr>
          <w:color w:val="000000"/>
          <w:szCs w:val="24"/>
        </w:rPr>
        <w:t>č. </w:t>
      </w:r>
      <w:r w:rsidRPr="00133C15">
        <w:rPr>
          <w:color w:val="000000"/>
          <w:szCs w:val="24"/>
        </w:rPr>
        <w:t xml:space="preserve">298/2021 Sb., zákona </w:t>
      </w:r>
      <w:r w:rsidR="00895DFF" w:rsidRPr="00133C15">
        <w:rPr>
          <w:color w:val="000000"/>
          <w:szCs w:val="24"/>
        </w:rPr>
        <w:t>č. </w:t>
      </w:r>
      <w:r w:rsidRPr="00133C15">
        <w:rPr>
          <w:color w:val="000000"/>
          <w:szCs w:val="24"/>
        </w:rPr>
        <w:t xml:space="preserve">353/2021 Sb., zákona </w:t>
      </w:r>
      <w:r w:rsidR="00895DFF" w:rsidRPr="00133C15">
        <w:rPr>
          <w:color w:val="000000"/>
          <w:szCs w:val="24"/>
        </w:rPr>
        <w:t>č. </w:t>
      </w:r>
      <w:r w:rsidRPr="00133C15">
        <w:rPr>
          <w:color w:val="000000"/>
          <w:szCs w:val="24"/>
        </w:rPr>
        <w:t xml:space="preserve">129/2022 Sb. </w:t>
      </w:r>
      <w:r w:rsidR="00895DFF" w:rsidRPr="00133C15">
        <w:rPr>
          <w:color w:val="000000"/>
          <w:szCs w:val="24"/>
        </w:rPr>
        <w:t>a </w:t>
      </w:r>
      <w:r w:rsidRPr="00133C15">
        <w:rPr>
          <w:color w:val="000000"/>
          <w:szCs w:val="24"/>
        </w:rPr>
        <w:t>zákona č…/2023 Sb., se mění takto</w:t>
      </w:r>
      <w:r w:rsidRPr="00133C15">
        <w:rPr>
          <w:szCs w:val="24"/>
        </w:rPr>
        <w:t>:</w:t>
      </w:r>
    </w:p>
    <w:p w14:paraId="0839FC1F" w14:textId="676FC953" w:rsidR="00F7562D" w:rsidRPr="00133C15" w:rsidRDefault="00895DFF" w:rsidP="003A61A1">
      <w:pPr>
        <w:pStyle w:val="Novelizanbod"/>
        <w:numPr>
          <w:ilvl w:val="0"/>
          <w:numId w:val="77"/>
        </w:numPr>
        <w:rPr>
          <w:szCs w:val="24"/>
        </w:rPr>
      </w:pPr>
      <w:r w:rsidRPr="00133C15">
        <w:rPr>
          <w:szCs w:val="24"/>
        </w:rPr>
        <w:t>V § 3 </w:t>
      </w:r>
      <w:r w:rsidR="00F7562D" w:rsidRPr="00133C15">
        <w:rPr>
          <w:szCs w:val="24"/>
        </w:rPr>
        <w:t xml:space="preserve">odst. </w:t>
      </w:r>
      <w:r w:rsidRPr="00133C15">
        <w:rPr>
          <w:szCs w:val="24"/>
        </w:rPr>
        <w:t>3 </w:t>
      </w:r>
      <w:r w:rsidR="00F7562D" w:rsidRPr="00133C15">
        <w:rPr>
          <w:szCs w:val="24"/>
        </w:rPr>
        <w:t xml:space="preserve">písm. c) bodě </w:t>
      </w:r>
      <w:r w:rsidRPr="00133C15">
        <w:rPr>
          <w:szCs w:val="24"/>
        </w:rPr>
        <w:t>5 </w:t>
      </w:r>
      <w:r w:rsidR="00F7562D" w:rsidRPr="00133C15">
        <w:rPr>
          <w:szCs w:val="24"/>
        </w:rPr>
        <w:t>se slovo „závodního“ zrušuje.</w:t>
      </w:r>
    </w:p>
    <w:p w14:paraId="3389ECC2" w14:textId="7C6CCE70" w:rsidR="00F7562D" w:rsidRPr="00133C15" w:rsidRDefault="00895DFF" w:rsidP="003A61A1">
      <w:pPr>
        <w:pStyle w:val="Novelizanbod"/>
        <w:rPr>
          <w:szCs w:val="24"/>
        </w:rPr>
      </w:pPr>
      <w:r w:rsidRPr="00133C15">
        <w:rPr>
          <w:szCs w:val="24"/>
        </w:rPr>
        <w:t>V § 3 </w:t>
      </w:r>
      <w:r w:rsidR="00F7562D" w:rsidRPr="00133C15">
        <w:rPr>
          <w:szCs w:val="24"/>
        </w:rPr>
        <w:t xml:space="preserve">odst. </w:t>
      </w:r>
      <w:r w:rsidRPr="00133C15">
        <w:rPr>
          <w:szCs w:val="24"/>
        </w:rPr>
        <w:t>3 </w:t>
      </w:r>
      <w:r w:rsidR="00F7562D" w:rsidRPr="00133C15">
        <w:rPr>
          <w:szCs w:val="24"/>
        </w:rPr>
        <w:t xml:space="preserve">písm. c) se bod </w:t>
      </w:r>
      <w:r w:rsidRPr="00133C15">
        <w:rPr>
          <w:szCs w:val="24"/>
        </w:rPr>
        <w:t>6 </w:t>
      </w:r>
      <w:r w:rsidR="00F7562D" w:rsidRPr="00133C15">
        <w:rPr>
          <w:szCs w:val="24"/>
        </w:rPr>
        <w:t>zrušuje.</w:t>
      </w:r>
    </w:p>
    <w:p w14:paraId="4D4C8A7E" w14:textId="0E6D4009" w:rsidR="00F7562D" w:rsidRPr="00133C15" w:rsidRDefault="00F7562D" w:rsidP="003A61A1">
      <w:pPr>
        <w:rPr>
          <w:szCs w:val="24"/>
        </w:rPr>
      </w:pPr>
      <w:r w:rsidRPr="00133C15">
        <w:rPr>
          <w:szCs w:val="24"/>
        </w:rPr>
        <w:t xml:space="preserve">Dosavadní bod </w:t>
      </w:r>
      <w:r w:rsidR="00895DFF" w:rsidRPr="00133C15">
        <w:rPr>
          <w:szCs w:val="24"/>
        </w:rPr>
        <w:t>7 </w:t>
      </w:r>
      <w:r w:rsidRPr="00133C15">
        <w:rPr>
          <w:szCs w:val="24"/>
        </w:rPr>
        <w:t>se označuje jako bod 6.</w:t>
      </w:r>
    </w:p>
    <w:p w14:paraId="0C69F093" w14:textId="3CE0DF23" w:rsidR="00F7562D" w:rsidRPr="00133C15" w:rsidRDefault="00895DFF" w:rsidP="003A61A1">
      <w:pPr>
        <w:pStyle w:val="Novelizanbod"/>
        <w:rPr>
          <w:szCs w:val="24"/>
        </w:rPr>
      </w:pPr>
      <w:r w:rsidRPr="00133C15">
        <w:rPr>
          <w:szCs w:val="24"/>
        </w:rPr>
        <w:t>V § 4 </w:t>
      </w:r>
      <w:r w:rsidR="00F7562D" w:rsidRPr="00133C15">
        <w:rPr>
          <w:szCs w:val="24"/>
        </w:rPr>
        <w:t xml:space="preserve">odst. </w:t>
      </w:r>
      <w:r w:rsidRPr="00133C15">
        <w:rPr>
          <w:szCs w:val="24"/>
        </w:rPr>
        <w:t>2 </w:t>
      </w:r>
      <w:r w:rsidR="00F7562D" w:rsidRPr="00133C15">
        <w:rPr>
          <w:szCs w:val="24"/>
        </w:rPr>
        <w:t>se číslo „7“ nahrazuje číslem „6“.</w:t>
      </w:r>
    </w:p>
    <w:p w14:paraId="573EE0FD" w14:textId="53BB8E63" w:rsidR="00F7562D" w:rsidRPr="00133C15" w:rsidRDefault="00F7562D"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XCIII</w:t>
      </w:r>
      <w:r w:rsidRPr="00133C15">
        <w:rPr>
          <w:szCs w:val="24"/>
        </w:rPr>
        <w:fldChar w:fldCharType="end"/>
      </w:r>
    </w:p>
    <w:p w14:paraId="224A1C7C" w14:textId="77777777" w:rsidR="00F7562D" w:rsidRPr="00133C15" w:rsidRDefault="00F7562D" w:rsidP="003A61A1">
      <w:pPr>
        <w:pStyle w:val="Nadpislnku"/>
        <w:keepNext w:val="0"/>
        <w:keepLines w:val="0"/>
        <w:widowControl w:val="0"/>
        <w:spacing w:after="240"/>
        <w:rPr>
          <w:szCs w:val="24"/>
        </w:rPr>
      </w:pPr>
      <w:r w:rsidRPr="00133C15">
        <w:rPr>
          <w:szCs w:val="24"/>
        </w:rPr>
        <w:t>Přechodné ustanovení</w:t>
      </w:r>
    </w:p>
    <w:p w14:paraId="10337AF8" w14:textId="29A25650" w:rsidR="00F7562D" w:rsidRPr="00133C15" w:rsidRDefault="00F7562D" w:rsidP="003A61A1">
      <w:pPr>
        <w:pStyle w:val="Textpechodka"/>
        <w:widowControl w:val="0"/>
        <w:numPr>
          <w:ilvl w:val="0"/>
          <w:numId w:val="0"/>
        </w:numPr>
        <w:ind w:firstLine="425"/>
        <w:rPr>
          <w:szCs w:val="24"/>
        </w:rPr>
      </w:pPr>
      <w:r w:rsidRPr="00133C15">
        <w:rPr>
          <w:szCs w:val="24"/>
        </w:rPr>
        <w:t xml:space="preserve">Ten, kdo není osobou uvedenou </w:t>
      </w:r>
      <w:r w:rsidR="00895DFF" w:rsidRPr="00133C15">
        <w:rPr>
          <w:szCs w:val="24"/>
        </w:rPr>
        <w:t>v § 5 </w:t>
      </w:r>
      <w:r w:rsidRPr="00133C15">
        <w:rPr>
          <w:szCs w:val="24"/>
        </w:rPr>
        <w:t xml:space="preserve">zákona </w:t>
      </w:r>
      <w:r w:rsidR="00895DFF" w:rsidRPr="00133C15">
        <w:rPr>
          <w:szCs w:val="24"/>
        </w:rPr>
        <w:t>č. </w:t>
      </w:r>
      <w:r w:rsidRPr="00133C15">
        <w:rPr>
          <w:szCs w:val="24"/>
        </w:rPr>
        <w:t xml:space="preserve">370/2017 Sb., ve znění účinném ode dne nabytí účinnosti tohoto zákona, avšak byl ke dni nabytí účinnosti tohoto zákona oprávněn vydávat prostředky nebo provádět platby prostřednictvím prostředků podle </w:t>
      </w:r>
      <w:r w:rsidR="00895DFF" w:rsidRPr="00133C15">
        <w:rPr>
          <w:szCs w:val="24"/>
        </w:rPr>
        <w:t>§ 3 </w:t>
      </w:r>
      <w:r w:rsidRPr="00133C15">
        <w:rPr>
          <w:szCs w:val="24"/>
        </w:rPr>
        <w:t xml:space="preserve">odst. </w:t>
      </w:r>
      <w:r w:rsidR="00895DFF" w:rsidRPr="00133C15">
        <w:rPr>
          <w:szCs w:val="24"/>
        </w:rPr>
        <w:t>3 </w:t>
      </w:r>
      <w:r w:rsidRPr="00133C15">
        <w:rPr>
          <w:szCs w:val="24"/>
        </w:rPr>
        <w:t xml:space="preserve">písm. c) bodu </w:t>
      </w:r>
      <w:r w:rsidR="00895DFF" w:rsidRPr="00133C15">
        <w:rPr>
          <w:szCs w:val="24"/>
        </w:rPr>
        <w:t>6 </w:t>
      </w:r>
      <w:r w:rsidRPr="00133C15">
        <w:rPr>
          <w:szCs w:val="24"/>
        </w:rPr>
        <w:t xml:space="preserve">zákona </w:t>
      </w:r>
      <w:r w:rsidR="00895DFF" w:rsidRPr="00133C15">
        <w:rPr>
          <w:szCs w:val="24"/>
        </w:rPr>
        <w:t>č. </w:t>
      </w:r>
      <w:r w:rsidRPr="00133C15">
        <w:rPr>
          <w:szCs w:val="24"/>
        </w:rPr>
        <w:t xml:space="preserve">370/2017 Sb., ve znění účinném přede dnem nabytí účinnosti tohoto zákona, může tyto prostředky vydávat nebo provádět platby prostřednictvím těchto prostředků na základě svého dosavadního oprávnění 90 dnů ode dne nabytí účinnosti tohoto zákona. Podá-li </w:t>
      </w:r>
      <w:r w:rsidR="00895DFF" w:rsidRPr="00133C15">
        <w:rPr>
          <w:szCs w:val="24"/>
        </w:rPr>
        <w:t>v </w:t>
      </w:r>
      <w:r w:rsidRPr="00133C15">
        <w:rPr>
          <w:szCs w:val="24"/>
        </w:rPr>
        <w:t xml:space="preserve">této lhůtě žádost </w:t>
      </w:r>
      <w:r w:rsidR="00895DFF" w:rsidRPr="00133C15">
        <w:rPr>
          <w:szCs w:val="24"/>
        </w:rPr>
        <w:t>o </w:t>
      </w:r>
      <w:r w:rsidRPr="00133C15">
        <w:rPr>
          <w:szCs w:val="24"/>
        </w:rPr>
        <w:t xml:space="preserve">udělení povolení </w:t>
      </w:r>
      <w:r w:rsidR="00895DFF" w:rsidRPr="00133C15">
        <w:rPr>
          <w:szCs w:val="24"/>
        </w:rPr>
        <w:t>k </w:t>
      </w:r>
      <w:r w:rsidRPr="00133C15">
        <w:rPr>
          <w:szCs w:val="24"/>
        </w:rPr>
        <w:t xml:space="preserve">činnosti instituce elektronických peněz, vydavatele elektronických peněz malého rozsahu, platební instituce nebo poskytovatele platebních služeb malého rozsahu, může tyto prostředky vydávat nebo provádět platby prostřednictvím těchto prostředků </w:t>
      </w:r>
      <w:r w:rsidR="00895DFF" w:rsidRPr="00133C15">
        <w:rPr>
          <w:szCs w:val="24"/>
        </w:rPr>
        <w:t>i </w:t>
      </w:r>
      <w:r w:rsidRPr="00133C15">
        <w:rPr>
          <w:szCs w:val="24"/>
        </w:rPr>
        <w:t xml:space="preserve">po uplynutí této lhůty na základě svého dosavadního oprávnění do pravomocného skončení řízení </w:t>
      </w:r>
      <w:r w:rsidR="00895DFF" w:rsidRPr="00133C15">
        <w:rPr>
          <w:szCs w:val="24"/>
        </w:rPr>
        <w:t>o </w:t>
      </w:r>
      <w:r w:rsidRPr="00133C15">
        <w:rPr>
          <w:szCs w:val="24"/>
        </w:rPr>
        <w:t>této žádosti.</w:t>
      </w:r>
    </w:p>
    <w:p w14:paraId="6931CE81" w14:textId="61CCC965" w:rsidR="0083550B" w:rsidRPr="00133C15" w:rsidRDefault="0083550B" w:rsidP="003A61A1">
      <w:pPr>
        <w:pStyle w:val="ST"/>
        <w:keepNext w:val="0"/>
        <w:keepLines w:val="0"/>
        <w:widowControl w:val="0"/>
        <w:rPr>
          <w:szCs w:val="24"/>
        </w:rPr>
      </w:pPr>
      <w:r w:rsidRPr="00133C15">
        <w:rPr>
          <w:szCs w:val="24"/>
        </w:rPr>
        <w:lastRenderedPageBreak/>
        <w:t xml:space="preserve">ČÁST </w:t>
      </w:r>
      <w:r w:rsidR="002A0973" w:rsidRPr="00133C15">
        <w:rPr>
          <w:szCs w:val="24"/>
        </w:rPr>
        <w:t xml:space="preserve">PADESÁTÁ </w:t>
      </w:r>
      <w:r w:rsidR="00D62064" w:rsidRPr="00133C15">
        <w:rPr>
          <w:szCs w:val="24"/>
        </w:rPr>
        <w:t>PÁTÁ</w:t>
      </w:r>
    </w:p>
    <w:p w14:paraId="76D1F7FC" w14:textId="465D118E" w:rsidR="0083550B" w:rsidRPr="00133C15" w:rsidRDefault="0083550B" w:rsidP="003A61A1">
      <w:pPr>
        <w:pStyle w:val="NADPISSTI"/>
        <w:rPr>
          <w:szCs w:val="24"/>
        </w:rPr>
      </w:pPr>
      <w:r w:rsidRPr="00133C15">
        <w:rPr>
          <w:szCs w:val="24"/>
        </w:rPr>
        <w:t xml:space="preserve">Změna zákona </w:t>
      </w:r>
      <w:r w:rsidR="00895DFF" w:rsidRPr="00133C15">
        <w:rPr>
          <w:szCs w:val="24"/>
        </w:rPr>
        <w:t>o </w:t>
      </w:r>
      <w:r w:rsidRPr="00133C15">
        <w:rPr>
          <w:szCs w:val="24"/>
        </w:rPr>
        <w:t xml:space="preserve">opatřeních </w:t>
      </w:r>
      <w:r w:rsidR="00895DFF" w:rsidRPr="00133C15">
        <w:rPr>
          <w:szCs w:val="24"/>
        </w:rPr>
        <w:t>v </w:t>
      </w:r>
      <w:r w:rsidRPr="00133C15">
        <w:rPr>
          <w:szCs w:val="24"/>
        </w:rPr>
        <w:t xml:space="preserve">oblasti daní </w:t>
      </w:r>
      <w:r w:rsidR="00895DFF" w:rsidRPr="00133C15">
        <w:rPr>
          <w:szCs w:val="24"/>
        </w:rPr>
        <w:t>v </w:t>
      </w:r>
      <w:r w:rsidRPr="00133C15">
        <w:rPr>
          <w:szCs w:val="24"/>
        </w:rPr>
        <w:t xml:space="preserve">souvislosti </w:t>
      </w:r>
      <w:r w:rsidR="00895DFF" w:rsidRPr="00133C15">
        <w:rPr>
          <w:szCs w:val="24"/>
        </w:rPr>
        <w:t>s </w:t>
      </w:r>
      <w:r w:rsidRPr="00133C15">
        <w:rPr>
          <w:szCs w:val="24"/>
        </w:rPr>
        <w:t>ozbrojeným konfliktem na území Ukrajiny vyvolaným invazí vojsk Ruské federace</w:t>
      </w:r>
    </w:p>
    <w:p w14:paraId="4C83F790" w14:textId="43C8814D" w:rsidR="0083550B" w:rsidRPr="00133C15" w:rsidRDefault="0083550B"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XCIV</w:t>
      </w:r>
      <w:r w:rsidRPr="00133C15">
        <w:rPr>
          <w:noProof/>
          <w:szCs w:val="24"/>
        </w:rPr>
        <w:fldChar w:fldCharType="end"/>
      </w:r>
    </w:p>
    <w:p w14:paraId="7DBD1FDB" w14:textId="4DB80954" w:rsidR="0083550B" w:rsidRPr="00133C15" w:rsidRDefault="0083550B" w:rsidP="003A61A1">
      <w:pPr>
        <w:widowControl w:val="0"/>
        <w:tabs>
          <w:tab w:val="left" w:pos="426"/>
        </w:tabs>
        <w:spacing w:before="120"/>
        <w:ind w:firstLine="426"/>
        <w:rPr>
          <w:color w:val="000000"/>
          <w:szCs w:val="24"/>
        </w:rPr>
      </w:pPr>
      <w:r w:rsidRPr="00133C15">
        <w:rPr>
          <w:color w:val="000000"/>
          <w:szCs w:val="24"/>
        </w:rPr>
        <w:t xml:space="preserve">Zákon </w:t>
      </w:r>
      <w:r w:rsidR="00895DFF" w:rsidRPr="00133C15">
        <w:rPr>
          <w:color w:val="000000"/>
          <w:szCs w:val="24"/>
        </w:rPr>
        <w:t>č. </w:t>
      </w:r>
      <w:r w:rsidRPr="00133C15">
        <w:rPr>
          <w:color w:val="000000"/>
          <w:szCs w:val="24"/>
        </w:rPr>
        <w:t xml:space="preserve">128/2022 Sb., </w:t>
      </w:r>
      <w:r w:rsidR="00895DFF" w:rsidRPr="00133C15">
        <w:rPr>
          <w:color w:val="000000"/>
          <w:szCs w:val="24"/>
        </w:rPr>
        <w:t>o </w:t>
      </w:r>
      <w:r w:rsidRPr="00133C15">
        <w:rPr>
          <w:color w:val="000000"/>
          <w:szCs w:val="24"/>
        </w:rPr>
        <w:t xml:space="preserve">opatřeních </w:t>
      </w:r>
      <w:r w:rsidR="00895DFF" w:rsidRPr="00133C15">
        <w:rPr>
          <w:color w:val="000000"/>
          <w:szCs w:val="24"/>
        </w:rPr>
        <w:t>v </w:t>
      </w:r>
      <w:r w:rsidRPr="00133C15">
        <w:rPr>
          <w:color w:val="000000"/>
          <w:szCs w:val="24"/>
        </w:rPr>
        <w:t xml:space="preserve">oblasti daní </w:t>
      </w:r>
      <w:r w:rsidR="00895DFF" w:rsidRPr="00133C15">
        <w:rPr>
          <w:color w:val="000000"/>
          <w:szCs w:val="24"/>
        </w:rPr>
        <w:t>v </w:t>
      </w:r>
      <w:r w:rsidRPr="00133C15">
        <w:rPr>
          <w:color w:val="000000"/>
          <w:szCs w:val="24"/>
        </w:rPr>
        <w:t xml:space="preserve">souvislosti </w:t>
      </w:r>
      <w:r w:rsidR="00895DFF" w:rsidRPr="00133C15">
        <w:rPr>
          <w:color w:val="000000"/>
          <w:szCs w:val="24"/>
        </w:rPr>
        <w:t>s </w:t>
      </w:r>
      <w:r w:rsidRPr="00133C15">
        <w:rPr>
          <w:color w:val="000000"/>
          <w:szCs w:val="24"/>
        </w:rPr>
        <w:t xml:space="preserve">ozbrojeným konfliktem na území Ukrajiny vyvolaným invazí vojsk Ruské federace, ve znění zákona </w:t>
      </w:r>
      <w:r w:rsidR="00895DFF" w:rsidRPr="00133C15">
        <w:rPr>
          <w:color w:val="000000"/>
          <w:szCs w:val="24"/>
        </w:rPr>
        <w:t>č. </w:t>
      </w:r>
      <w:r w:rsidRPr="00133C15">
        <w:rPr>
          <w:color w:val="000000"/>
          <w:szCs w:val="24"/>
        </w:rPr>
        <w:t>366/2022 Sb., se mění takto:</w:t>
      </w:r>
    </w:p>
    <w:p w14:paraId="69E8EA00" w14:textId="2F699251" w:rsidR="008A5B6F" w:rsidRPr="00133C15" w:rsidRDefault="00895DFF" w:rsidP="003A61A1">
      <w:pPr>
        <w:pStyle w:val="Novelizanbod"/>
        <w:keepNext w:val="0"/>
        <w:keepLines w:val="0"/>
        <w:numPr>
          <w:ilvl w:val="0"/>
          <w:numId w:val="73"/>
        </w:numPr>
        <w:rPr>
          <w:szCs w:val="24"/>
        </w:rPr>
      </w:pPr>
      <w:r w:rsidRPr="00133C15">
        <w:rPr>
          <w:szCs w:val="24"/>
        </w:rPr>
        <w:t>V § 1 </w:t>
      </w:r>
      <w:r w:rsidR="008A5B6F" w:rsidRPr="00133C15">
        <w:rPr>
          <w:szCs w:val="24"/>
        </w:rPr>
        <w:t xml:space="preserve">odst. </w:t>
      </w:r>
      <w:r w:rsidRPr="00133C15">
        <w:rPr>
          <w:szCs w:val="24"/>
        </w:rPr>
        <w:t>1 </w:t>
      </w:r>
      <w:r w:rsidR="008A5B6F" w:rsidRPr="00133C15">
        <w:rPr>
          <w:szCs w:val="24"/>
        </w:rPr>
        <w:t>se za číslo „2022“ vkládají slova „</w:t>
      </w:r>
      <w:r w:rsidRPr="00133C15">
        <w:rPr>
          <w:szCs w:val="24"/>
        </w:rPr>
        <w:t>a </w:t>
      </w:r>
      <w:r w:rsidR="008A5B6F" w:rsidRPr="00133C15">
        <w:rPr>
          <w:szCs w:val="24"/>
        </w:rPr>
        <w:t>2023“.</w:t>
      </w:r>
    </w:p>
    <w:p w14:paraId="2765F371" w14:textId="0FFA32DE" w:rsidR="008A5B6F" w:rsidRPr="00133C15" w:rsidRDefault="00895DFF" w:rsidP="003A61A1">
      <w:pPr>
        <w:pStyle w:val="Novelizanbod"/>
        <w:keepNext w:val="0"/>
        <w:keepLines w:val="0"/>
        <w:rPr>
          <w:szCs w:val="24"/>
        </w:rPr>
      </w:pPr>
      <w:r w:rsidRPr="00133C15">
        <w:rPr>
          <w:szCs w:val="24"/>
        </w:rPr>
        <w:t>V § 1 </w:t>
      </w:r>
      <w:r w:rsidR="008A5B6F" w:rsidRPr="00133C15">
        <w:rPr>
          <w:szCs w:val="24"/>
        </w:rPr>
        <w:t xml:space="preserve">odst. </w:t>
      </w:r>
      <w:r w:rsidRPr="00133C15">
        <w:rPr>
          <w:szCs w:val="24"/>
        </w:rPr>
        <w:t>2 </w:t>
      </w:r>
      <w:r w:rsidR="008A5B6F" w:rsidRPr="00133C15">
        <w:rPr>
          <w:szCs w:val="24"/>
        </w:rPr>
        <w:t>se slova „28. února 2023“ nahrazují slovy „29. února 2024“.</w:t>
      </w:r>
    </w:p>
    <w:p w14:paraId="0D39100B" w14:textId="1073730D" w:rsidR="008A5B6F" w:rsidRPr="00133C15" w:rsidRDefault="00895DFF" w:rsidP="003A61A1">
      <w:pPr>
        <w:pStyle w:val="Novelizanbod"/>
        <w:keepNext w:val="0"/>
        <w:keepLines w:val="0"/>
        <w:numPr>
          <w:ilvl w:val="0"/>
          <w:numId w:val="25"/>
        </w:numPr>
        <w:rPr>
          <w:szCs w:val="24"/>
        </w:rPr>
      </w:pPr>
      <w:r w:rsidRPr="00133C15">
        <w:rPr>
          <w:szCs w:val="24"/>
        </w:rPr>
        <w:t>V § 1 </w:t>
      </w:r>
      <w:r w:rsidR="008A5B6F" w:rsidRPr="00133C15">
        <w:rPr>
          <w:szCs w:val="24"/>
        </w:rPr>
        <w:t xml:space="preserve">odst. </w:t>
      </w:r>
      <w:r w:rsidRPr="00133C15">
        <w:rPr>
          <w:szCs w:val="24"/>
        </w:rPr>
        <w:t>3 </w:t>
      </w:r>
      <w:r w:rsidR="008A5B6F" w:rsidRPr="00133C15">
        <w:rPr>
          <w:szCs w:val="24"/>
        </w:rPr>
        <w:t xml:space="preserve">úvodní části ustanovení, </w:t>
      </w:r>
      <w:r w:rsidRPr="00133C15">
        <w:rPr>
          <w:szCs w:val="24"/>
        </w:rPr>
        <w:t>§ 1 </w:t>
      </w:r>
      <w:r w:rsidR="008A5B6F" w:rsidRPr="00133C15">
        <w:rPr>
          <w:szCs w:val="24"/>
        </w:rPr>
        <w:t xml:space="preserve">odst. 4, </w:t>
      </w:r>
      <w:r w:rsidRPr="00133C15">
        <w:rPr>
          <w:szCs w:val="24"/>
        </w:rPr>
        <w:t>§ 1 </w:t>
      </w:r>
      <w:r w:rsidR="008A5B6F" w:rsidRPr="00133C15">
        <w:rPr>
          <w:szCs w:val="24"/>
        </w:rPr>
        <w:t xml:space="preserve">odst. 6, </w:t>
      </w:r>
      <w:r w:rsidRPr="00133C15">
        <w:rPr>
          <w:szCs w:val="24"/>
        </w:rPr>
        <w:t>§ 2 </w:t>
      </w:r>
      <w:r w:rsidR="008A5B6F" w:rsidRPr="00133C15">
        <w:rPr>
          <w:szCs w:val="24"/>
        </w:rPr>
        <w:t xml:space="preserve">odst. </w:t>
      </w:r>
      <w:r w:rsidRPr="00133C15">
        <w:rPr>
          <w:szCs w:val="24"/>
        </w:rPr>
        <w:t>1 a § 3 </w:t>
      </w:r>
      <w:r w:rsidR="008A5B6F" w:rsidRPr="00133C15">
        <w:rPr>
          <w:szCs w:val="24"/>
        </w:rPr>
        <w:t xml:space="preserve">odst. </w:t>
      </w:r>
      <w:r w:rsidRPr="00133C15">
        <w:rPr>
          <w:szCs w:val="24"/>
        </w:rPr>
        <w:t>1 </w:t>
      </w:r>
      <w:r w:rsidR="008A5B6F" w:rsidRPr="00133C15">
        <w:rPr>
          <w:szCs w:val="24"/>
        </w:rPr>
        <w:t>se za číslo „2022“ vkládají slova „</w:t>
      </w:r>
      <w:r w:rsidRPr="00133C15">
        <w:rPr>
          <w:szCs w:val="24"/>
        </w:rPr>
        <w:t>a </w:t>
      </w:r>
      <w:r w:rsidR="008A5B6F" w:rsidRPr="00133C15">
        <w:rPr>
          <w:szCs w:val="24"/>
        </w:rPr>
        <w:t xml:space="preserve">2023“. </w:t>
      </w:r>
    </w:p>
    <w:p w14:paraId="54D1CF15" w14:textId="5A5E3DF2" w:rsidR="0083550B" w:rsidRPr="00133C15" w:rsidRDefault="0083550B" w:rsidP="003A61A1">
      <w:pPr>
        <w:pStyle w:val="lnek"/>
        <w:keepNext w:val="0"/>
        <w:keepLines w:val="0"/>
        <w:widowControl w:val="0"/>
        <w:rPr>
          <w:noProof/>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XCV</w:t>
      </w:r>
      <w:r w:rsidRPr="00133C15">
        <w:rPr>
          <w:noProof/>
          <w:szCs w:val="24"/>
        </w:rPr>
        <w:fldChar w:fldCharType="end"/>
      </w:r>
    </w:p>
    <w:p w14:paraId="0225C496" w14:textId="16925F00" w:rsidR="0083550B" w:rsidRPr="00133C15" w:rsidRDefault="0083550B" w:rsidP="003A61A1">
      <w:pPr>
        <w:pStyle w:val="Nadpislnku"/>
        <w:keepNext w:val="0"/>
        <w:keepLines w:val="0"/>
        <w:widowControl w:val="0"/>
        <w:spacing w:after="240"/>
        <w:rPr>
          <w:szCs w:val="24"/>
        </w:rPr>
      </w:pPr>
      <w:r w:rsidRPr="00133C15">
        <w:rPr>
          <w:szCs w:val="24"/>
        </w:rPr>
        <w:t>Přechodn</w:t>
      </w:r>
      <w:r w:rsidR="007C075F" w:rsidRPr="00133C15">
        <w:rPr>
          <w:szCs w:val="24"/>
        </w:rPr>
        <w:t>é</w:t>
      </w:r>
      <w:r w:rsidRPr="00133C15">
        <w:rPr>
          <w:szCs w:val="24"/>
        </w:rPr>
        <w:t xml:space="preserve"> ustanovení</w:t>
      </w:r>
    </w:p>
    <w:p w14:paraId="6A5E5A84" w14:textId="202D7862" w:rsidR="00EA2458" w:rsidRPr="00133C15" w:rsidRDefault="00EA2458" w:rsidP="003A61A1">
      <w:pPr>
        <w:pStyle w:val="Textlnku"/>
        <w:widowControl w:val="0"/>
        <w:numPr>
          <w:ilvl w:val="0"/>
          <w:numId w:val="24"/>
        </w:numPr>
        <w:ind w:firstLine="425"/>
        <w:rPr>
          <w:szCs w:val="24"/>
        </w:rPr>
      </w:pPr>
      <w:r w:rsidRPr="00133C15">
        <w:rPr>
          <w:szCs w:val="24"/>
        </w:rPr>
        <w:t xml:space="preserve">Při zúčtování mzdy </w:t>
      </w:r>
      <w:r w:rsidR="00895DFF" w:rsidRPr="00133C15">
        <w:rPr>
          <w:szCs w:val="24"/>
        </w:rPr>
        <w:t>a </w:t>
      </w:r>
      <w:r w:rsidRPr="00133C15">
        <w:rPr>
          <w:szCs w:val="24"/>
        </w:rPr>
        <w:t xml:space="preserve">výpočtu zálohy na daň </w:t>
      </w:r>
      <w:r w:rsidR="00895DFF" w:rsidRPr="00133C15">
        <w:rPr>
          <w:szCs w:val="24"/>
        </w:rPr>
        <w:t>z </w:t>
      </w:r>
      <w:r w:rsidRPr="00133C15">
        <w:rPr>
          <w:szCs w:val="24"/>
        </w:rPr>
        <w:t xml:space="preserve">příjmů fyzických osob za kalendářní měsíce roku 2023 skončené přede dnem nabytí účinnosti této části zákona se nepoužije </w:t>
      </w:r>
      <w:r w:rsidR="00895DFF" w:rsidRPr="00133C15">
        <w:rPr>
          <w:szCs w:val="24"/>
        </w:rPr>
        <w:t>§ 2 </w:t>
      </w:r>
      <w:r w:rsidRPr="00133C15">
        <w:rPr>
          <w:szCs w:val="24"/>
        </w:rPr>
        <w:t xml:space="preserve">odst. </w:t>
      </w:r>
      <w:r w:rsidR="00895DFF" w:rsidRPr="00133C15">
        <w:rPr>
          <w:szCs w:val="24"/>
        </w:rPr>
        <w:t>1 </w:t>
      </w:r>
      <w:r w:rsidRPr="00133C15">
        <w:rPr>
          <w:szCs w:val="24"/>
        </w:rPr>
        <w:t xml:space="preserve">písm. a) zákona </w:t>
      </w:r>
      <w:r w:rsidR="00895DFF" w:rsidRPr="00133C15">
        <w:rPr>
          <w:szCs w:val="24"/>
        </w:rPr>
        <w:t>č. </w:t>
      </w:r>
      <w:r w:rsidRPr="00133C15">
        <w:rPr>
          <w:szCs w:val="24"/>
        </w:rPr>
        <w:t>128/2022 Sb., ve znění účinném ode dne nabytí účinnosti této části zákona.</w:t>
      </w:r>
    </w:p>
    <w:p w14:paraId="5E2916AC" w14:textId="77777777" w:rsidR="00780EBC" w:rsidRPr="00133C15" w:rsidRDefault="00780EBC" w:rsidP="003A61A1">
      <w:pPr>
        <w:pStyle w:val="ST"/>
        <w:keepNext w:val="0"/>
        <w:keepLines w:val="0"/>
        <w:widowControl w:val="0"/>
        <w:numPr>
          <w:ilvl w:val="0"/>
          <w:numId w:val="51"/>
        </w:numPr>
        <w:rPr>
          <w:szCs w:val="24"/>
        </w:rPr>
      </w:pPr>
      <w:r w:rsidRPr="00133C15">
        <w:rPr>
          <w:szCs w:val="24"/>
        </w:rPr>
        <w:t>ČÁST padesátá ŠESTÁ</w:t>
      </w:r>
    </w:p>
    <w:p w14:paraId="10D3ADA8" w14:textId="07B991AD" w:rsidR="00780EBC" w:rsidRPr="00133C15" w:rsidRDefault="00780EBC" w:rsidP="003A61A1">
      <w:pPr>
        <w:pStyle w:val="NADPISSTI"/>
        <w:keepNext w:val="0"/>
        <w:keepLines w:val="0"/>
        <w:widowControl w:val="0"/>
        <w:rPr>
          <w:szCs w:val="24"/>
        </w:rPr>
      </w:pPr>
      <w:r w:rsidRPr="00133C15">
        <w:rPr>
          <w:szCs w:val="24"/>
        </w:rPr>
        <w:t xml:space="preserve">Změna zákona, kterým se mění zákon </w:t>
      </w:r>
      <w:r w:rsidR="00895DFF" w:rsidRPr="00133C15">
        <w:rPr>
          <w:szCs w:val="24"/>
        </w:rPr>
        <w:t>č. </w:t>
      </w:r>
      <w:r w:rsidRPr="00133C15">
        <w:rPr>
          <w:szCs w:val="24"/>
        </w:rPr>
        <w:t xml:space="preserve">56/2001 Sb., </w:t>
      </w:r>
      <w:r w:rsidR="00895DFF" w:rsidRPr="00133C15">
        <w:rPr>
          <w:szCs w:val="24"/>
        </w:rPr>
        <w:t>o </w:t>
      </w:r>
      <w:r w:rsidRPr="00133C15">
        <w:rPr>
          <w:szCs w:val="24"/>
        </w:rPr>
        <w:t xml:space="preserve">podmínkách provozu vozidel na pozemních komunikacích </w:t>
      </w:r>
      <w:r w:rsidR="00895DFF" w:rsidRPr="00133C15">
        <w:rPr>
          <w:szCs w:val="24"/>
        </w:rPr>
        <w:t>a o </w:t>
      </w:r>
      <w:r w:rsidRPr="00133C15">
        <w:rPr>
          <w:szCs w:val="24"/>
        </w:rPr>
        <w:t xml:space="preserve">změně zákona </w:t>
      </w:r>
      <w:r w:rsidR="00895DFF" w:rsidRPr="00133C15">
        <w:rPr>
          <w:szCs w:val="24"/>
        </w:rPr>
        <w:t>č. </w:t>
      </w:r>
      <w:r w:rsidRPr="00133C15">
        <w:rPr>
          <w:szCs w:val="24"/>
        </w:rPr>
        <w:t xml:space="preserve">168/1999 Sb., </w:t>
      </w:r>
      <w:r w:rsidR="00895DFF" w:rsidRPr="00133C15">
        <w:rPr>
          <w:szCs w:val="24"/>
        </w:rPr>
        <w:t>o </w:t>
      </w:r>
      <w:r w:rsidRPr="00133C15">
        <w:rPr>
          <w:szCs w:val="24"/>
        </w:rPr>
        <w:t xml:space="preserve">pojištění odpovědnosti za škodu způsobenou provozem vozidla </w:t>
      </w:r>
      <w:r w:rsidR="00895DFF" w:rsidRPr="00133C15">
        <w:rPr>
          <w:szCs w:val="24"/>
        </w:rPr>
        <w:t>a o </w:t>
      </w:r>
      <w:r w:rsidRPr="00133C15">
        <w:rPr>
          <w:szCs w:val="24"/>
        </w:rPr>
        <w:t xml:space="preserve">změně některých souvisejících zákonů (zákon </w:t>
      </w:r>
      <w:r w:rsidR="00895DFF" w:rsidRPr="00133C15">
        <w:rPr>
          <w:szCs w:val="24"/>
        </w:rPr>
        <w:t>o </w:t>
      </w:r>
      <w:r w:rsidRPr="00133C15">
        <w:rPr>
          <w:szCs w:val="24"/>
        </w:rPr>
        <w:t xml:space="preserve">pojištění odpovědnosti </w:t>
      </w:r>
      <w:r w:rsidR="00895DFF" w:rsidRPr="00133C15">
        <w:rPr>
          <w:szCs w:val="24"/>
        </w:rPr>
        <w:t>z </w:t>
      </w:r>
      <w:r w:rsidRPr="00133C15">
        <w:rPr>
          <w:szCs w:val="24"/>
        </w:rPr>
        <w:t xml:space="preserve">provozu vozidla), ve znění zákona </w:t>
      </w:r>
      <w:r w:rsidR="00895DFF" w:rsidRPr="00133C15">
        <w:rPr>
          <w:szCs w:val="24"/>
        </w:rPr>
        <w:t>č. </w:t>
      </w:r>
      <w:r w:rsidRPr="00133C15">
        <w:rPr>
          <w:szCs w:val="24"/>
        </w:rPr>
        <w:t xml:space="preserve">307/1999 Sb., ve znění pozdějších předpisů, </w:t>
      </w:r>
      <w:r w:rsidR="00895DFF" w:rsidRPr="00133C15">
        <w:rPr>
          <w:szCs w:val="24"/>
        </w:rPr>
        <w:t>a </w:t>
      </w:r>
      <w:r w:rsidRPr="00133C15">
        <w:rPr>
          <w:szCs w:val="24"/>
        </w:rPr>
        <w:t>další související zákony</w:t>
      </w:r>
    </w:p>
    <w:p w14:paraId="23B9C14D" w14:textId="3AEE7DF1" w:rsidR="00780EBC" w:rsidRPr="00133C15" w:rsidRDefault="00780EBC"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XCVI</w:t>
      </w:r>
      <w:r w:rsidRPr="00133C15">
        <w:rPr>
          <w:szCs w:val="24"/>
        </w:rPr>
        <w:fldChar w:fldCharType="end"/>
      </w:r>
    </w:p>
    <w:p w14:paraId="28397473" w14:textId="7C3D4BFA" w:rsidR="00780EBC" w:rsidRPr="00133C15" w:rsidRDefault="00780EBC" w:rsidP="003A61A1">
      <w:pPr>
        <w:pStyle w:val="Textlnku"/>
        <w:widowControl w:val="0"/>
        <w:numPr>
          <w:ilvl w:val="0"/>
          <w:numId w:val="24"/>
        </w:numPr>
        <w:ind w:firstLine="425"/>
        <w:rPr>
          <w:szCs w:val="24"/>
        </w:rPr>
      </w:pPr>
      <w:r w:rsidRPr="00133C15">
        <w:rPr>
          <w:szCs w:val="24"/>
        </w:rPr>
        <w:t xml:space="preserve">V části třetí </w:t>
      </w:r>
      <w:r w:rsidR="00895DFF" w:rsidRPr="00133C15">
        <w:rPr>
          <w:szCs w:val="24"/>
        </w:rPr>
        <w:t>čl. </w:t>
      </w:r>
      <w:r w:rsidRPr="00133C15">
        <w:rPr>
          <w:szCs w:val="24"/>
        </w:rPr>
        <w:t>V zákona č. 432/2022 Sb., kterým se mění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 a další související zákony, se body 5 až 7 zrušují.</w:t>
      </w:r>
    </w:p>
    <w:p w14:paraId="50332CE7" w14:textId="4B5B7103" w:rsidR="00FE5D8B" w:rsidRPr="00133C15" w:rsidRDefault="00FE5D8B" w:rsidP="003A61A1">
      <w:pPr>
        <w:pStyle w:val="ST"/>
        <w:keepNext w:val="0"/>
        <w:keepLines w:val="0"/>
        <w:widowControl w:val="0"/>
        <w:rPr>
          <w:szCs w:val="24"/>
        </w:rPr>
      </w:pPr>
      <w:r w:rsidRPr="00133C15">
        <w:rPr>
          <w:szCs w:val="24"/>
        </w:rPr>
        <w:t xml:space="preserve">ČÁST </w:t>
      </w:r>
      <w:r w:rsidR="00361B7F" w:rsidRPr="00133C15">
        <w:rPr>
          <w:szCs w:val="24"/>
        </w:rPr>
        <w:t>padesátá</w:t>
      </w:r>
      <w:r w:rsidR="002A0973" w:rsidRPr="00133C15">
        <w:rPr>
          <w:szCs w:val="24"/>
        </w:rPr>
        <w:t xml:space="preserve"> </w:t>
      </w:r>
      <w:r w:rsidR="00780EBC" w:rsidRPr="00133C15">
        <w:rPr>
          <w:szCs w:val="24"/>
        </w:rPr>
        <w:t>SEDMÁ</w:t>
      </w:r>
    </w:p>
    <w:p w14:paraId="564E8417" w14:textId="7CCAB19A" w:rsidR="00FE5D8B" w:rsidRPr="00133C15" w:rsidRDefault="00FE5D8B" w:rsidP="003A61A1">
      <w:pPr>
        <w:pStyle w:val="NADPISSTI"/>
        <w:keepNext w:val="0"/>
        <w:keepLines w:val="0"/>
        <w:widowControl w:val="0"/>
        <w:rPr>
          <w:szCs w:val="24"/>
        </w:rPr>
      </w:pPr>
      <w:r w:rsidRPr="00133C15">
        <w:rPr>
          <w:szCs w:val="24"/>
        </w:rPr>
        <w:t xml:space="preserve">Změna zákona </w:t>
      </w:r>
      <w:r w:rsidR="00841721" w:rsidRPr="00133C15">
        <w:rPr>
          <w:szCs w:val="24"/>
        </w:rPr>
        <w:t>o </w:t>
      </w:r>
      <w:r w:rsidRPr="00133C15">
        <w:rPr>
          <w:szCs w:val="24"/>
        </w:rPr>
        <w:t>preventivní restrukturalizaci</w:t>
      </w:r>
      <w:r w:rsidR="0095362D" w:rsidRPr="00133C15">
        <w:rPr>
          <w:szCs w:val="24"/>
        </w:rPr>
        <w:t xml:space="preserve"> </w:t>
      </w:r>
      <w:r w:rsidR="002D587D" w:rsidRPr="00133C15">
        <w:rPr>
          <w:szCs w:val="24"/>
        </w:rPr>
        <w:t xml:space="preserve">(sněmovní tisk </w:t>
      </w:r>
      <w:r w:rsidR="00895DFF" w:rsidRPr="00133C15">
        <w:rPr>
          <w:szCs w:val="24"/>
        </w:rPr>
        <w:t>č. </w:t>
      </w:r>
      <w:r w:rsidR="0095362D" w:rsidRPr="00133C15">
        <w:rPr>
          <w:szCs w:val="24"/>
        </w:rPr>
        <w:t>371)</w:t>
      </w:r>
    </w:p>
    <w:p w14:paraId="1D2E4EF5" w14:textId="3D08F701" w:rsidR="00FE5D8B" w:rsidRPr="00133C15" w:rsidRDefault="00FE5D8B" w:rsidP="003A61A1">
      <w:pPr>
        <w:pStyle w:val="lnek"/>
        <w:keepNext w:val="0"/>
        <w:keepLines w:val="0"/>
        <w:widowControl w:val="0"/>
        <w:rPr>
          <w:szCs w:val="24"/>
        </w:rPr>
      </w:pPr>
      <w:r w:rsidRPr="00133C15">
        <w:rPr>
          <w:szCs w:val="24"/>
        </w:rPr>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XCVII</w:t>
      </w:r>
      <w:r w:rsidRPr="00133C15">
        <w:rPr>
          <w:noProof/>
          <w:szCs w:val="24"/>
        </w:rPr>
        <w:fldChar w:fldCharType="end"/>
      </w:r>
    </w:p>
    <w:p w14:paraId="566A64BE" w14:textId="34554AA4" w:rsidR="00EB2BB6" w:rsidRPr="00133C15" w:rsidRDefault="00841721" w:rsidP="003A61A1">
      <w:pPr>
        <w:pStyle w:val="Textlnku"/>
        <w:widowControl w:val="0"/>
        <w:numPr>
          <w:ilvl w:val="0"/>
          <w:numId w:val="24"/>
        </w:numPr>
        <w:ind w:firstLine="425"/>
        <w:rPr>
          <w:szCs w:val="24"/>
        </w:rPr>
      </w:pPr>
      <w:r w:rsidRPr="00133C15">
        <w:rPr>
          <w:szCs w:val="24"/>
        </w:rPr>
        <w:t>V § </w:t>
      </w:r>
      <w:r w:rsidR="00EB2BB6" w:rsidRPr="00133C15">
        <w:rPr>
          <w:szCs w:val="24"/>
        </w:rPr>
        <w:t xml:space="preserve">120 zákona </w:t>
      </w:r>
      <w:r w:rsidRPr="00133C15">
        <w:rPr>
          <w:szCs w:val="24"/>
        </w:rPr>
        <w:t>č. </w:t>
      </w:r>
      <w:r w:rsidR="00EB2BB6" w:rsidRPr="00133C15">
        <w:rPr>
          <w:szCs w:val="24"/>
        </w:rPr>
        <w:t xml:space="preserve">…/2023 Sb., </w:t>
      </w:r>
      <w:r w:rsidRPr="00133C15">
        <w:rPr>
          <w:szCs w:val="24"/>
        </w:rPr>
        <w:t>o </w:t>
      </w:r>
      <w:r w:rsidR="00EB2BB6" w:rsidRPr="00133C15">
        <w:rPr>
          <w:szCs w:val="24"/>
        </w:rPr>
        <w:t xml:space="preserve">preventivní restrukturalizaci, se odstavec </w:t>
      </w:r>
      <w:r w:rsidRPr="00133C15">
        <w:rPr>
          <w:szCs w:val="24"/>
        </w:rPr>
        <w:t>4 </w:t>
      </w:r>
      <w:r w:rsidR="00EB2BB6" w:rsidRPr="00133C15">
        <w:rPr>
          <w:szCs w:val="24"/>
        </w:rPr>
        <w:t>zrušuje.</w:t>
      </w:r>
    </w:p>
    <w:p w14:paraId="20C48EA9" w14:textId="167C9E72" w:rsidR="00EB2BB6" w:rsidRPr="00133C15" w:rsidRDefault="00EB2BB6" w:rsidP="00523919">
      <w:pPr>
        <w:pStyle w:val="lnek"/>
        <w:rPr>
          <w:noProof/>
          <w:szCs w:val="24"/>
        </w:rPr>
      </w:pPr>
      <w:r w:rsidRPr="00133C15">
        <w:rPr>
          <w:szCs w:val="24"/>
        </w:rPr>
        <w:lastRenderedPageBreak/>
        <w:t xml:space="preserve">Čl. </w:t>
      </w:r>
      <w:r w:rsidRPr="00133C15">
        <w:rPr>
          <w:szCs w:val="24"/>
        </w:rPr>
        <w:fldChar w:fldCharType="begin"/>
      </w:r>
      <w:r w:rsidRPr="00133C15">
        <w:rPr>
          <w:szCs w:val="24"/>
        </w:rPr>
        <w:instrText xml:space="preserve"> SEQ Článek \* Roman \* MERGEFORMAT </w:instrText>
      </w:r>
      <w:r w:rsidRPr="00133C15">
        <w:rPr>
          <w:szCs w:val="24"/>
        </w:rPr>
        <w:fldChar w:fldCharType="separate"/>
      </w:r>
      <w:r w:rsidR="00AD0FF6" w:rsidRPr="00133C15">
        <w:rPr>
          <w:noProof/>
          <w:szCs w:val="24"/>
        </w:rPr>
        <w:t>XCVIII</w:t>
      </w:r>
      <w:r w:rsidRPr="00133C15">
        <w:rPr>
          <w:noProof/>
          <w:szCs w:val="24"/>
        </w:rPr>
        <w:fldChar w:fldCharType="end"/>
      </w:r>
    </w:p>
    <w:p w14:paraId="2FA1A424" w14:textId="77777777" w:rsidR="00EB2BB6" w:rsidRPr="00133C15" w:rsidRDefault="00EB2BB6" w:rsidP="00523919">
      <w:pPr>
        <w:pStyle w:val="Nadpislnku"/>
        <w:spacing w:after="240"/>
        <w:rPr>
          <w:szCs w:val="24"/>
        </w:rPr>
      </w:pPr>
      <w:r w:rsidRPr="00133C15">
        <w:rPr>
          <w:szCs w:val="24"/>
        </w:rPr>
        <w:t>Přechodná ustanovení</w:t>
      </w:r>
    </w:p>
    <w:p w14:paraId="34B892FA" w14:textId="0C0E1826" w:rsidR="00EB2BB6" w:rsidRPr="00133C15" w:rsidRDefault="00EB2BB6" w:rsidP="003A61A1">
      <w:pPr>
        <w:pStyle w:val="Textpechodka"/>
        <w:widowControl w:val="0"/>
        <w:numPr>
          <w:ilvl w:val="2"/>
          <w:numId w:val="71"/>
        </w:numPr>
        <w:rPr>
          <w:szCs w:val="24"/>
        </w:rPr>
      </w:pPr>
      <w:r w:rsidRPr="00133C15">
        <w:rPr>
          <w:szCs w:val="24"/>
        </w:rPr>
        <w:t xml:space="preserve">Příslušnost </w:t>
      </w:r>
      <w:r w:rsidR="00841721" w:rsidRPr="00133C15">
        <w:rPr>
          <w:szCs w:val="24"/>
        </w:rPr>
        <w:t>k </w:t>
      </w:r>
      <w:r w:rsidRPr="00133C15">
        <w:rPr>
          <w:szCs w:val="24"/>
        </w:rPr>
        <w:t xml:space="preserve">vymáhání pohledávek podle zákona </w:t>
      </w:r>
      <w:r w:rsidR="00841721" w:rsidRPr="00133C15">
        <w:rPr>
          <w:szCs w:val="24"/>
        </w:rPr>
        <w:t>č. </w:t>
      </w:r>
      <w:r w:rsidRPr="00133C15">
        <w:rPr>
          <w:szCs w:val="24"/>
        </w:rPr>
        <w:t xml:space="preserve">…/2023 Sb., ve znění účinném přede dnem nabytí účinnosti tohoto zákona, které vznikly přede dnem nabytí účinnosti tohoto zákona, se řídí dosavadními právními předpisy, pokud byly předány </w:t>
      </w:r>
      <w:r w:rsidR="00841721" w:rsidRPr="00133C15">
        <w:rPr>
          <w:szCs w:val="24"/>
        </w:rPr>
        <w:t>k </w:t>
      </w:r>
      <w:r w:rsidRPr="00133C15">
        <w:rPr>
          <w:szCs w:val="24"/>
        </w:rPr>
        <w:t>vymáhání soudnímu exekutorovi nebo přihlášeny do veřejné dražby.</w:t>
      </w:r>
    </w:p>
    <w:p w14:paraId="27EB4588" w14:textId="7A9AE240" w:rsidR="00EB2BB6" w:rsidRPr="00133C15" w:rsidRDefault="00EB2BB6" w:rsidP="003A61A1">
      <w:pPr>
        <w:pStyle w:val="Textpechodka"/>
        <w:widowControl w:val="0"/>
        <w:numPr>
          <w:ilvl w:val="2"/>
          <w:numId w:val="27"/>
        </w:numPr>
        <w:rPr>
          <w:szCs w:val="24"/>
        </w:rPr>
      </w:pPr>
      <w:r w:rsidRPr="00133C15">
        <w:rPr>
          <w:szCs w:val="24"/>
        </w:rPr>
        <w:t xml:space="preserve">Příslušnost celního úřadu jako obecného správce daně podle správního řádu </w:t>
      </w:r>
      <w:r w:rsidR="00841721" w:rsidRPr="00133C15">
        <w:rPr>
          <w:szCs w:val="24"/>
        </w:rPr>
        <w:t>k </w:t>
      </w:r>
      <w:r w:rsidRPr="00133C15">
        <w:rPr>
          <w:szCs w:val="24"/>
        </w:rPr>
        <w:t xml:space="preserve">vymáhání pokut uložených za přestupky podle zákona </w:t>
      </w:r>
      <w:r w:rsidR="00841721" w:rsidRPr="00133C15">
        <w:rPr>
          <w:szCs w:val="24"/>
        </w:rPr>
        <w:t>č. </w:t>
      </w:r>
      <w:r w:rsidRPr="00133C15">
        <w:rPr>
          <w:szCs w:val="24"/>
        </w:rPr>
        <w:t xml:space="preserve">…/2023 Sb., ve znění účinném přede dnem nabytí účinnosti tohoto zákona, se ve vztahu </w:t>
      </w:r>
      <w:r w:rsidR="00841721" w:rsidRPr="00133C15">
        <w:rPr>
          <w:szCs w:val="24"/>
        </w:rPr>
        <w:t>k </w:t>
      </w:r>
      <w:r w:rsidRPr="00133C15">
        <w:rPr>
          <w:szCs w:val="24"/>
        </w:rPr>
        <w:t xml:space="preserve">pohledávkám, které nebyly předány </w:t>
      </w:r>
      <w:r w:rsidR="00841721" w:rsidRPr="00133C15">
        <w:rPr>
          <w:szCs w:val="24"/>
        </w:rPr>
        <w:t>k </w:t>
      </w:r>
      <w:r w:rsidRPr="00133C15">
        <w:rPr>
          <w:szCs w:val="24"/>
        </w:rPr>
        <w:t xml:space="preserve">vymáhání soudnímu exekutorovi nebo přihlášeny do veřejné dražby a které vznikly přede dnem nabytí účinnosti tohoto zákona, uplatní ode dne převzetí vymáhání těchto pohledávek celním úřadem; do dne tohoto převzetí se příslušnost </w:t>
      </w:r>
      <w:r w:rsidR="00841721" w:rsidRPr="00133C15">
        <w:rPr>
          <w:szCs w:val="24"/>
        </w:rPr>
        <w:t>k </w:t>
      </w:r>
      <w:r w:rsidRPr="00133C15">
        <w:rPr>
          <w:szCs w:val="24"/>
        </w:rPr>
        <w:t>jejich vymáhání řídí dosavadními právními předpisy.</w:t>
      </w:r>
    </w:p>
    <w:p w14:paraId="07D73B8A" w14:textId="324AB872" w:rsidR="00EB2BB6" w:rsidRPr="00133C15" w:rsidRDefault="00EB2BB6" w:rsidP="003A61A1">
      <w:pPr>
        <w:pStyle w:val="Textpechodka"/>
        <w:widowControl w:val="0"/>
        <w:numPr>
          <w:ilvl w:val="2"/>
          <w:numId w:val="27"/>
        </w:numPr>
        <w:rPr>
          <w:szCs w:val="24"/>
        </w:rPr>
      </w:pPr>
      <w:r w:rsidRPr="00133C15">
        <w:rPr>
          <w:szCs w:val="24"/>
        </w:rPr>
        <w:t xml:space="preserve">Orgán příslušný podle zákona </w:t>
      </w:r>
      <w:r w:rsidR="00841721" w:rsidRPr="00133C15">
        <w:rPr>
          <w:szCs w:val="24"/>
        </w:rPr>
        <w:t>č. </w:t>
      </w:r>
      <w:r w:rsidRPr="00133C15">
        <w:rPr>
          <w:szCs w:val="24"/>
        </w:rPr>
        <w:t xml:space="preserve">…/2023 Sb., ve znění účinném přede dnem nabytí účinnosti tohoto zákona, </w:t>
      </w:r>
      <w:r w:rsidR="00841721" w:rsidRPr="00133C15">
        <w:rPr>
          <w:szCs w:val="24"/>
        </w:rPr>
        <w:t>k </w:t>
      </w:r>
      <w:r w:rsidRPr="00133C15">
        <w:rPr>
          <w:szCs w:val="24"/>
        </w:rPr>
        <w:t xml:space="preserve">vymáhání pohledávek uvedených </w:t>
      </w:r>
      <w:r w:rsidR="00841721" w:rsidRPr="00133C15">
        <w:rPr>
          <w:szCs w:val="24"/>
        </w:rPr>
        <w:t>v </w:t>
      </w:r>
      <w:r w:rsidRPr="00133C15">
        <w:rPr>
          <w:szCs w:val="24"/>
        </w:rPr>
        <w:t xml:space="preserve">bodu </w:t>
      </w:r>
      <w:r w:rsidR="00841721" w:rsidRPr="00133C15">
        <w:rPr>
          <w:szCs w:val="24"/>
        </w:rPr>
        <w:t>2 </w:t>
      </w:r>
      <w:r w:rsidRPr="00133C15">
        <w:rPr>
          <w:szCs w:val="24"/>
        </w:rPr>
        <w:t>předá tyto pohledávky celnímu úřadu bez zbytečného odkladu, nejpozději do 30. června 2024, pokud nebyla pro tyto pohledávky přede dnem nabytí účinnosti tohoto zákona nařízena daňová exekuce; jinak je předá do 31. prosince 2024.</w:t>
      </w:r>
    </w:p>
    <w:p w14:paraId="52DD4758" w14:textId="772B6335" w:rsidR="00D14B73" w:rsidRPr="00133C15" w:rsidRDefault="00D14B73" w:rsidP="003A61A1">
      <w:pPr>
        <w:pStyle w:val="ST"/>
        <w:keepNext w:val="0"/>
        <w:keepLines w:val="0"/>
        <w:widowControl w:val="0"/>
        <w:rPr>
          <w:szCs w:val="24"/>
        </w:rPr>
      </w:pPr>
      <w:r w:rsidRPr="00133C15">
        <w:rPr>
          <w:szCs w:val="24"/>
        </w:rPr>
        <w:t xml:space="preserve">ČÁST </w:t>
      </w:r>
      <w:r w:rsidR="00361B7F" w:rsidRPr="00133C15">
        <w:rPr>
          <w:szCs w:val="24"/>
        </w:rPr>
        <w:t xml:space="preserve">padesátá </w:t>
      </w:r>
      <w:r w:rsidR="00780EBC" w:rsidRPr="00133C15">
        <w:rPr>
          <w:szCs w:val="24"/>
        </w:rPr>
        <w:t>osmá</w:t>
      </w:r>
    </w:p>
    <w:p w14:paraId="0E06EE96" w14:textId="77777777" w:rsidR="00D14B73" w:rsidRPr="00133C15" w:rsidRDefault="00D14B73" w:rsidP="003A61A1">
      <w:pPr>
        <w:pStyle w:val="NADPISSTI"/>
        <w:keepNext w:val="0"/>
        <w:keepLines w:val="0"/>
        <w:widowControl w:val="0"/>
        <w:rPr>
          <w:szCs w:val="24"/>
        </w:rPr>
      </w:pPr>
      <w:r w:rsidRPr="00133C15">
        <w:rPr>
          <w:szCs w:val="24"/>
        </w:rPr>
        <w:t>ÚČINNOST</w:t>
      </w:r>
    </w:p>
    <w:p w14:paraId="26B092F3" w14:textId="6F308F30" w:rsidR="005D25DB" w:rsidRPr="00133C15" w:rsidRDefault="005D25DB" w:rsidP="003A61A1">
      <w:pPr>
        <w:pStyle w:val="lnek"/>
        <w:keepNext w:val="0"/>
        <w:keepLines w:val="0"/>
        <w:widowControl w:val="0"/>
        <w:rPr>
          <w:szCs w:val="24"/>
        </w:rPr>
      </w:pPr>
      <w:r w:rsidRPr="00133C15">
        <w:rPr>
          <w:szCs w:val="24"/>
        </w:rPr>
        <w:t xml:space="preserve">Čl. </w:t>
      </w:r>
      <w:r w:rsidR="00DF49BB" w:rsidRPr="00133C15">
        <w:rPr>
          <w:szCs w:val="24"/>
        </w:rPr>
        <w:fldChar w:fldCharType="begin"/>
      </w:r>
      <w:r w:rsidR="00DF49BB" w:rsidRPr="00133C15">
        <w:rPr>
          <w:szCs w:val="24"/>
        </w:rPr>
        <w:instrText xml:space="preserve"> SEQ Článek \* Roman \* MERGEFORMAT </w:instrText>
      </w:r>
      <w:r w:rsidR="00DF49BB" w:rsidRPr="00133C15">
        <w:rPr>
          <w:szCs w:val="24"/>
        </w:rPr>
        <w:fldChar w:fldCharType="separate"/>
      </w:r>
      <w:r w:rsidR="00AD0FF6" w:rsidRPr="00133C15">
        <w:rPr>
          <w:noProof/>
          <w:szCs w:val="24"/>
        </w:rPr>
        <w:t>XCIX</w:t>
      </w:r>
      <w:r w:rsidR="00DF49BB" w:rsidRPr="00133C15">
        <w:rPr>
          <w:noProof/>
          <w:szCs w:val="24"/>
        </w:rPr>
        <w:fldChar w:fldCharType="end"/>
      </w:r>
    </w:p>
    <w:p w14:paraId="1DEFFCC0" w14:textId="77777777" w:rsidR="001F2410" w:rsidRPr="00133C15" w:rsidRDefault="00084470" w:rsidP="003A61A1">
      <w:pPr>
        <w:pStyle w:val="Textlnku"/>
        <w:widowControl w:val="0"/>
        <w:rPr>
          <w:szCs w:val="24"/>
        </w:rPr>
      </w:pPr>
      <w:r w:rsidRPr="00133C15">
        <w:rPr>
          <w:szCs w:val="24"/>
        </w:rPr>
        <w:t>Tento zákon nabývá účinnost</w:t>
      </w:r>
      <w:r w:rsidR="00CB0E7A" w:rsidRPr="00133C15">
        <w:rPr>
          <w:szCs w:val="24"/>
        </w:rPr>
        <w:t>i</w:t>
      </w:r>
      <w:r w:rsidRPr="00133C15">
        <w:rPr>
          <w:szCs w:val="24"/>
        </w:rPr>
        <w:t xml:space="preserve"> dnem </w:t>
      </w:r>
      <w:r w:rsidR="008029BA" w:rsidRPr="00133C15">
        <w:rPr>
          <w:szCs w:val="24"/>
        </w:rPr>
        <w:t>1. ledna 2024</w:t>
      </w:r>
      <w:r w:rsidR="00E1683D" w:rsidRPr="00133C15">
        <w:rPr>
          <w:szCs w:val="24"/>
        </w:rPr>
        <w:t xml:space="preserve"> </w:t>
      </w:r>
      <w:r w:rsidR="008B574A" w:rsidRPr="00133C15">
        <w:rPr>
          <w:szCs w:val="24"/>
        </w:rPr>
        <w:t xml:space="preserve">s výjimkou ustanovení </w:t>
      </w:r>
    </w:p>
    <w:p w14:paraId="07544D22" w14:textId="0C745130" w:rsidR="001F2410" w:rsidRPr="00133C15" w:rsidRDefault="001F2410" w:rsidP="003A61A1">
      <w:pPr>
        <w:widowControl w:val="0"/>
        <w:ind w:left="284" w:hanging="284"/>
        <w:rPr>
          <w:szCs w:val="24"/>
        </w:rPr>
      </w:pPr>
      <w:r w:rsidRPr="00133C15">
        <w:rPr>
          <w:szCs w:val="24"/>
        </w:rPr>
        <w:t xml:space="preserve">a) </w:t>
      </w:r>
      <w:r w:rsidR="00014E02" w:rsidRPr="00133C15">
        <w:rPr>
          <w:szCs w:val="24"/>
        </w:rPr>
        <w:t>čl. </w:t>
      </w:r>
      <w:r w:rsidR="00F5788A" w:rsidRPr="00133C15">
        <w:rPr>
          <w:szCs w:val="24"/>
        </w:rPr>
        <w:t xml:space="preserve">XCIV </w:t>
      </w:r>
      <w:r w:rsidR="00133C15" w:rsidRPr="00133C15">
        <w:rPr>
          <w:szCs w:val="24"/>
        </w:rPr>
        <w:t>a</w:t>
      </w:r>
      <w:r w:rsidR="00133C15">
        <w:rPr>
          <w:szCs w:val="24"/>
        </w:rPr>
        <w:t> </w:t>
      </w:r>
      <w:r w:rsidR="00133C15" w:rsidRPr="00133C15">
        <w:rPr>
          <w:szCs w:val="24"/>
        </w:rPr>
        <w:t>čl.</w:t>
      </w:r>
      <w:r w:rsidR="00133C15">
        <w:rPr>
          <w:szCs w:val="24"/>
        </w:rPr>
        <w:t> </w:t>
      </w:r>
      <w:r w:rsidR="00F5788A" w:rsidRPr="00133C15">
        <w:rPr>
          <w:szCs w:val="24"/>
        </w:rPr>
        <w:t>XCV,</w:t>
      </w:r>
      <w:r w:rsidR="00E1683D" w:rsidRPr="00133C15">
        <w:rPr>
          <w:szCs w:val="24"/>
        </w:rPr>
        <w:t xml:space="preserve"> </w:t>
      </w:r>
      <w:r w:rsidR="002338D4" w:rsidRPr="00133C15">
        <w:rPr>
          <w:szCs w:val="24"/>
        </w:rPr>
        <w:t>která nabývají účinnosti dnem následujícím po dni jeho vyhlášení</w:t>
      </w:r>
      <w:r w:rsidRPr="00133C15">
        <w:rPr>
          <w:szCs w:val="24"/>
        </w:rPr>
        <w:t>,</w:t>
      </w:r>
    </w:p>
    <w:p w14:paraId="1CBFA225" w14:textId="16C54DAA" w:rsidR="00787BA9" w:rsidRPr="00133C15" w:rsidRDefault="00787BA9" w:rsidP="003A61A1">
      <w:pPr>
        <w:widowControl w:val="0"/>
        <w:ind w:left="284" w:hanging="284"/>
        <w:rPr>
          <w:szCs w:val="24"/>
        </w:rPr>
      </w:pPr>
      <w:r w:rsidRPr="00133C15">
        <w:rPr>
          <w:szCs w:val="24"/>
        </w:rPr>
        <w:t xml:space="preserve">b) </w:t>
      </w:r>
      <w:r w:rsidR="00133C15" w:rsidRPr="00133C15">
        <w:rPr>
          <w:szCs w:val="24"/>
          <w:u w:val="single"/>
        </w:rPr>
        <w:t>čl.</w:t>
      </w:r>
      <w:r w:rsidR="00133C15">
        <w:rPr>
          <w:szCs w:val="24"/>
          <w:u w:val="single"/>
        </w:rPr>
        <w:t> </w:t>
      </w:r>
      <w:r w:rsidRPr="00133C15">
        <w:rPr>
          <w:szCs w:val="24"/>
          <w:u w:val="single"/>
        </w:rPr>
        <w:t xml:space="preserve">XXIX bodů </w:t>
      </w:r>
      <w:r w:rsidR="00133C15" w:rsidRPr="00133C15">
        <w:rPr>
          <w:szCs w:val="24"/>
          <w:u w:val="single"/>
        </w:rPr>
        <w:t>1</w:t>
      </w:r>
      <w:r w:rsidR="00133C15">
        <w:rPr>
          <w:szCs w:val="24"/>
          <w:u w:val="single"/>
        </w:rPr>
        <w:t> </w:t>
      </w:r>
      <w:r w:rsidRPr="00133C15">
        <w:rPr>
          <w:szCs w:val="24"/>
          <w:u w:val="single"/>
        </w:rPr>
        <w:t>až 5, 7, 8, 10 až 61</w:t>
      </w:r>
      <w:r w:rsidR="00D163A6" w:rsidRPr="00133C15">
        <w:rPr>
          <w:szCs w:val="24"/>
          <w:u w:val="single"/>
        </w:rPr>
        <w:t>,</w:t>
      </w:r>
      <w:r w:rsidR="00667D22" w:rsidRPr="00133C15">
        <w:rPr>
          <w:szCs w:val="24"/>
          <w:u w:val="single"/>
        </w:rPr>
        <w:t xml:space="preserve"> </w:t>
      </w:r>
      <w:r w:rsidR="00133C15" w:rsidRPr="00133C15">
        <w:rPr>
          <w:szCs w:val="24"/>
          <w:u w:val="single"/>
        </w:rPr>
        <w:t>čl.</w:t>
      </w:r>
      <w:r w:rsidR="00133C15">
        <w:rPr>
          <w:szCs w:val="24"/>
          <w:u w:val="single"/>
        </w:rPr>
        <w:t> </w:t>
      </w:r>
      <w:r w:rsidR="00667D22" w:rsidRPr="00133C15">
        <w:rPr>
          <w:szCs w:val="24"/>
          <w:u w:val="single"/>
        </w:rPr>
        <w:t>XXX</w:t>
      </w:r>
      <w:r w:rsidR="000E67A4" w:rsidRPr="00133C15">
        <w:rPr>
          <w:szCs w:val="24"/>
          <w:u w:val="single"/>
        </w:rPr>
        <w:t>,</w:t>
      </w:r>
      <w:r w:rsidRPr="00133C15">
        <w:rPr>
          <w:szCs w:val="24"/>
          <w:u w:val="single"/>
        </w:rPr>
        <w:t xml:space="preserve"> </w:t>
      </w:r>
      <w:r w:rsidR="00133C15" w:rsidRPr="00133C15">
        <w:rPr>
          <w:szCs w:val="24"/>
          <w:u w:val="single"/>
        </w:rPr>
        <w:t>čl.</w:t>
      </w:r>
      <w:r w:rsidR="00133C15">
        <w:rPr>
          <w:szCs w:val="24"/>
          <w:u w:val="single"/>
        </w:rPr>
        <w:t> </w:t>
      </w:r>
      <w:r w:rsidR="00D163A6" w:rsidRPr="00133C15">
        <w:rPr>
          <w:szCs w:val="24"/>
          <w:u w:val="single"/>
        </w:rPr>
        <w:t xml:space="preserve">XLIII </w:t>
      </w:r>
      <w:r w:rsidR="00133C15" w:rsidRPr="00133C15">
        <w:rPr>
          <w:szCs w:val="24"/>
          <w:u w:val="single"/>
        </w:rPr>
        <w:t>a</w:t>
      </w:r>
      <w:r w:rsidR="00133C15">
        <w:rPr>
          <w:szCs w:val="24"/>
          <w:u w:val="single"/>
        </w:rPr>
        <w:t> </w:t>
      </w:r>
      <w:r w:rsidR="00133C15" w:rsidRPr="00133C15">
        <w:rPr>
          <w:szCs w:val="24"/>
          <w:u w:val="single"/>
        </w:rPr>
        <w:t>čl.</w:t>
      </w:r>
      <w:r w:rsidR="00133C15">
        <w:rPr>
          <w:szCs w:val="24"/>
          <w:u w:val="single"/>
        </w:rPr>
        <w:t> </w:t>
      </w:r>
      <w:r w:rsidR="000E67A4" w:rsidRPr="00133C15">
        <w:rPr>
          <w:szCs w:val="24"/>
          <w:u w:val="single"/>
        </w:rPr>
        <w:t xml:space="preserve">LVIII bodu 3, </w:t>
      </w:r>
      <w:r w:rsidRPr="00133C15">
        <w:rPr>
          <w:szCs w:val="24"/>
          <w:u w:val="single"/>
        </w:rPr>
        <w:t>která nabývají účinnosti dnem 1. března 2024</w:t>
      </w:r>
      <w:r w:rsidRPr="00133C15">
        <w:rPr>
          <w:szCs w:val="24"/>
        </w:rPr>
        <w:t>,</w:t>
      </w:r>
      <w:r w:rsidR="000E67A4" w:rsidRPr="00133C15">
        <w:rPr>
          <w:szCs w:val="24"/>
        </w:rPr>
        <w:t xml:space="preserve"> </w:t>
      </w:r>
    </w:p>
    <w:p w14:paraId="7FDA476F" w14:textId="6F9FB1D0" w:rsidR="00F5788A" w:rsidRPr="00133C15" w:rsidRDefault="00787BA9" w:rsidP="003A61A1">
      <w:pPr>
        <w:widowControl w:val="0"/>
        <w:ind w:left="284" w:hanging="284"/>
        <w:rPr>
          <w:szCs w:val="24"/>
        </w:rPr>
      </w:pPr>
      <w:r w:rsidRPr="00133C15">
        <w:rPr>
          <w:szCs w:val="24"/>
        </w:rPr>
        <w:t>c</w:t>
      </w:r>
      <w:r w:rsidR="00F5788A" w:rsidRPr="00133C15">
        <w:rPr>
          <w:szCs w:val="24"/>
        </w:rPr>
        <w:t xml:space="preserve">) </w:t>
      </w:r>
      <w:r w:rsidR="00133C15" w:rsidRPr="00133C15">
        <w:rPr>
          <w:szCs w:val="24"/>
        </w:rPr>
        <w:t>čl.</w:t>
      </w:r>
      <w:r w:rsidR="00133C15">
        <w:rPr>
          <w:szCs w:val="24"/>
        </w:rPr>
        <w:t> </w:t>
      </w:r>
      <w:r w:rsidR="00F5788A" w:rsidRPr="00133C15">
        <w:rPr>
          <w:szCs w:val="24"/>
        </w:rPr>
        <w:t xml:space="preserve">XII bodů 3, </w:t>
      </w:r>
      <w:r w:rsidR="00133C15" w:rsidRPr="00133C15">
        <w:rPr>
          <w:szCs w:val="24"/>
        </w:rPr>
        <w:t>4</w:t>
      </w:r>
      <w:r w:rsidR="00133C15">
        <w:rPr>
          <w:szCs w:val="24"/>
        </w:rPr>
        <w:t> </w:t>
      </w:r>
      <w:r w:rsidR="00133C15" w:rsidRPr="00133C15">
        <w:rPr>
          <w:szCs w:val="24"/>
        </w:rPr>
        <w:t>a</w:t>
      </w:r>
      <w:r w:rsidR="00133C15">
        <w:rPr>
          <w:szCs w:val="24"/>
        </w:rPr>
        <w:t> </w:t>
      </w:r>
      <w:r w:rsidR="00244A93">
        <w:rPr>
          <w:szCs w:val="24"/>
        </w:rPr>
        <w:t>5</w:t>
      </w:r>
      <w:r w:rsidR="00F5788A" w:rsidRPr="00133C15">
        <w:rPr>
          <w:szCs w:val="24"/>
        </w:rPr>
        <w:t xml:space="preserve">, </w:t>
      </w:r>
      <w:r w:rsidR="00133C15" w:rsidRPr="00133C15">
        <w:rPr>
          <w:szCs w:val="24"/>
        </w:rPr>
        <w:t>čl.</w:t>
      </w:r>
      <w:r w:rsidR="00133C15">
        <w:rPr>
          <w:szCs w:val="24"/>
        </w:rPr>
        <w:t> </w:t>
      </w:r>
      <w:r w:rsidR="000A1EE1" w:rsidRPr="00133C15">
        <w:rPr>
          <w:szCs w:val="24"/>
        </w:rPr>
        <w:t xml:space="preserve">XXIX bodu 9, </w:t>
      </w:r>
      <w:r w:rsidR="00133C15" w:rsidRPr="00133C15">
        <w:rPr>
          <w:szCs w:val="24"/>
        </w:rPr>
        <w:t>čl.</w:t>
      </w:r>
      <w:r w:rsidR="00133C15">
        <w:rPr>
          <w:szCs w:val="24"/>
        </w:rPr>
        <w:t> </w:t>
      </w:r>
      <w:r w:rsidR="00F5788A" w:rsidRPr="00133C15">
        <w:rPr>
          <w:szCs w:val="24"/>
        </w:rPr>
        <w:t xml:space="preserve">XXXIX bodů </w:t>
      </w:r>
      <w:r w:rsidR="00133C15" w:rsidRPr="00133C15">
        <w:rPr>
          <w:szCs w:val="24"/>
        </w:rPr>
        <w:t>3</w:t>
      </w:r>
      <w:r w:rsidR="00133C15">
        <w:rPr>
          <w:szCs w:val="24"/>
        </w:rPr>
        <w:t> </w:t>
      </w:r>
      <w:r w:rsidR="00133C15" w:rsidRPr="00133C15">
        <w:rPr>
          <w:szCs w:val="24"/>
        </w:rPr>
        <w:t>a</w:t>
      </w:r>
      <w:r w:rsidR="00133C15">
        <w:rPr>
          <w:szCs w:val="24"/>
        </w:rPr>
        <w:t> </w:t>
      </w:r>
      <w:r w:rsidR="00F5788A" w:rsidRPr="00133C15">
        <w:rPr>
          <w:szCs w:val="24"/>
        </w:rPr>
        <w:t>6, čl. LI bodů 21, 32 a 41, čl. LII bodů 6, 10, 15, 21 a 26</w:t>
      </w:r>
      <w:r w:rsidR="00B83BCA" w:rsidRPr="00133C15">
        <w:rPr>
          <w:szCs w:val="24"/>
        </w:rPr>
        <w:t xml:space="preserve"> </w:t>
      </w:r>
      <w:r w:rsidR="00133C15" w:rsidRPr="00133C15">
        <w:rPr>
          <w:szCs w:val="24"/>
        </w:rPr>
        <w:t>a</w:t>
      </w:r>
      <w:r w:rsidR="00133C15">
        <w:rPr>
          <w:szCs w:val="24"/>
        </w:rPr>
        <w:t> </w:t>
      </w:r>
      <w:r w:rsidR="00133C15" w:rsidRPr="00133C15">
        <w:rPr>
          <w:szCs w:val="24"/>
        </w:rPr>
        <w:t>čl.</w:t>
      </w:r>
      <w:r w:rsidR="00133C15">
        <w:rPr>
          <w:szCs w:val="24"/>
        </w:rPr>
        <w:t> </w:t>
      </w:r>
      <w:r w:rsidR="00F5788A" w:rsidRPr="00133C15">
        <w:rPr>
          <w:szCs w:val="24"/>
        </w:rPr>
        <w:t>LXXXVII, která nabývají účinnosti dnem 1. ledna 2025,</w:t>
      </w:r>
    </w:p>
    <w:p w14:paraId="1B0A7ECE" w14:textId="534CDE1A" w:rsidR="00F5788A" w:rsidRPr="00133C15" w:rsidRDefault="00787BA9" w:rsidP="003A61A1">
      <w:pPr>
        <w:widowControl w:val="0"/>
        <w:ind w:left="284" w:hanging="284"/>
        <w:rPr>
          <w:szCs w:val="24"/>
        </w:rPr>
      </w:pPr>
      <w:r w:rsidRPr="00133C15">
        <w:rPr>
          <w:szCs w:val="24"/>
        </w:rPr>
        <w:t>d</w:t>
      </w:r>
      <w:r w:rsidR="00226AB8" w:rsidRPr="00133C15">
        <w:rPr>
          <w:szCs w:val="24"/>
        </w:rPr>
        <w:t xml:space="preserve">) </w:t>
      </w:r>
      <w:r w:rsidR="00133C15" w:rsidRPr="00133C15">
        <w:rPr>
          <w:szCs w:val="24"/>
        </w:rPr>
        <w:t>čl.</w:t>
      </w:r>
      <w:r w:rsidR="00133C15">
        <w:rPr>
          <w:szCs w:val="24"/>
        </w:rPr>
        <w:t> </w:t>
      </w:r>
      <w:r w:rsidR="00226AB8" w:rsidRPr="00133C15">
        <w:rPr>
          <w:szCs w:val="24"/>
        </w:rPr>
        <w:t xml:space="preserve">LI bodu 5, </w:t>
      </w:r>
      <w:r w:rsidR="00133C15" w:rsidRPr="00133C15">
        <w:rPr>
          <w:szCs w:val="24"/>
        </w:rPr>
        <w:t>čl.</w:t>
      </w:r>
      <w:r w:rsidR="00133C15">
        <w:rPr>
          <w:szCs w:val="24"/>
        </w:rPr>
        <w:t> </w:t>
      </w:r>
      <w:r w:rsidR="00226AB8" w:rsidRPr="00133C15">
        <w:rPr>
          <w:szCs w:val="24"/>
        </w:rPr>
        <w:t xml:space="preserve">LIII, </w:t>
      </w:r>
      <w:r w:rsidR="00133C15" w:rsidRPr="00133C15">
        <w:rPr>
          <w:szCs w:val="24"/>
        </w:rPr>
        <w:t>čl.</w:t>
      </w:r>
      <w:r w:rsidR="00133C15">
        <w:rPr>
          <w:szCs w:val="24"/>
        </w:rPr>
        <w:t> </w:t>
      </w:r>
      <w:r w:rsidR="00226AB8" w:rsidRPr="00133C15">
        <w:rPr>
          <w:szCs w:val="24"/>
        </w:rPr>
        <w:t xml:space="preserve">LXXV bodů 1, 2, </w:t>
      </w:r>
      <w:r w:rsidR="00133C15" w:rsidRPr="00133C15">
        <w:rPr>
          <w:szCs w:val="24"/>
        </w:rPr>
        <w:t>5</w:t>
      </w:r>
      <w:r w:rsidR="00133C15">
        <w:rPr>
          <w:szCs w:val="24"/>
        </w:rPr>
        <w:t> </w:t>
      </w:r>
      <w:r w:rsidR="00226AB8" w:rsidRPr="00133C15">
        <w:rPr>
          <w:szCs w:val="24"/>
        </w:rPr>
        <w:t xml:space="preserve">až 10, </w:t>
      </w:r>
      <w:r w:rsidR="00133C15" w:rsidRPr="00133C15">
        <w:rPr>
          <w:szCs w:val="24"/>
        </w:rPr>
        <w:t>čl.</w:t>
      </w:r>
      <w:r w:rsidR="00133C15">
        <w:rPr>
          <w:szCs w:val="24"/>
        </w:rPr>
        <w:t> </w:t>
      </w:r>
      <w:r w:rsidR="00226AB8" w:rsidRPr="00133C15">
        <w:rPr>
          <w:szCs w:val="24"/>
        </w:rPr>
        <w:t xml:space="preserve">LXXVI, </w:t>
      </w:r>
      <w:r w:rsidR="00133C15" w:rsidRPr="00133C15">
        <w:rPr>
          <w:szCs w:val="24"/>
        </w:rPr>
        <w:t>a</w:t>
      </w:r>
      <w:r w:rsidR="00133C15">
        <w:rPr>
          <w:szCs w:val="24"/>
        </w:rPr>
        <w:t> </w:t>
      </w:r>
      <w:r w:rsidR="00133C15" w:rsidRPr="00133C15">
        <w:rPr>
          <w:szCs w:val="24"/>
        </w:rPr>
        <w:t>čl.</w:t>
      </w:r>
      <w:r w:rsidR="00133C15">
        <w:rPr>
          <w:szCs w:val="24"/>
        </w:rPr>
        <w:t> </w:t>
      </w:r>
      <w:r w:rsidR="00226AB8" w:rsidRPr="00133C15">
        <w:rPr>
          <w:szCs w:val="24"/>
        </w:rPr>
        <w:t xml:space="preserve">LXXVII, </w:t>
      </w:r>
      <w:r w:rsidR="00133C15" w:rsidRPr="00133C15">
        <w:rPr>
          <w:szCs w:val="24"/>
        </w:rPr>
        <w:t>čl.</w:t>
      </w:r>
      <w:r w:rsidR="00133C15">
        <w:rPr>
          <w:szCs w:val="24"/>
        </w:rPr>
        <w:t> </w:t>
      </w:r>
      <w:r w:rsidR="00226AB8" w:rsidRPr="00133C15">
        <w:rPr>
          <w:szCs w:val="24"/>
        </w:rPr>
        <w:t xml:space="preserve">LXXXIII </w:t>
      </w:r>
      <w:r w:rsidR="00133C15" w:rsidRPr="00133C15">
        <w:rPr>
          <w:szCs w:val="24"/>
        </w:rPr>
        <w:t>a</w:t>
      </w:r>
      <w:r w:rsidR="00133C15">
        <w:rPr>
          <w:szCs w:val="24"/>
        </w:rPr>
        <w:t> </w:t>
      </w:r>
      <w:r w:rsidR="00133C15" w:rsidRPr="00133C15">
        <w:rPr>
          <w:szCs w:val="24"/>
        </w:rPr>
        <w:t>čl.</w:t>
      </w:r>
      <w:r w:rsidR="00133C15">
        <w:rPr>
          <w:szCs w:val="24"/>
        </w:rPr>
        <w:t> </w:t>
      </w:r>
      <w:r w:rsidR="00226AB8" w:rsidRPr="00133C15">
        <w:rPr>
          <w:szCs w:val="24"/>
        </w:rPr>
        <w:t>LXXXIV, která nabývají účinnosti dnem 1. července 2025,</w:t>
      </w:r>
    </w:p>
    <w:p w14:paraId="600BE5D4" w14:textId="1EB5D75A" w:rsidR="00226AB8" w:rsidRPr="00133C15" w:rsidRDefault="00787BA9" w:rsidP="003A61A1">
      <w:pPr>
        <w:widowControl w:val="0"/>
        <w:ind w:left="284" w:hanging="284"/>
        <w:rPr>
          <w:szCs w:val="24"/>
        </w:rPr>
      </w:pPr>
      <w:r w:rsidRPr="00133C15">
        <w:rPr>
          <w:szCs w:val="24"/>
        </w:rPr>
        <w:t>e</w:t>
      </w:r>
      <w:r w:rsidR="00226AB8" w:rsidRPr="00133C15">
        <w:rPr>
          <w:szCs w:val="24"/>
        </w:rPr>
        <w:t>) čl. LI bodů 22, 33 a 42 a čl. LII bodů 7, 11, 16, 22 a 27, která nabývají účinnosti dnem 1.</w:t>
      </w:r>
      <w:r w:rsidR="00B83BCA" w:rsidRPr="00133C15">
        <w:rPr>
          <w:szCs w:val="24"/>
        </w:rPr>
        <w:t> </w:t>
      </w:r>
      <w:r w:rsidR="00226AB8" w:rsidRPr="00133C15">
        <w:rPr>
          <w:szCs w:val="24"/>
        </w:rPr>
        <w:t>ledna 2026,</w:t>
      </w:r>
    </w:p>
    <w:p w14:paraId="437CD314" w14:textId="01842921" w:rsidR="00226AB8" w:rsidRPr="00133C15" w:rsidRDefault="00787BA9" w:rsidP="003A61A1">
      <w:pPr>
        <w:widowControl w:val="0"/>
        <w:ind w:left="284" w:hanging="284"/>
        <w:rPr>
          <w:szCs w:val="24"/>
        </w:rPr>
      </w:pPr>
      <w:r w:rsidRPr="00133C15">
        <w:rPr>
          <w:szCs w:val="24"/>
        </w:rPr>
        <w:t>f</w:t>
      </w:r>
      <w:r w:rsidR="00226AB8" w:rsidRPr="00133C15">
        <w:rPr>
          <w:szCs w:val="24"/>
        </w:rPr>
        <w:t>) čl. LI bodů 23, 34 a 43 a čl. LII bodů 8, 12, 17, 23 a 28, která nabývají účinnosti dnem 1.</w:t>
      </w:r>
      <w:r w:rsidR="00B83BCA" w:rsidRPr="00133C15">
        <w:rPr>
          <w:szCs w:val="24"/>
        </w:rPr>
        <w:t> </w:t>
      </w:r>
      <w:r w:rsidR="00226AB8" w:rsidRPr="00133C15">
        <w:rPr>
          <w:szCs w:val="24"/>
        </w:rPr>
        <w:t>ledna 2027.</w:t>
      </w:r>
    </w:p>
    <w:p w14:paraId="1A39CA2E" w14:textId="77777777" w:rsidR="00B87350" w:rsidRPr="00133C15" w:rsidRDefault="00B87350" w:rsidP="003A61A1">
      <w:pPr>
        <w:widowControl w:val="0"/>
        <w:autoSpaceDE w:val="0"/>
        <w:autoSpaceDN w:val="0"/>
        <w:adjustRightInd w:val="0"/>
        <w:spacing w:before="120"/>
        <w:rPr>
          <w:i/>
          <w:szCs w:val="24"/>
        </w:rPr>
      </w:pPr>
      <w:r w:rsidRPr="00133C15">
        <w:rPr>
          <w:i/>
          <w:szCs w:val="24"/>
        </w:rPr>
        <w:t>CELEX: 32022L0362</w:t>
      </w:r>
    </w:p>
    <w:p w14:paraId="3766C81A" w14:textId="714EFED8" w:rsidR="00F5788A" w:rsidRPr="00133C15" w:rsidRDefault="00F5788A" w:rsidP="003A61A1">
      <w:pPr>
        <w:widowControl w:val="0"/>
        <w:rPr>
          <w:szCs w:val="24"/>
        </w:rPr>
      </w:pPr>
    </w:p>
    <w:p w14:paraId="2835B3AF" w14:textId="60864083" w:rsidR="00E71F04" w:rsidRPr="00133C15" w:rsidRDefault="00E71F04" w:rsidP="003A61A1">
      <w:pPr>
        <w:widowControl w:val="0"/>
        <w:spacing w:before="120" w:after="120"/>
        <w:rPr>
          <w:szCs w:val="24"/>
        </w:rPr>
      </w:pPr>
    </w:p>
    <w:sectPr w:rsidR="00E71F04" w:rsidRPr="00133C15">
      <w:headerReference w:type="even" r:id="rId10"/>
      <w:headerReference w:type="default" r:id="rId11"/>
      <w:headerReference w:type="first" r:id="rId12"/>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EBF4B" w14:textId="77777777" w:rsidR="00104EE3" w:rsidRDefault="00104EE3">
      <w:r>
        <w:separator/>
      </w:r>
    </w:p>
  </w:endnote>
  <w:endnote w:type="continuationSeparator" w:id="0">
    <w:p w14:paraId="665272F9" w14:textId="77777777" w:rsidR="00104EE3" w:rsidRDefault="0010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649CB" w14:textId="77777777" w:rsidR="00104EE3" w:rsidRDefault="00104EE3">
      <w:r>
        <w:separator/>
      </w:r>
    </w:p>
  </w:footnote>
  <w:footnote w:type="continuationSeparator" w:id="0">
    <w:p w14:paraId="78D95927" w14:textId="77777777" w:rsidR="00104EE3" w:rsidRDefault="00104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3965" w14:textId="77777777" w:rsidR="00104EE3" w:rsidRDefault="00104EE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B39D2A6" w14:textId="77777777" w:rsidR="00104EE3" w:rsidRDefault="00104EE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00C32" w14:textId="414FCC0D" w:rsidR="00104EE3" w:rsidRDefault="00104EE3">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B875CC">
      <w:rPr>
        <w:rStyle w:val="slostrnky"/>
        <w:noProof/>
      </w:rPr>
      <w:t>104</w:t>
    </w:r>
    <w:r>
      <w:rPr>
        <w:rStyle w:val="slostrnky"/>
      </w:rPr>
      <w:fldChar w:fldCharType="end"/>
    </w:r>
    <w:r>
      <w:rPr>
        <w:rStyle w:val="slostrnky"/>
      </w:rPr>
      <w:t xml:space="preserve"> -</w:t>
    </w:r>
  </w:p>
  <w:p w14:paraId="6420D6C5" w14:textId="77777777" w:rsidR="00104EE3" w:rsidRDefault="00104EE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9DEB" w14:textId="75666E0D" w:rsidR="00104EE3" w:rsidRPr="00C134E5" w:rsidRDefault="00104EE3" w:rsidP="00C134E5">
    <w:pPr>
      <w:pStyle w:val="Zhlav"/>
      <w:jc w:val="right"/>
      <w:rPr>
        <w:b/>
      </w:rPr>
    </w:pPr>
    <w:r w:rsidRPr="00C134E5">
      <w:rPr>
        <w:b/>
      </w:rPr>
      <w:t>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0E4F1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8C08B84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F42245F0"/>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8A9E3754"/>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A86E144E"/>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BEC0C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CCF034"/>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70DF2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03C9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61A2FD7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1"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2" w15:restartNumberingAfterBreak="0">
    <w:nsid w:val="0978707F"/>
    <w:multiLevelType w:val="multilevel"/>
    <w:tmpl w:val="5BC036FE"/>
    <w:lvl w:ilvl="0">
      <w:start w:val="1"/>
      <w:numFmt w:val="lowerLetter"/>
      <w:pStyle w:val="pododstavec"/>
      <w:lvlText w:val="%1)"/>
      <w:lvlJc w:val="left"/>
      <w:pPr>
        <w:ind w:left="720" w:hanging="360"/>
      </w:pPr>
      <w:rPr>
        <w:rFonts w:hint="default"/>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1F33A9"/>
    <w:multiLevelType w:val="hybridMultilevel"/>
    <w:tmpl w:val="83B2B0B0"/>
    <w:lvl w:ilvl="0" w:tplc="DC44D36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E8E1C81"/>
    <w:multiLevelType w:val="hybridMultilevel"/>
    <w:tmpl w:val="8DE63134"/>
    <w:lvl w:ilvl="0" w:tplc="3DA8D78C">
      <w:start w:val="1"/>
      <w:numFmt w:val="upperRoman"/>
      <w:pStyle w:val="Dvodovzprvaknovlnku"/>
      <w:suff w:val="nothing"/>
      <w:lvlText w:val="K čl.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371BD0"/>
    <w:multiLevelType w:val="singleLevel"/>
    <w:tmpl w:val="BEAECB4E"/>
    <w:lvl w:ilvl="0">
      <w:start w:val="1"/>
      <w:numFmt w:val="decimal"/>
      <w:pStyle w:val="Novelizanbod"/>
      <w:lvlText w:val="%1."/>
      <w:lvlJc w:val="left"/>
      <w:pPr>
        <w:tabs>
          <w:tab w:val="num" w:pos="567"/>
        </w:tabs>
        <w:ind w:left="567" w:hanging="567"/>
      </w:pPr>
      <w:rPr>
        <w:rFonts w:hint="default"/>
        <w:b/>
        <w:i w:val="0"/>
      </w:rPr>
    </w:lvl>
  </w:abstractNum>
  <w:abstractNum w:abstractNumId="16" w15:restartNumberingAfterBreak="0">
    <w:nsid w:val="220C5A9C"/>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E85E83"/>
    <w:multiLevelType w:val="multilevel"/>
    <w:tmpl w:val="EBDA8F54"/>
    <w:lvl w:ilvl="0">
      <w:start w:val="1"/>
      <w:numFmt w:val="none"/>
      <w:pStyle w:val="Paragraf"/>
      <w:isLgl/>
      <w:suff w:val="nothing"/>
      <w:lvlText w:val=""/>
      <w:lvlJc w:val="left"/>
      <w:pPr>
        <w:ind w:left="0" w:firstLine="0"/>
      </w:pPr>
      <w:rPr>
        <w:rFonts w:hint="default"/>
      </w:rPr>
    </w:lvl>
    <w:lvl w:ilvl="1">
      <w:start w:val="1"/>
      <w:numFmt w:val="none"/>
      <w:lvlRestart w:val="0"/>
      <w:pStyle w:val="lnek"/>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pStyle w:val="Textpsmene"/>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18" w15:restartNumberingAfterBreak="0">
    <w:nsid w:val="282714C2"/>
    <w:multiLevelType w:val="hybridMultilevel"/>
    <w:tmpl w:val="EE92F6F0"/>
    <w:lvl w:ilvl="0" w:tplc="75560520">
      <w:start w:val="1"/>
      <w:numFmt w:val="decimal"/>
      <w:lvlText w:val="%1."/>
      <w:lvlJc w:val="left"/>
      <w:pPr>
        <w:ind w:left="360" w:hanging="360"/>
      </w:pPr>
      <w:rPr>
        <w:b/>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19" w15:restartNumberingAfterBreak="0">
    <w:nsid w:val="2AF66ADF"/>
    <w:multiLevelType w:val="multilevel"/>
    <w:tmpl w:val="00A410C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rPr>
    </w:lvl>
    <w:lvl w:ilvl="3">
      <w:start w:val="1"/>
      <w:numFmt w:val="lowerLetter"/>
      <w:pStyle w:val="Textpechodkapsmene"/>
      <w:lvlText w:val="%4)"/>
      <w:lvlJc w:val="left"/>
      <w:pPr>
        <w:tabs>
          <w:tab w:val="num" w:pos="710"/>
        </w:tabs>
        <w:ind w:left="710" w:hanging="426"/>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21" w15:restartNumberingAfterBreak="0">
    <w:nsid w:val="43E55EB4"/>
    <w:multiLevelType w:val="hybridMultilevel"/>
    <w:tmpl w:val="ADC4DE44"/>
    <w:lvl w:ilvl="0" w:tplc="E16208DE">
      <w:start w:val="1"/>
      <w:numFmt w:val="lowerLetter"/>
      <w:lvlText w:val="%1)"/>
      <w:lvlJc w:val="left"/>
      <w:pPr>
        <w:ind w:left="3556" w:hanging="360"/>
      </w:pPr>
      <w:rPr>
        <w:rFonts w:hint="default"/>
      </w:rPr>
    </w:lvl>
    <w:lvl w:ilvl="1" w:tplc="04050019" w:tentative="1">
      <w:start w:val="1"/>
      <w:numFmt w:val="lowerLetter"/>
      <w:lvlText w:val="%2."/>
      <w:lvlJc w:val="left"/>
      <w:pPr>
        <w:ind w:left="4276" w:hanging="360"/>
      </w:pPr>
    </w:lvl>
    <w:lvl w:ilvl="2" w:tplc="0405001B" w:tentative="1">
      <w:start w:val="1"/>
      <w:numFmt w:val="lowerRoman"/>
      <w:lvlText w:val="%3."/>
      <w:lvlJc w:val="right"/>
      <w:pPr>
        <w:ind w:left="4996" w:hanging="180"/>
      </w:pPr>
    </w:lvl>
    <w:lvl w:ilvl="3" w:tplc="0405000F" w:tentative="1">
      <w:start w:val="1"/>
      <w:numFmt w:val="decimal"/>
      <w:lvlText w:val="%4."/>
      <w:lvlJc w:val="left"/>
      <w:pPr>
        <w:ind w:left="5716" w:hanging="360"/>
      </w:pPr>
    </w:lvl>
    <w:lvl w:ilvl="4" w:tplc="04050019" w:tentative="1">
      <w:start w:val="1"/>
      <w:numFmt w:val="lowerLetter"/>
      <w:lvlText w:val="%5."/>
      <w:lvlJc w:val="left"/>
      <w:pPr>
        <w:ind w:left="6436" w:hanging="360"/>
      </w:pPr>
    </w:lvl>
    <w:lvl w:ilvl="5" w:tplc="0405001B" w:tentative="1">
      <w:start w:val="1"/>
      <w:numFmt w:val="lowerRoman"/>
      <w:lvlText w:val="%6."/>
      <w:lvlJc w:val="right"/>
      <w:pPr>
        <w:ind w:left="7156" w:hanging="180"/>
      </w:pPr>
    </w:lvl>
    <w:lvl w:ilvl="6" w:tplc="0405000F" w:tentative="1">
      <w:start w:val="1"/>
      <w:numFmt w:val="decimal"/>
      <w:lvlText w:val="%7."/>
      <w:lvlJc w:val="left"/>
      <w:pPr>
        <w:ind w:left="7876" w:hanging="360"/>
      </w:pPr>
    </w:lvl>
    <w:lvl w:ilvl="7" w:tplc="04050019" w:tentative="1">
      <w:start w:val="1"/>
      <w:numFmt w:val="lowerLetter"/>
      <w:lvlText w:val="%8."/>
      <w:lvlJc w:val="left"/>
      <w:pPr>
        <w:ind w:left="8596" w:hanging="360"/>
      </w:pPr>
    </w:lvl>
    <w:lvl w:ilvl="8" w:tplc="0405001B" w:tentative="1">
      <w:start w:val="1"/>
      <w:numFmt w:val="lowerRoman"/>
      <w:lvlText w:val="%9."/>
      <w:lvlJc w:val="right"/>
      <w:pPr>
        <w:ind w:left="9316" w:hanging="180"/>
      </w:pPr>
    </w:lvl>
  </w:abstractNum>
  <w:abstractNum w:abstractNumId="22" w15:restartNumberingAfterBreak="0">
    <w:nsid w:val="4C95485D"/>
    <w:multiLevelType w:val="hybridMultilevel"/>
    <w:tmpl w:val="EE92F6F0"/>
    <w:lvl w:ilvl="0" w:tplc="75560520">
      <w:start w:val="1"/>
      <w:numFmt w:val="decimal"/>
      <w:lvlText w:val="%1."/>
      <w:lvlJc w:val="lef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AF0F5A"/>
    <w:multiLevelType w:val="multilevel"/>
    <w:tmpl w:val="97984D36"/>
    <w:lvl w:ilvl="0">
      <w:start w:val="1"/>
      <w:numFmt w:val="upperRoman"/>
      <w:pStyle w:val="Nadpis2"/>
      <w:suff w:val="space"/>
      <w:lvlText w:val="%1."/>
      <w:lvlJc w:val="left"/>
      <w:pPr>
        <w:ind w:left="0" w:firstLine="0"/>
      </w:pPr>
      <w:rPr>
        <w:rFonts w:hint="default"/>
      </w:rPr>
    </w:lvl>
    <w:lvl w:ilvl="1">
      <w:start w:val="1"/>
      <w:numFmt w:val="decimal"/>
      <w:pStyle w:val="Nadpis3"/>
      <w:suff w:val="space"/>
      <w:lvlText w:val="%2."/>
      <w:lvlJc w:val="left"/>
      <w:pPr>
        <w:ind w:left="0" w:firstLine="0"/>
      </w:pPr>
      <w:rPr>
        <w:rFonts w:hint="default"/>
      </w:rPr>
    </w:lvl>
    <w:lvl w:ilvl="2">
      <w:start w:val="1"/>
      <w:numFmt w:val="decimal"/>
      <w:pStyle w:val="Nadpis4"/>
      <w:suff w:val="space"/>
      <w:lvlText w:val="%2.%3."/>
      <w:lvlJc w:val="left"/>
      <w:pPr>
        <w:ind w:left="0" w:firstLine="0"/>
      </w:pPr>
      <w:rPr>
        <w:rFonts w:hint="default"/>
      </w:rPr>
    </w:lvl>
    <w:lvl w:ilvl="3">
      <w:start w:val="1"/>
      <w:numFmt w:val="decimal"/>
      <w:pStyle w:val="Nadpis5"/>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5F54556F"/>
    <w:multiLevelType w:val="hybridMultilevel"/>
    <w:tmpl w:val="A9163A2C"/>
    <w:lvl w:ilvl="0" w:tplc="CD02831E">
      <w:start w:val="1"/>
      <w:numFmt w:val="decimal"/>
      <w:pStyle w:val="Dvodovzprvakdlu"/>
      <w:suff w:val="nothing"/>
      <w:lvlText w:val="K 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02047C"/>
    <w:multiLevelType w:val="hybridMultilevel"/>
    <w:tmpl w:val="BA9A3A18"/>
    <w:lvl w:ilvl="0" w:tplc="62BE8CFA">
      <w:start w:val="1"/>
      <w:numFmt w:val="decimal"/>
      <w:pStyle w:val="Dvodovzprvakpododdlu"/>
      <w:suff w:val="nothing"/>
      <w:lvlText w:val="K pod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AF1A1F"/>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6C792B53"/>
    <w:multiLevelType w:val="hybridMultilevel"/>
    <w:tmpl w:val="200E3DD2"/>
    <w:lvl w:ilvl="0" w:tplc="04050001">
      <w:start w:val="1"/>
      <w:numFmt w:val="decimal"/>
      <w:lvlText w:val="%1."/>
      <w:lvlJc w:val="left"/>
      <w:pPr>
        <w:tabs>
          <w:tab w:val="num" w:pos="567"/>
        </w:tabs>
        <w:ind w:left="567" w:hanging="567"/>
      </w:pPr>
      <w:rPr>
        <w:rFonts w:hint="default"/>
        <w:b/>
        <w:i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8" w15:restartNumberingAfterBreak="0">
    <w:nsid w:val="6E370F52"/>
    <w:multiLevelType w:val="hybridMultilevel"/>
    <w:tmpl w:val="D50E00CC"/>
    <w:lvl w:ilvl="0" w:tplc="437A026A">
      <w:start w:val="1"/>
      <w:numFmt w:val="decimal"/>
      <w:pStyle w:val="Dvodovzprvakoddlu"/>
      <w:suff w:val="nothing"/>
      <w:lvlText w:val="K 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FB70A6"/>
    <w:multiLevelType w:val="hybridMultilevel"/>
    <w:tmpl w:val="D820BC16"/>
    <w:lvl w:ilvl="0" w:tplc="319A5226">
      <w:start w:val="1"/>
      <w:numFmt w:val="decimal"/>
      <w:pStyle w:val="Dvodovzprvakbodu"/>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FE12532"/>
    <w:multiLevelType w:val="hybridMultilevel"/>
    <w:tmpl w:val="A410A940"/>
    <w:lvl w:ilvl="0" w:tplc="52C6C694">
      <w:start w:val="1"/>
      <w:numFmt w:val="upperRoman"/>
      <w:pStyle w:val="Dvodovzprvakhlav"/>
      <w:suff w:val="nothing"/>
      <w:lvlText w:val="K hlavě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1"/>
  </w:num>
  <w:num w:numId="3">
    <w:abstractNumId w:val="10"/>
  </w:num>
  <w:num w:numId="4">
    <w:abstractNumId w:val="15"/>
  </w:num>
  <w:num w:numId="5">
    <w:abstractNumId w:val="29"/>
  </w:num>
  <w:num w:numId="6">
    <w:abstractNumId w:val="14"/>
  </w:num>
  <w:num w:numId="7">
    <w:abstractNumId w:val="30"/>
  </w:num>
  <w:num w:numId="8">
    <w:abstractNumId w:val="24"/>
  </w:num>
  <w:num w:numId="9">
    <w:abstractNumId w:val="28"/>
  </w:num>
  <w:num w:numId="10">
    <w:abstractNumId w:val="25"/>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19"/>
  </w:num>
  <w:num w:numId="24">
    <w:abstractNumId w:val="17"/>
  </w:num>
  <w:num w:numId="25">
    <w:abstractNumId w:val="15"/>
    <w:lvlOverride w:ilvl="0">
      <w:startOverride w:val="1"/>
    </w:lvlOverride>
  </w:num>
  <w:num w:numId="26">
    <w:abstractNumId w:val="15"/>
    <w:lvlOverride w:ilvl="0">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num>
  <w:num w:numId="53">
    <w:abstractNumId w:val="15"/>
    <w:lvlOverride w:ilvl="0">
      <w:startOverride w:val="1"/>
    </w:lvlOverride>
  </w:num>
  <w:num w:numId="54">
    <w:abstractNumId w:val="15"/>
    <w:lvlOverride w:ilvl="0">
      <w:startOverride w:val="1"/>
    </w:lvlOverride>
  </w:num>
  <w:num w:numId="55">
    <w:abstractNumId w:val="26"/>
  </w:num>
  <w:num w:numId="56">
    <w:abstractNumId w:val="15"/>
    <w:lvlOverride w:ilvl="0">
      <w:startOverride w:val="1"/>
    </w:lvlOverride>
  </w:num>
  <w:num w:numId="57">
    <w:abstractNumId w:val="15"/>
    <w:lvlOverride w:ilvl="0">
      <w:startOverride w:val="1"/>
    </w:lvlOverride>
  </w:num>
  <w:num w:numId="58">
    <w:abstractNumId w:val="15"/>
    <w:lvlOverride w:ilvl="0">
      <w:startOverride w:val="1"/>
    </w:lvlOverride>
  </w:num>
  <w:num w:numId="59">
    <w:abstractNumId w:val="13"/>
  </w:num>
  <w:num w:numId="60">
    <w:abstractNumId w:val="15"/>
    <w:lvlOverride w:ilvl="0">
      <w:startOverride w:val="1"/>
    </w:lvlOverride>
  </w:num>
  <w:num w:numId="61">
    <w:abstractNumId w:val="12"/>
  </w:num>
  <w:num w:numId="62">
    <w:abstractNumId w:val="15"/>
    <w:lvlOverride w:ilvl="0">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num>
  <w:num w:numId="65">
    <w:abstractNumId w:val="15"/>
    <w:lvlOverride w:ilvl="0">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num>
  <w:num w:numId="70">
    <w:abstractNumId w:val="15"/>
    <w:lvlOverride w:ilvl="0">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num>
  <w:num w:numId="73">
    <w:abstractNumId w:val="15"/>
    <w:lvlOverride w:ilvl="0">
      <w:startOverride w:val="1"/>
    </w:lvlOverride>
  </w:num>
  <w:num w:numId="74">
    <w:abstractNumId w:val="15"/>
    <w:lvlOverride w:ilvl="0">
      <w:startOverride w:val="1"/>
    </w:lvlOverride>
  </w:num>
  <w:num w:numId="75">
    <w:abstractNumId w:val="15"/>
    <w:lvlOverride w:ilvl="0">
      <w:startOverride w:val="1"/>
    </w:lvlOverride>
  </w:num>
  <w:num w:numId="76">
    <w:abstractNumId w:val="15"/>
    <w:lvlOverride w:ilvl="0">
      <w:startOverride w:val="1"/>
    </w:lvlOverride>
  </w:num>
  <w:num w:numId="77">
    <w:abstractNumId w:val="15"/>
    <w:lvlOverride w:ilvl="0">
      <w:startOverride w:val="1"/>
    </w:lvlOverride>
  </w:num>
  <w:num w:numId="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1"/>
    </w:lvlOverride>
  </w:num>
  <w:num w:numId="80">
    <w:abstractNumId w:val="15"/>
    <w:lvlOverride w:ilvl="0">
      <w:startOverride w:val="1"/>
    </w:lvlOverride>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1"/>
    </w:lvlOverride>
  </w:num>
  <w:num w:numId="83">
    <w:abstractNumId w:val="15"/>
    <w:lvlOverride w:ilvl="0">
      <w:startOverride w:val="1"/>
    </w:lvlOverride>
  </w:num>
  <w:num w:numId="84">
    <w:abstractNumId w:val="15"/>
    <w:lvlOverride w:ilvl="0">
      <w:startOverride w:val="1"/>
    </w:lvlOverride>
  </w:num>
  <w:num w:numId="85">
    <w:abstractNumId w:val="15"/>
    <w:lvlOverride w:ilvl="0">
      <w:startOverride w:val="1"/>
    </w:lvlOverride>
  </w:num>
  <w:num w:numId="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1"/>
    </w:lvlOverride>
  </w:num>
  <w:num w:numId="88">
    <w:abstractNumId w:val="15"/>
  </w:num>
  <w:num w:numId="89">
    <w:abstractNumId w:val="17"/>
  </w:num>
  <w:num w:numId="90">
    <w:abstractNumId w:val="15"/>
    <w:lvlOverride w:ilvl="0">
      <w:startOverride w:val="1"/>
    </w:lvlOverride>
  </w:num>
  <w:num w:numId="91">
    <w:abstractNumId w:val="15"/>
  </w:num>
  <w:num w:numId="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1"/>
    </w:lvlOverride>
  </w:num>
  <w:num w:numId="94">
    <w:abstractNumId w:val="27"/>
  </w:num>
  <w:num w:numId="95">
    <w:abstractNumId w:val="22"/>
  </w:num>
  <w:num w:numId="96">
    <w:abstractNumId w:val="18"/>
  </w:num>
  <w:num w:numId="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num>
  <w:num w:numId="99">
    <w:abstractNumId w:val="15"/>
    <w:lvlOverride w:ilvl="0">
      <w:startOverride w:val="2"/>
    </w:lvlOverride>
  </w:num>
  <w:num w:numId="100">
    <w:abstractNumId w:val="17"/>
  </w:num>
  <w:num w:numId="1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1"/>
    </w:lvlOverride>
  </w:num>
  <w:num w:numId="103">
    <w:abstractNumId w:val="1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ze_sablony" w:val="2.1"/>
  </w:docVars>
  <w:rsids>
    <w:rsidRoot w:val="00362868"/>
    <w:rsid w:val="00000054"/>
    <w:rsid w:val="00000517"/>
    <w:rsid w:val="00001FC4"/>
    <w:rsid w:val="0000210A"/>
    <w:rsid w:val="000051F0"/>
    <w:rsid w:val="0000541C"/>
    <w:rsid w:val="00005756"/>
    <w:rsid w:val="00011417"/>
    <w:rsid w:val="00014E02"/>
    <w:rsid w:val="00016975"/>
    <w:rsid w:val="00017E72"/>
    <w:rsid w:val="00025E48"/>
    <w:rsid w:val="00037017"/>
    <w:rsid w:val="00037B17"/>
    <w:rsid w:val="00044A17"/>
    <w:rsid w:val="000539D3"/>
    <w:rsid w:val="00056A3A"/>
    <w:rsid w:val="00062714"/>
    <w:rsid w:val="000628A2"/>
    <w:rsid w:val="000636C7"/>
    <w:rsid w:val="00066826"/>
    <w:rsid w:val="000804EC"/>
    <w:rsid w:val="000825D2"/>
    <w:rsid w:val="00083D0A"/>
    <w:rsid w:val="00083EE2"/>
    <w:rsid w:val="00084470"/>
    <w:rsid w:val="00085029"/>
    <w:rsid w:val="00085FFD"/>
    <w:rsid w:val="00090152"/>
    <w:rsid w:val="0009100C"/>
    <w:rsid w:val="00094A77"/>
    <w:rsid w:val="000A1149"/>
    <w:rsid w:val="000A1EE1"/>
    <w:rsid w:val="000A2E85"/>
    <w:rsid w:val="000A4650"/>
    <w:rsid w:val="000B3242"/>
    <w:rsid w:val="000C26CB"/>
    <w:rsid w:val="000C26E2"/>
    <w:rsid w:val="000C3452"/>
    <w:rsid w:val="000D3305"/>
    <w:rsid w:val="000D67D8"/>
    <w:rsid w:val="000E03D2"/>
    <w:rsid w:val="000E2A63"/>
    <w:rsid w:val="000E67A4"/>
    <w:rsid w:val="000F4B3B"/>
    <w:rsid w:val="00101DB1"/>
    <w:rsid w:val="00102236"/>
    <w:rsid w:val="00104EE3"/>
    <w:rsid w:val="001067A7"/>
    <w:rsid w:val="00107002"/>
    <w:rsid w:val="001071DF"/>
    <w:rsid w:val="00116E17"/>
    <w:rsid w:val="001171D6"/>
    <w:rsid w:val="0012081A"/>
    <w:rsid w:val="00133604"/>
    <w:rsid w:val="00133C15"/>
    <w:rsid w:val="00141C1A"/>
    <w:rsid w:val="001509CF"/>
    <w:rsid w:val="0015220D"/>
    <w:rsid w:val="001720EE"/>
    <w:rsid w:val="00172252"/>
    <w:rsid w:val="00172E5A"/>
    <w:rsid w:val="00173416"/>
    <w:rsid w:val="00176B37"/>
    <w:rsid w:val="00182274"/>
    <w:rsid w:val="001845FC"/>
    <w:rsid w:val="001854F7"/>
    <w:rsid w:val="00186127"/>
    <w:rsid w:val="00186CFA"/>
    <w:rsid w:val="001924A8"/>
    <w:rsid w:val="001A5921"/>
    <w:rsid w:val="001A5DFD"/>
    <w:rsid w:val="001A7602"/>
    <w:rsid w:val="001A7676"/>
    <w:rsid w:val="001B1059"/>
    <w:rsid w:val="001B1092"/>
    <w:rsid w:val="001B4BE1"/>
    <w:rsid w:val="001C0BBF"/>
    <w:rsid w:val="001C2AFB"/>
    <w:rsid w:val="001C6AAD"/>
    <w:rsid w:val="001C70F5"/>
    <w:rsid w:val="001D3169"/>
    <w:rsid w:val="001D35C4"/>
    <w:rsid w:val="001E56BD"/>
    <w:rsid w:val="001E70BA"/>
    <w:rsid w:val="001E7587"/>
    <w:rsid w:val="001F2410"/>
    <w:rsid w:val="001F3895"/>
    <w:rsid w:val="001F3A0C"/>
    <w:rsid w:val="001F473B"/>
    <w:rsid w:val="001F543F"/>
    <w:rsid w:val="002016FB"/>
    <w:rsid w:val="00207E6A"/>
    <w:rsid w:val="00213D51"/>
    <w:rsid w:val="00215C6D"/>
    <w:rsid w:val="002207EF"/>
    <w:rsid w:val="00226AB8"/>
    <w:rsid w:val="002338D4"/>
    <w:rsid w:val="00233B60"/>
    <w:rsid w:val="0023463B"/>
    <w:rsid w:val="002349CA"/>
    <w:rsid w:val="00244A93"/>
    <w:rsid w:val="00251247"/>
    <w:rsid w:val="00251FED"/>
    <w:rsid w:val="00252EC7"/>
    <w:rsid w:val="00252F99"/>
    <w:rsid w:val="002546A2"/>
    <w:rsid w:val="00254ADD"/>
    <w:rsid w:val="0025759B"/>
    <w:rsid w:val="00257811"/>
    <w:rsid w:val="00270336"/>
    <w:rsid w:val="00272B36"/>
    <w:rsid w:val="0028087A"/>
    <w:rsid w:val="00282502"/>
    <w:rsid w:val="0028254B"/>
    <w:rsid w:val="002850BE"/>
    <w:rsid w:val="0029122E"/>
    <w:rsid w:val="00292FD9"/>
    <w:rsid w:val="00293840"/>
    <w:rsid w:val="002941DD"/>
    <w:rsid w:val="00295330"/>
    <w:rsid w:val="002A0973"/>
    <w:rsid w:val="002A37B5"/>
    <w:rsid w:val="002B1423"/>
    <w:rsid w:val="002B3054"/>
    <w:rsid w:val="002C4263"/>
    <w:rsid w:val="002C434F"/>
    <w:rsid w:val="002D587D"/>
    <w:rsid w:val="002D5BDB"/>
    <w:rsid w:val="002E31EE"/>
    <w:rsid w:val="002F133D"/>
    <w:rsid w:val="002F14DF"/>
    <w:rsid w:val="00314C25"/>
    <w:rsid w:val="003224FE"/>
    <w:rsid w:val="003375ED"/>
    <w:rsid w:val="0034475B"/>
    <w:rsid w:val="003454E1"/>
    <w:rsid w:val="00350B6D"/>
    <w:rsid w:val="00350E84"/>
    <w:rsid w:val="00351787"/>
    <w:rsid w:val="00354C0A"/>
    <w:rsid w:val="0035501F"/>
    <w:rsid w:val="00356681"/>
    <w:rsid w:val="00360BC1"/>
    <w:rsid w:val="003611A4"/>
    <w:rsid w:val="00361B7F"/>
    <w:rsid w:val="00362868"/>
    <w:rsid w:val="00366598"/>
    <w:rsid w:val="0036754F"/>
    <w:rsid w:val="0037134A"/>
    <w:rsid w:val="00371849"/>
    <w:rsid w:val="00373185"/>
    <w:rsid w:val="00382100"/>
    <w:rsid w:val="00382D2E"/>
    <w:rsid w:val="00383EE2"/>
    <w:rsid w:val="00393797"/>
    <w:rsid w:val="00394B0B"/>
    <w:rsid w:val="00396685"/>
    <w:rsid w:val="003A61A1"/>
    <w:rsid w:val="003A74A4"/>
    <w:rsid w:val="003B7130"/>
    <w:rsid w:val="003B7410"/>
    <w:rsid w:val="003C00DF"/>
    <w:rsid w:val="003C55EF"/>
    <w:rsid w:val="003C6856"/>
    <w:rsid w:val="003D0F3B"/>
    <w:rsid w:val="003D1FC1"/>
    <w:rsid w:val="003D45E0"/>
    <w:rsid w:val="003D592C"/>
    <w:rsid w:val="004043F5"/>
    <w:rsid w:val="004075A2"/>
    <w:rsid w:val="004107DC"/>
    <w:rsid w:val="004125E1"/>
    <w:rsid w:val="00413843"/>
    <w:rsid w:val="00417BEE"/>
    <w:rsid w:val="004319F4"/>
    <w:rsid w:val="004335B0"/>
    <w:rsid w:val="004343FA"/>
    <w:rsid w:val="004432CF"/>
    <w:rsid w:val="0044419E"/>
    <w:rsid w:val="00445CD2"/>
    <w:rsid w:val="004512A6"/>
    <w:rsid w:val="00453E3A"/>
    <w:rsid w:val="004618C6"/>
    <w:rsid w:val="004635FD"/>
    <w:rsid w:val="00466910"/>
    <w:rsid w:val="00470398"/>
    <w:rsid w:val="00477939"/>
    <w:rsid w:val="0048015A"/>
    <w:rsid w:val="0048100F"/>
    <w:rsid w:val="00484953"/>
    <w:rsid w:val="0049026C"/>
    <w:rsid w:val="00492EFD"/>
    <w:rsid w:val="00495AAD"/>
    <w:rsid w:val="004966A3"/>
    <w:rsid w:val="004A6B0F"/>
    <w:rsid w:val="004A6FC6"/>
    <w:rsid w:val="004C179C"/>
    <w:rsid w:val="004C6FDF"/>
    <w:rsid w:val="004C7A7A"/>
    <w:rsid w:val="004E17C8"/>
    <w:rsid w:val="004E57F5"/>
    <w:rsid w:val="004E6FB0"/>
    <w:rsid w:val="004F0C2F"/>
    <w:rsid w:val="004F403C"/>
    <w:rsid w:val="004F6118"/>
    <w:rsid w:val="00501A7A"/>
    <w:rsid w:val="005034BC"/>
    <w:rsid w:val="00514176"/>
    <w:rsid w:val="00523919"/>
    <w:rsid w:val="005269D7"/>
    <w:rsid w:val="00527FD3"/>
    <w:rsid w:val="00530860"/>
    <w:rsid w:val="00531949"/>
    <w:rsid w:val="00531A26"/>
    <w:rsid w:val="00535CB5"/>
    <w:rsid w:val="00536225"/>
    <w:rsid w:val="00540979"/>
    <w:rsid w:val="0054110D"/>
    <w:rsid w:val="00541195"/>
    <w:rsid w:val="00543992"/>
    <w:rsid w:val="00552BB7"/>
    <w:rsid w:val="00557309"/>
    <w:rsid w:val="005621C0"/>
    <w:rsid w:val="005735FE"/>
    <w:rsid w:val="00582E5C"/>
    <w:rsid w:val="00595222"/>
    <w:rsid w:val="0059600A"/>
    <w:rsid w:val="00596676"/>
    <w:rsid w:val="00596FED"/>
    <w:rsid w:val="005A4619"/>
    <w:rsid w:val="005A6F04"/>
    <w:rsid w:val="005B2139"/>
    <w:rsid w:val="005B24B6"/>
    <w:rsid w:val="005B563A"/>
    <w:rsid w:val="005C0EBB"/>
    <w:rsid w:val="005C6372"/>
    <w:rsid w:val="005D0B08"/>
    <w:rsid w:val="005D25DB"/>
    <w:rsid w:val="005D5F31"/>
    <w:rsid w:val="005D6FBC"/>
    <w:rsid w:val="005E37A9"/>
    <w:rsid w:val="005F1450"/>
    <w:rsid w:val="005F52CE"/>
    <w:rsid w:val="005F5FDA"/>
    <w:rsid w:val="005F6B33"/>
    <w:rsid w:val="006073FC"/>
    <w:rsid w:val="00607B99"/>
    <w:rsid w:val="00613525"/>
    <w:rsid w:val="0061608F"/>
    <w:rsid w:val="00627C3F"/>
    <w:rsid w:val="00644F0A"/>
    <w:rsid w:val="00651FBD"/>
    <w:rsid w:val="00653110"/>
    <w:rsid w:val="006532B7"/>
    <w:rsid w:val="00655DD2"/>
    <w:rsid w:val="006571FA"/>
    <w:rsid w:val="006617F4"/>
    <w:rsid w:val="00667D22"/>
    <w:rsid w:val="00673131"/>
    <w:rsid w:val="00676017"/>
    <w:rsid w:val="006803FA"/>
    <w:rsid w:val="00680E7F"/>
    <w:rsid w:val="00683FE9"/>
    <w:rsid w:val="006854AE"/>
    <w:rsid w:val="0069179C"/>
    <w:rsid w:val="00696B6D"/>
    <w:rsid w:val="006A40D5"/>
    <w:rsid w:val="006A4749"/>
    <w:rsid w:val="006A6162"/>
    <w:rsid w:val="006A65D2"/>
    <w:rsid w:val="006B18D8"/>
    <w:rsid w:val="006B685F"/>
    <w:rsid w:val="006C0155"/>
    <w:rsid w:val="006C480E"/>
    <w:rsid w:val="006C5BCD"/>
    <w:rsid w:val="006D31DA"/>
    <w:rsid w:val="006D771E"/>
    <w:rsid w:val="006E3125"/>
    <w:rsid w:val="006E629D"/>
    <w:rsid w:val="006F4080"/>
    <w:rsid w:val="006F63FC"/>
    <w:rsid w:val="006F67BD"/>
    <w:rsid w:val="006F6A9C"/>
    <w:rsid w:val="007025CB"/>
    <w:rsid w:val="007149A5"/>
    <w:rsid w:val="0072619E"/>
    <w:rsid w:val="00727C04"/>
    <w:rsid w:val="00727C55"/>
    <w:rsid w:val="00730D1C"/>
    <w:rsid w:val="00732A82"/>
    <w:rsid w:val="007340D2"/>
    <w:rsid w:val="007429C6"/>
    <w:rsid w:val="00747CE0"/>
    <w:rsid w:val="007546D8"/>
    <w:rsid w:val="0075624D"/>
    <w:rsid w:val="00756DC3"/>
    <w:rsid w:val="0076794A"/>
    <w:rsid w:val="00767E2C"/>
    <w:rsid w:val="00770149"/>
    <w:rsid w:val="00773250"/>
    <w:rsid w:val="0077782A"/>
    <w:rsid w:val="007805D9"/>
    <w:rsid w:val="00780EBC"/>
    <w:rsid w:val="007850DF"/>
    <w:rsid w:val="00787BA9"/>
    <w:rsid w:val="00794CCC"/>
    <w:rsid w:val="007A31DB"/>
    <w:rsid w:val="007A7F2D"/>
    <w:rsid w:val="007B6DE1"/>
    <w:rsid w:val="007C075F"/>
    <w:rsid w:val="007C1AA6"/>
    <w:rsid w:val="007C2C99"/>
    <w:rsid w:val="007C6D93"/>
    <w:rsid w:val="007D2421"/>
    <w:rsid w:val="007D65B4"/>
    <w:rsid w:val="007E166C"/>
    <w:rsid w:val="007E3DCB"/>
    <w:rsid w:val="007E61E5"/>
    <w:rsid w:val="007F3575"/>
    <w:rsid w:val="007F6734"/>
    <w:rsid w:val="007F7EE3"/>
    <w:rsid w:val="00800470"/>
    <w:rsid w:val="008029BA"/>
    <w:rsid w:val="00812F00"/>
    <w:rsid w:val="008140CD"/>
    <w:rsid w:val="00817B94"/>
    <w:rsid w:val="008212A4"/>
    <w:rsid w:val="00822111"/>
    <w:rsid w:val="008229AE"/>
    <w:rsid w:val="00824D4E"/>
    <w:rsid w:val="00827383"/>
    <w:rsid w:val="00832BD7"/>
    <w:rsid w:val="0083550B"/>
    <w:rsid w:val="008402A7"/>
    <w:rsid w:val="00840B00"/>
    <w:rsid w:val="00841721"/>
    <w:rsid w:val="008422E6"/>
    <w:rsid w:val="00842AD6"/>
    <w:rsid w:val="00847086"/>
    <w:rsid w:val="008504D7"/>
    <w:rsid w:val="008527A8"/>
    <w:rsid w:val="00855211"/>
    <w:rsid w:val="00856FFE"/>
    <w:rsid w:val="008614CB"/>
    <w:rsid w:val="00862314"/>
    <w:rsid w:val="00863B77"/>
    <w:rsid w:val="00864D8F"/>
    <w:rsid w:val="0086633A"/>
    <w:rsid w:val="00871B68"/>
    <w:rsid w:val="00874ED2"/>
    <w:rsid w:val="00876574"/>
    <w:rsid w:val="00886DF4"/>
    <w:rsid w:val="00895DFF"/>
    <w:rsid w:val="008962D1"/>
    <w:rsid w:val="008A02B9"/>
    <w:rsid w:val="008A0C8B"/>
    <w:rsid w:val="008A5B6F"/>
    <w:rsid w:val="008B3759"/>
    <w:rsid w:val="008B4811"/>
    <w:rsid w:val="008B574A"/>
    <w:rsid w:val="008B6571"/>
    <w:rsid w:val="008C24FF"/>
    <w:rsid w:val="008C6414"/>
    <w:rsid w:val="008D16D4"/>
    <w:rsid w:val="008F022E"/>
    <w:rsid w:val="008F7D91"/>
    <w:rsid w:val="00900E5A"/>
    <w:rsid w:val="0091005F"/>
    <w:rsid w:val="00910BBC"/>
    <w:rsid w:val="009112ED"/>
    <w:rsid w:val="00914CB4"/>
    <w:rsid w:val="00915208"/>
    <w:rsid w:val="00920032"/>
    <w:rsid w:val="0092190C"/>
    <w:rsid w:val="00923195"/>
    <w:rsid w:val="00924D2F"/>
    <w:rsid w:val="009267EF"/>
    <w:rsid w:val="00927892"/>
    <w:rsid w:val="00931D0D"/>
    <w:rsid w:val="00933E1A"/>
    <w:rsid w:val="009371BC"/>
    <w:rsid w:val="00943B88"/>
    <w:rsid w:val="00946A15"/>
    <w:rsid w:val="0095295C"/>
    <w:rsid w:val="0095362D"/>
    <w:rsid w:val="00957536"/>
    <w:rsid w:val="0095754B"/>
    <w:rsid w:val="0096006A"/>
    <w:rsid w:val="00961687"/>
    <w:rsid w:val="009629B5"/>
    <w:rsid w:val="009653BD"/>
    <w:rsid w:val="00965804"/>
    <w:rsid w:val="009809E2"/>
    <w:rsid w:val="00981FA7"/>
    <w:rsid w:val="00985B53"/>
    <w:rsid w:val="009918C4"/>
    <w:rsid w:val="00993D78"/>
    <w:rsid w:val="009954C7"/>
    <w:rsid w:val="009A0274"/>
    <w:rsid w:val="009A032E"/>
    <w:rsid w:val="009A6D90"/>
    <w:rsid w:val="009A7995"/>
    <w:rsid w:val="009B3F89"/>
    <w:rsid w:val="009B5E90"/>
    <w:rsid w:val="009C208B"/>
    <w:rsid w:val="009C2D04"/>
    <w:rsid w:val="009C4741"/>
    <w:rsid w:val="009C75B9"/>
    <w:rsid w:val="009D3E1A"/>
    <w:rsid w:val="009E0770"/>
    <w:rsid w:val="009E1290"/>
    <w:rsid w:val="009E7E44"/>
    <w:rsid w:val="009F22B1"/>
    <w:rsid w:val="00A01020"/>
    <w:rsid w:val="00A0176A"/>
    <w:rsid w:val="00A046BD"/>
    <w:rsid w:val="00A07014"/>
    <w:rsid w:val="00A2261B"/>
    <w:rsid w:val="00A275E4"/>
    <w:rsid w:val="00A31208"/>
    <w:rsid w:val="00A31598"/>
    <w:rsid w:val="00A320A7"/>
    <w:rsid w:val="00A4143D"/>
    <w:rsid w:val="00A443C4"/>
    <w:rsid w:val="00A46A20"/>
    <w:rsid w:val="00A52416"/>
    <w:rsid w:val="00A5472C"/>
    <w:rsid w:val="00A54F09"/>
    <w:rsid w:val="00A77386"/>
    <w:rsid w:val="00A83969"/>
    <w:rsid w:val="00A9335C"/>
    <w:rsid w:val="00A93866"/>
    <w:rsid w:val="00A94757"/>
    <w:rsid w:val="00AA0D1F"/>
    <w:rsid w:val="00AA0F8A"/>
    <w:rsid w:val="00AA14E2"/>
    <w:rsid w:val="00AA39F2"/>
    <w:rsid w:val="00AA4723"/>
    <w:rsid w:val="00AA688B"/>
    <w:rsid w:val="00AB0DCA"/>
    <w:rsid w:val="00AB7322"/>
    <w:rsid w:val="00AC224B"/>
    <w:rsid w:val="00AC283F"/>
    <w:rsid w:val="00AD0FF6"/>
    <w:rsid w:val="00AD62A3"/>
    <w:rsid w:val="00AD71B3"/>
    <w:rsid w:val="00AD791B"/>
    <w:rsid w:val="00AF1C2C"/>
    <w:rsid w:val="00AF7052"/>
    <w:rsid w:val="00B00BF6"/>
    <w:rsid w:val="00B00E38"/>
    <w:rsid w:val="00B059B8"/>
    <w:rsid w:val="00B061AA"/>
    <w:rsid w:val="00B07DA0"/>
    <w:rsid w:val="00B17DC9"/>
    <w:rsid w:val="00B20444"/>
    <w:rsid w:val="00B23833"/>
    <w:rsid w:val="00B279D7"/>
    <w:rsid w:val="00B30B78"/>
    <w:rsid w:val="00B36571"/>
    <w:rsid w:val="00B375BD"/>
    <w:rsid w:val="00B443C3"/>
    <w:rsid w:val="00B46C55"/>
    <w:rsid w:val="00B5684E"/>
    <w:rsid w:val="00B575A6"/>
    <w:rsid w:val="00B613E5"/>
    <w:rsid w:val="00B664D4"/>
    <w:rsid w:val="00B672D9"/>
    <w:rsid w:val="00B772CB"/>
    <w:rsid w:val="00B83BCA"/>
    <w:rsid w:val="00B848F6"/>
    <w:rsid w:val="00B87350"/>
    <w:rsid w:val="00B875CC"/>
    <w:rsid w:val="00B957E1"/>
    <w:rsid w:val="00BA46B1"/>
    <w:rsid w:val="00BB0F76"/>
    <w:rsid w:val="00BB1F8E"/>
    <w:rsid w:val="00BB253D"/>
    <w:rsid w:val="00BB475D"/>
    <w:rsid w:val="00BB739D"/>
    <w:rsid w:val="00BD338F"/>
    <w:rsid w:val="00BD3474"/>
    <w:rsid w:val="00BD4AA0"/>
    <w:rsid w:val="00BD74E5"/>
    <w:rsid w:val="00BD7D54"/>
    <w:rsid w:val="00BE0E7F"/>
    <w:rsid w:val="00BE2D99"/>
    <w:rsid w:val="00C00AEE"/>
    <w:rsid w:val="00C03438"/>
    <w:rsid w:val="00C10B16"/>
    <w:rsid w:val="00C10C3B"/>
    <w:rsid w:val="00C1154E"/>
    <w:rsid w:val="00C12A83"/>
    <w:rsid w:val="00C134E5"/>
    <w:rsid w:val="00C17C50"/>
    <w:rsid w:val="00C20853"/>
    <w:rsid w:val="00C20D9D"/>
    <w:rsid w:val="00C21195"/>
    <w:rsid w:val="00C21FA3"/>
    <w:rsid w:val="00C221C0"/>
    <w:rsid w:val="00C32EBD"/>
    <w:rsid w:val="00C547C3"/>
    <w:rsid w:val="00C551A0"/>
    <w:rsid w:val="00C56E91"/>
    <w:rsid w:val="00C60478"/>
    <w:rsid w:val="00C65867"/>
    <w:rsid w:val="00C7711B"/>
    <w:rsid w:val="00C77A01"/>
    <w:rsid w:val="00C84E69"/>
    <w:rsid w:val="00C87500"/>
    <w:rsid w:val="00C950DC"/>
    <w:rsid w:val="00C97C8D"/>
    <w:rsid w:val="00CA6FF3"/>
    <w:rsid w:val="00CB0E7A"/>
    <w:rsid w:val="00CB20DF"/>
    <w:rsid w:val="00CC1F3E"/>
    <w:rsid w:val="00CC4AC4"/>
    <w:rsid w:val="00CC6237"/>
    <w:rsid w:val="00CC73E0"/>
    <w:rsid w:val="00CD019F"/>
    <w:rsid w:val="00CD1A06"/>
    <w:rsid w:val="00CE356A"/>
    <w:rsid w:val="00CE77FB"/>
    <w:rsid w:val="00D0576B"/>
    <w:rsid w:val="00D06554"/>
    <w:rsid w:val="00D07F24"/>
    <w:rsid w:val="00D14B73"/>
    <w:rsid w:val="00D163A6"/>
    <w:rsid w:val="00D174F1"/>
    <w:rsid w:val="00D24854"/>
    <w:rsid w:val="00D30CE0"/>
    <w:rsid w:val="00D32731"/>
    <w:rsid w:val="00D40AC4"/>
    <w:rsid w:val="00D4155C"/>
    <w:rsid w:val="00D5484C"/>
    <w:rsid w:val="00D54C80"/>
    <w:rsid w:val="00D56CE7"/>
    <w:rsid w:val="00D62064"/>
    <w:rsid w:val="00D7008A"/>
    <w:rsid w:val="00D71476"/>
    <w:rsid w:val="00D726D3"/>
    <w:rsid w:val="00D73F7C"/>
    <w:rsid w:val="00D772A1"/>
    <w:rsid w:val="00D7731E"/>
    <w:rsid w:val="00D81696"/>
    <w:rsid w:val="00D94A0B"/>
    <w:rsid w:val="00D96AED"/>
    <w:rsid w:val="00D97F39"/>
    <w:rsid w:val="00DA4DE4"/>
    <w:rsid w:val="00DA5FE5"/>
    <w:rsid w:val="00DA7826"/>
    <w:rsid w:val="00DB5551"/>
    <w:rsid w:val="00DC1D9A"/>
    <w:rsid w:val="00DD79D8"/>
    <w:rsid w:val="00DE13EE"/>
    <w:rsid w:val="00DE6451"/>
    <w:rsid w:val="00DE7237"/>
    <w:rsid w:val="00DF49BB"/>
    <w:rsid w:val="00DF6595"/>
    <w:rsid w:val="00DF68C5"/>
    <w:rsid w:val="00E00636"/>
    <w:rsid w:val="00E00852"/>
    <w:rsid w:val="00E01FCB"/>
    <w:rsid w:val="00E02141"/>
    <w:rsid w:val="00E06966"/>
    <w:rsid w:val="00E074DA"/>
    <w:rsid w:val="00E1030F"/>
    <w:rsid w:val="00E1683D"/>
    <w:rsid w:val="00E2065A"/>
    <w:rsid w:val="00E22AE5"/>
    <w:rsid w:val="00E237D9"/>
    <w:rsid w:val="00E24497"/>
    <w:rsid w:val="00E36F4C"/>
    <w:rsid w:val="00E41FDE"/>
    <w:rsid w:val="00E45C64"/>
    <w:rsid w:val="00E477AA"/>
    <w:rsid w:val="00E558A8"/>
    <w:rsid w:val="00E56AF7"/>
    <w:rsid w:val="00E61A4C"/>
    <w:rsid w:val="00E63ABF"/>
    <w:rsid w:val="00E661ED"/>
    <w:rsid w:val="00E71F04"/>
    <w:rsid w:val="00E73E1C"/>
    <w:rsid w:val="00E74991"/>
    <w:rsid w:val="00E83A22"/>
    <w:rsid w:val="00E847B9"/>
    <w:rsid w:val="00E94550"/>
    <w:rsid w:val="00EA2458"/>
    <w:rsid w:val="00EA4CC4"/>
    <w:rsid w:val="00EA662E"/>
    <w:rsid w:val="00EA7196"/>
    <w:rsid w:val="00EB055A"/>
    <w:rsid w:val="00EB2BB6"/>
    <w:rsid w:val="00EB4F11"/>
    <w:rsid w:val="00EB53B3"/>
    <w:rsid w:val="00EB588C"/>
    <w:rsid w:val="00EB6138"/>
    <w:rsid w:val="00EB7A2F"/>
    <w:rsid w:val="00EC0476"/>
    <w:rsid w:val="00ED36F7"/>
    <w:rsid w:val="00ED516B"/>
    <w:rsid w:val="00EE5EF8"/>
    <w:rsid w:val="00EE626C"/>
    <w:rsid w:val="00EE6676"/>
    <w:rsid w:val="00EE7BBF"/>
    <w:rsid w:val="00EF2776"/>
    <w:rsid w:val="00EF2FCE"/>
    <w:rsid w:val="00EF453C"/>
    <w:rsid w:val="00EF53D0"/>
    <w:rsid w:val="00F16504"/>
    <w:rsid w:val="00F22CAE"/>
    <w:rsid w:val="00F30066"/>
    <w:rsid w:val="00F3594B"/>
    <w:rsid w:val="00F36434"/>
    <w:rsid w:val="00F4041E"/>
    <w:rsid w:val="00F42401"/>
    <w:rsid w:val="00F42CFB"/>
    <w:rsid w:val="00F4409F"/>
    <w:rsid w:val="00F47D89"/>
    <w:rsid w:val="00F51A84"/>
    <w:rsid w:val="00F5657D"/>
    <w:rsid w:val="00F5788A"/>
    <w:rsid w:val="00F6420A"/>
    <w:rsid w:val="00F7220D"/>
    <w:rsid w:val="00F749E1"/>
    <w:rsid w:val="00F7562D"/>
    <w:rsid w:val="00F85382"/>
    <w:rsid w:val="00F87A50"/>
    <w:rsid w:val="00F9017C"/>
    <w:rsid w:val="00F9440F"/>
    <w:rsid w:val="00FA0820"/>
    <w:rsid w:val="00FA78AD"/>
    <w:rsid w:val="00FA7A25"/>
    <w:rsid w:val="00FB2512"/>
    <w:rsid w:val="00FB676E"/>
    <w:rsid w:val="00FC1A9D"/>
    <w:rsid w:val="00FC204D"/>
    <w:rsid w:val="00FC2B32"/>
    <w:rsid w:val="00FC6806"/>
    <w:rsid w:val="00FC7372"/>
    <w:rsid w:val="00FD00FC"/>
    <w:rsid w:val="00FD4A03"/>
    <w:rsid w:val="00FD63FF"/>
    <w:rsid w:val="00FE140E"/>
    <w:rsid w:val="00FE5D8B"/>
    <w:rsid w:val="00FE6272"/>
    <w:rsid w:val="00FF7A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655EF"/>
  <w15:docId w15:val="{7D94478C-A849-4D0E-A74E-4B4FAFAD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02A7"/>
    <w:pPr>
      <w:jc w:val="both"/>
    </w:pPr>
    <w:rPr>
      <w:sz w:val="24"/>
    </w:rPr>
  </w:style>
  <w:style w:type="paragraph" w:styleId="Nadpis1">
    <w:name w:val="heading 1"/>
    <w:basedOn w:val="Normln"/>
    <w:next w:val="Normln"/>
    <w:link w:val="Nadpis1Char"/>
    <w:qFormat/>
    <w:rsid w:val="00D0576B"/>
    <w:pPr>
      <w:keepNext/>
      <w:spacing w:before="240" w:after="120"/>
      <w:jc w:val="center"/>
      <w:outlineLvl w:val="0"/>
    </w:pPr>
    <w:rPr>
      <w:rFonts w:eastAsiaTheme="majorEastAsia" w:cs="Arial"/>
      <w:b/>
      <w:bCs/>
      <w:kern w:val="32"/>
      <w:sz w:val="36"/>
      <w:szCs w:val="32"/>
    </w:rPr>
  </w:style>
  <w:style w:type="paragraph" w:styleId="Nadpis2">
    <w:name w:val="heading 2"/>
    <w:basedOn w:val="Normln"/>
    <w:next w:val="Normln"/>
    <w:link w:val="Nadpis2Char"/>
    <w:unhideWhenUsed/>
    <w:qFormat/>
    <w:rsid w:val="00D0576B"/>
    <w:pPr>
      <w:keepNext/>
      <w:numPr>
        <w:numId w:val="16"/>
      </w:numPr>
      <w:spacing w:before="240" w:after="120"/>
      <w:jc w:val="center"/>
      <w:outlineLvl w:val="1"/>
    </w:pPr>
    <w:rPr>
      <w:rFonts w:cs="Arial"/>
      <w:b/>
      <w:bCs/>
      <w:iCs/>
      <w:sz w:val="32"/>
      <w:szCs w:val="28"/>
    </w:rPr>
  </w:style>
  <w:style w:type="paragraph" w:styleId="Nadpis3">
    <w:name w:val="heading 3"/>
    <w:basedOn w:val="Normln"/>
    <w:next w:val="Normln"/>
    <w:link w:val="Nadpis3Char"/>
    <w:uiPriority w:val="9"/>
    <w:unhideWhenUsed/>
    <w:qFormat/>
    <w:rsid w:val="00D0576B"/>
    <w:pPr>
      <w:keepNext/>
      <w:numPr>
        <w:ilvl w:val="1"/>
        <w:numId w:val="16"/>
      </w:numPr>
      <w:spacing w:before="240" w:after="120"/>
      <w:jc w:val="left"/>
      <w:outlineLvl w:val="2"/>
    </w:pPr>
    <w:rPr>
      <w:rFonts w:eastAsiaTheme="majorEastAsia" w:cs="Arial"/>
      <w:b/>
      <w:bCs/>
      <w:iCs/>
      <w:sz w:val="28"/>
      <w:szCs w:val="28"/>
    </w:rPr>
  </w:style>
  <w:style w:type="paragraph" w:styleId="Nadpis4">
    <w:name w:val="heading 4"/>
    <w:basedOn w:val="Normln"/>
    <w:next w:val="Normln"/>
    <w:link w:val="Nadpis4Char"/>
    <w:uiPriority w:val="9"/>
    <w:unhideWhenUsed/>
    <w:qFormat/>
    <w:rsid w:val="00D0576B"/>
    <w:pPr>
      <w:keepNext/>
      <w:numPr>
        <w:ilvl w:val="2"/>
        <w:numId w:val="16"/>
      </w:numPr>
      <w:spacing w:before="240" w:after="120"/>
      <w:jc w:val="left"/>
      <w:outlineLvl w:val="3"/>
    </w:pPr>
    <w:rPr>
      <w:rFonts w:eastAsiaTheme="majorEastAsia" w:cs="Arial"/>
      <w:b/>
      <w:bCs/>
      <w:iCs/>
      <w:szCs w:val="24"/>
      <w:u w:val="single"/>
    </w:rPr>
  </w:style>
  <w:style w:type="paragraph" w:styleId="Nadpis5">
    <w:name w:val="heading 5"/>
    <w:basedOn w:val="Normln"/>
    <w:next w:val="Normln"/>
    <w:link w:val="Nadpis5Char"/>
    <w:uiPriority w:val="9"/>
    <w:unhideWhenUsed/>
    <w:qFormat/>
    <w:rsid w:val="00D0576B"/>
    <w:pPr>
      <w:keepNext/>
      <w:keepLines/>
      <w:numPr>
        <w:ilvl w:val="3"/>
        <w:numId w:val="16"/>
      </w:numPr>
      <w:spacing w:before="200" w:after="120"/>
      <w:outlineLvl w:val="4"/>
    </w:pPr>
    <w:rPr>
      <w:rFonts w:eastAsia="Calibri" w:cstheme="majorBidi"/>
      <w:b/>
      <w:lang w:eastAsia="en-US"/>
    </w:rPr>
  </w:style>
  <w:style w:type="paragraph" w:styleId="Nadpis6">
    <w:name w:val="heading 6"/>
    <w:basedOn w:val="Normln"/>
    <w:next w:val="Normln"/>
    <w:link w:val="Nadpis6Char"/>
    <w:uiPriority w:val="9"/>
    <w:unhideWhenUsed/>
    <w:qFormat/>
    <w:rsid w:val="00AA39F2"/>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unhideWhenUsed/>
    <w:qFormat/>
    <w:rsid w:val="00AA39F2"/>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AA39F2"/>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AA39F2"/>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customStyle="1" w:styleId="Textparagrafu">
    <w:name w:val="Text paragrafu"/>
    <w:basedOn w:val="Normln"/>
    <w:pPr>
      <w:spacing w:before="240"/>
      <w:ind w:firstLine="425"/>
      <w:outlineLvl w:val="5"/>
    </w:pPr>
  </w:style>
  <w:style w:type="paragraph" w:customStyle="1" w:styleId="Paragraf">
    <w:name w:val="Paragraf"/>
    <w:basedOn w:val="Normln"/>
    <w:next w:val="Textodstavce"/>
    <w:link w:val="ParagrafChar"/>
    <w:qFormat/>
    <w:pPr>
      <w:keepNext/>
      <w:keepLines/>
      <w:numPr>
        <w:numId w:val="24"/>
      </w:numPr>
      <w:spacing w:before="240"/>
      <w:jc w:val="center"/>
      <w:outlineLvl w:val="5"/>
    </w:pPr>
  </w:style>
  <w:style w:type="paragraph" w:customStyle="1" w:styleId="Oddl">
    <w:name w:val="Oddíl"/>
    <w:basedOn w:val="Normln"/>
    <w:next w:val="Nadpisoddlu"/>
    <w:pPr>
      <w:keepNext/>
      <w:keepLines/>
      <w:spacing w:before="240"/>
      <w:jc w:val="center"/>
      <w:outlineLvl w:val="4"/>
    </w:pPr>
  </w:style>
  <w:style w:type="paragraph" w:customStyle="1" w:styleId="Nadpisoddlu">
    <w:name w:val="Nadpis oddílu"/>
    <w:basedOn w:val="Normln"/>
    <w:next w:val="Paragraf"/>
    <w:pPr>
      <w:keepNext/>
      <w:keepLines/>
      <w:jc w:val="center"/>
      <w:outlineLvl w:val="4"/>
    </w:pPr>
    <w:rPr>
      <w:b/>
    </w:rPr>
  </w:style>
  <w:style w:type="paragraph" w:customStyle="1" w:styleId="Dl">
    <w:name w:val="Díl"/>
    <w:basedOn w:val="Normln"/>
    <w:next w:val="Nadpisdlu"/>
    <w:pPr>
      <w:keepNext/>
      <w:keepLines/>
      <w:spacing w:before="240"/>
      <w:jc w:val="center"/>
      <w:outlineLvl w:val="3"/>
    </w:pPr>
  </w:style>
  <w:style w:type="paragraph" w:customStyle="1" w:styleId="Nadpisdlu">
    <w:name w:val="Nadpis dílu"/>
    <w:basedOn w:val="Normln"/>
    <w:next w:val="Oddl"/>
    <w:pPr>
      <w:keepNext/>
      <w:keepLines/>
      <w:jc w:val="center"/>
      <w:outlineLvl w:val="3"/>
    </w:pPr>
    <w:rPr>
      <w:b/>
    </w:rPr>
  </w:style>
  <w:style w:type="paragraph" w:customStyle="1" w:styleId="Hlava">
    <w:name w:val="Hlava"/>
    <w:basedOn w:val="Normln"/>
    <w:next w:val="Nadpishlavy"/>
    <w:pPr>
      <w:keepNext/>
      <w:keepLines/>
      <w:spacing w:before="240"/>
      <w:jc w:val="center"/>
      <w:outlineLvl w:val="2"/>
    </w:pPr>
  </w:style>
  <w:style w:type="paragraph" w:customStyle="1" w:styleId="Nadpishlavy">
    <w:name w:val="Nadpis hlavy"/>
    <w:basedOn w:val="Normln"/>
    <w:next w:val="Dl"/>
    <w:pPr>
      <w:keepNext/>
      <w:keepLines/>
      <w:jc w:val="center"/>
      <w:outlineLvl w:val="2"/>
    </w:pPr>
    <w:rPr>
      <w:b/>
    </w:rPr>
  </w:style>
  <w:style w:type="paragraph" w:customStyle="1" w:styleId="ST">
    <w:name w:val="ČÁST"/>
    <w:basedOn w:val="Normln"/>
    <w:next w:val="NADPISSTI"/>
    <w:pPr>
      <w:keepNext/>
      <w:keepLines/>
      <w:spacing w:before="240" w:after="120"/>
      <w:jc w:val="center"/>
      <w:outlineLvl w:val="1"/>
    </w:pPr>
    <w:rPr>
      <w:caps/>
    </w:rPr>
  </w:style>
  <w:style w:type="paragraph" w:customStyle="1" w:styleId="NADPISSTI">
    <w:name w:val="NADPIS ČÁSTI"/>
    <w:basedOn w:val="Normln"/>
    <w:next w:val="Hlava"/>
    <w:link w:val="NADPISSTIChar"/>
    <w:pPr>
      <w:keepNext/>
      <w:keepLines/>
      <w:jc w:val="center"/>
      <w:outlineLvl w:val="1"/>
    </w:pPr>
    <w:rPr>
      <w:b/>
    </w:rPr>
  </w:style>
  <w:style w:type="paragraph" w:customStyle="1" w:styleId="ZKON">
    <w:name w:val="ZÁKON"/>
    <w:basedOn w:val="Normln"/>
    <w:next w:val="nadpiszkona"/>
    <w:pPr>
      <w:keepNext/>
      <w:keepLines/>
      <w:jc w:val="center"/>
      <w:outlineLvl w:val="0"/>
    </w:pPr>
    <w:rPr>
      <w:b/>
      <w:caps/>
    </w:rPr>
  </w:style>
  <w:style w:type="paragraph" w:customStyle="1" w:styleId="nadpiszkona">
    <w:name w:val="nadpis zákona"/>
    <w:basedOn w:val="Normln"/>
    <w:next w:val="Parlament"/>
    <w:pPr>
      <w:keepNext/>
      <w:keepLines/>
      <w:spacing w:before="120"/>
      <w:jc w:val="center"/>
      <w:outlineLvl w:val="0"/>
    </w:pPr>
    <w:rPr>
      <w:b/>
    </w:rPr>
  </w:style>
  <w:style w:type="paragraph" w:customStyle="1" w:styleId="Parlament">
    <w:name w:val="Parlament"/>
    <w:basedOn w:val="Normln"/>
    <w:next w:val="ST"/>
    <w:pPr>
      <w:keepNext/>
      <w:keepLines/>
      <w:spacing w:before="360" w:after="240"/>
    </w:pPr>
  </w:style>
  <w:style w:type="paragraph" w:customStyle="1" w:styleId="Textlnku">
    <w:name w:val="Text článku"/>
    <w:basedOn w:val="Normln"/>
    <w:link w:val="TextlnkuChar"/>
    <w:pPr>
      <w:spacing w:before="240"/>
      <w:ind w:firstLine="425"/>
      <w:outlineLvl w:val="5"/>
    </w:pPr>
  </w:style>
  <w:style w:type="paragraph" w:customStyle="1" w:styleId="lnek">
    <w:name w:val="Článek"/>
    <w:basedOn w:val="Normln"/>
    <w:next w:val="Textodstavce"/>
    <w:link w:val="lnekChar"/>
    <w:pPr>
      <w:keepNext/>
      <w:keepLines/>
      <w:numPr>
        <w:ilvl w:val="1"/>
        <w:numId w:val="24"/>
      </w:numPr>
      <w:spacing w:before="240"/>
      <w:jc w:val="center"/>
      <w:outlineLvl w:val="5"/>
    </w:pPr>
  </w:style>
  <w:style w:type="paragraph" w:customStyle="1" w:styleId="CELEX">
    <w:name w:val="CELEX"/>
    <w:basedOn w:val="Normln"/>
    <w:next w:val="Normln"/>
    <w:pPr>
      <w:spacing w:before="60"/>
    </w:pPr>
    <w:rPr>
      <w:i/>
      <w:sz w:val="20"/>
    </w:rPr>
  </w:style>
  <w:style w:type="paragraph" w:customStyle="1" w:styleId="funkce">
    <w:name w:val="funkce"/>
    <w:basedOn w:val="Normln"/>
    <w:pPr>
      <w:keepLines/>
      <w:jc w:val="center"/>
    </w:pPr>
  </w:style>
  <w:style w:type="paragraph" w:customStyle="1" w:styleId="Psmeno">
    <w:name w:val="&quot;Písmeno&quot;"/>
    <w:basedOn w:val="Normln"/>
    <w:next w:val="Normln"/>
    <w:pPr>
      <w:keepNext/>
      <w:keepLines/>
      <w:ind w:left="425" w:hanging="425"/>
    </w:pPr>
  </w:style>
  <w:style w:type="paragraph" w:customStyle="1" w:styleId="Oznaenpozmn">
    <w:name w:val="Označení pozm.n."/>
    <w:basedOn w:val="Normln"/>
    <w:next w:val="Normln"/>
    <w:pPr>
      <w:numPr>
        <w:numId w:val="2"/>
      </w:numPr>
      <w:spacing w:after="120"/>
    </w:pPr>
    <w:rPr>
      <w:b/>
    </w:rPr>
  </w:style>
  <w:style w:type="paragraph" w:customStyle="1" w:styleId="Textpozmn">
    <w:name w:val="Text pozm.n."/>
    <w:basedOn w:val="Normln"/>
    <w:next w:val="Normln"/>
    <w:pPr>
      <w:numPr>
        <w:numId w:val="3"/>
      </w:numPr>
      <w:tabs>
        <w:tab w:val="clear" w:pos="425"/>
        <w:tab w:val="left" w:pos="851"/>
      </w:tabs>
      <w:spacing w:after="120"/>
      <w:ind w:left="850"/>
    </w:pPr>
  </w:style>
  <w:style w:type="paragraph" w:customStyle="1" w:styleId="Novelizanbod">
    <w:name w:val="Novelizační bod"/>
    <w:basedOn w:val="Normln"/>
    <w:next w:val="Normln"/>
    <w:link w:val="NovelizanbodChar"/>
    <w:qFormat/>
    <w:pPr>
      <w:keepNext/>
      <w:keepLines/>
      <w:numPr>
        <w:numId w:val="41"/>
      </w:numPr>
      <w:tabs>
        <w:tab w:val="left" w:pos="851"/>
      </w:tabs>
      <w:spacing w:before="480" w:after="120"/>
    </w:pPr>
  </w:style>
  <w:style w:type="paragraph" w:customStyle="1" w:styleId="Novelizanbodvpozmn">
    <w:name w:val="Novelizační bod v pozm.n."/>
    <w:basedOn w:val="Normln"/>
    <w:next w:val="Normln"/>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pPr>
      <w:keepNext/>
      <w:keepLines/>
      <w:spacing w:after="120"/>
      <w:jc w:val="center"/>
    </w:pPr>
    <w:rPr>
      <w:b/>
      <w:sz w:val="32"/>
    </w:rPr>
  </w:style>
  <w:style w:type="paragraph" w:customStyle="1" w:styleId="Textbodu">
    <w:name w:val="Text bodu"/>
    <w:basedOn w:val="Normln"/>
    <w:pPr>
      <w:numPr>
        <w:ilvl w:val="4"/>
        <w:numId w:val="24"/>
      </w:numPr>
      <w:outlineLvl w:val="8"/>
    </w:pPr>
  </w:style>
  <w:style w:type="paragraph" w:customStyle="1" w:styleId="Textpsmene">
    <w:name w:val="Text písmene"/>
    <w:basedOn w:val="Normln"/>
    <w:link w:val="TextpsmeneChar"/>
    <w:pPr>
      <w:numPr>
        <w:ilvl w:val="3"/>
        <w:numId w:val="24"/>
      </w:numPr>
      <w:outlineLvl w:val="7"/>
    </w:pPr>
  </w:style>
  <w:style w:type="character" w:customStyle="1" w:styleId="Odkaznapoznpodarou">
    <w:name w:val="Odkaz na pozn. pod čarou"/>
    <w:rPr>
      <w:vertAlign w:val="superscript"/>
    </w:rPr>
  </w:style>
  <w:style w:type="paragraph" w:customStyle="1" w:styleId="Dvodovzprva">
    <w:name w:val="Důvodová zpráva"/>
    <w:basedOn w:val="Normln"/>
    <w:link w:val="DvodovzprvaChar"/>
    <w:uiPriority w:val="99"/>
    <w:qFormat/>
    <w:rsid w:val="008402A7"/>
    <w:pPr>
      <w:spacing w:before="120"/>
      <w:outlineLvl w:val="0"/>
    </w:pPr>
    <w:rPr>
      <w:rFonts w:ascii="Arial" w:hAnsi="Arial"/>
      <w:color w:val="0000FF"/>
      <w:sz w:val="22"/>
    </w:rPr>
  </w:style>
  <w:style w:type="paragraph" w:customStyle="1" w:styleId="Textodstavce">
    <w:name w:val="Text odstavce"/>
    <w:basedOn w:val="Normln"/>
    <w:link w:val="TextodstavceChar"/>
    <w:qFormat/>
    <w:pPr>
      <w:tabs>
        <w:tab w:val="left" w:pos="851"/>
      </w:tabs>
      <w:spacing w:before="120" w:after="120"/>
      <w:outlineLvl w:val="6"/>
    </w:pPr>
  </w:style>
  <w:style w:type="paragraph" w:customStyle="1" w:styleId="Textbodunovely">
    <w:name w:val="Text bodu novely"/>
    <w:basedOn w:val="Normln"/>
    <w:next w:val="Normln"/>
    <w:pPr>
      <w:ind w:left="567" w:hanging="567"/>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styleId="Textpoznpodarou">
    <w:name w:val="footnote text"/>
    <w:basedOn w:val="Normln"/>
    <w:semiHidden/>
    <w:pPr>
      <w:tabs>
        <w:tab w:val="left" w:pos="425"/>
      </w:tabs>
      <w:ind w:left="425" w:hanging="425"/>
    </w:pPr>
    <w:rPr>
      <w:sz w:val="20"/>
    </w:rPr>
  </w:style>
  <w:style w:type="character" w:styleId="Znakapoznpodarou">
    <w:name w:val="footnote reference"/>
    <w:semiHidden/>
    <w:rPr>
      <w:vertAlign w:val="superscript"/>
    </w:rPr>
  </w:style>
  <w:style w:type="paragraph" w:styleId="Titulek">
    <w:name w:val="caption"/>
    <w:basedOn w:val="Dvodovzprva"/>
    <w:next w:val="Normln"/>
    <w:qFormat/>
    <w:pPr>
      <w:spacing w:after="120"/>
    </w:pPr>
    <w:rPr>
      <w:b/>
    </w:rPr>
  </w:style>
  <w:style w:type="paragraph" w:customStyle="1" w:styleId="Nvrh">
    <w:name w:val="Návrh"/>
    <w:basedOn w:val="Normln"/>
    <w:next w:val="ZKON"/>
    <w:pPr>
      <w:keepNext/>
      <w:keepLines/>
      <w:spacing w:after="240"/>
      <w:jc w:val="center"/>
      <w:outlineLvl w:val="0"/>
    </w:pPr>
    <w:rPr>
      <w:spacing w:val="40"/>
    </w:rPr>
  </w:style>
  <w:style w:type="paragraph" w:customStyle="1" w:styleId="Podpis">
    <w:name w:val="Podpis_"/>
    <w:basedOn w:val="Normln"/>
    <w:next w:val="funkce"/>
    <w:pPr>
      <w:keepNext/>
      <w:keepLines/>
      <w:spacing w:before="720"/>
      <w:jc w:val="center"/>
    </w:pPr>
  </w:style>
  <w:style w:type="paragraph" w:customStyle="1" w:styleId="Dvodovzprvakbodu">
    <w:name w:val="Důvodová zpráva (k bodu)"/>
    <w:basedOn w:val="Dvodovzprva"/>
    <w:next w:val="Dvodovzprva"/>
    <w:qFormat/>
    <w:rsid w:val="00356681"/>
    <w:pPr>
      <w:keepNext/>
      <w:numPr>
        <w:numId w:val="5"/>
      </w:numPr>
    </w:pPr>
    <w:rPr>
      <w:b/>
    </w:rPr>
  </w:style>
  <w:style w:type="paragraph" w:customStyle="1" w:styleId="VARIANTA">
    <w:name w:val="VARIANTA"/>
    <w:basedOn w:val="Normln"/>
    <w:next w:val="Normln"/>
    <w:pPr>
      <w:keepNext/>
      <w:spacing w:before="120" w:after="120"/>
    </w:pPr>
    <w:rPr>
      <w:caps/>
      <w:spacing w:val="60"/>
    </w:rPr>
  </w:style>
  <w:style w:type="paragraph" w:customStyle="1" w:styleId="VARIANTA-konec">
    <w:name w:val="VARIANTA - konec"/>
    <w:basedOn w:val="Normln"/>
    <w:next w:val="Normln"/>
    <w:rPr>
      <w:caps/>
      <w:spacing w:val="60"/>
    </w:rPr>
  </w:style>
  <w:style w:type="paragraph" w:customStyle="1" w:styleId="Nadpisparagrafu">
    <w:name w:val="Nadpis paragrafu"/>
    <w:basedOn w:val="Paragraf"/>
    <w:next w:val="Textodstavce"/>
    <w:link w:val="NadpisparagrafuChar2"/>
    <w:rPr>
      <w:b/>
    </w:rPr>
  </w:style>
  <w:style w:type="paragraph" w:customStyle="1" w:styleId="Nadpislnku">
    <w:name w:val="Nadpis článku"/>
    <w:basedOn w:val="lnek"/>
    <w:next w:val="Textodstavce"/>
    <w:link w:val="NadpislnkuChar"/>
    <w:rPr>
      <w:b/>
    </w:rPr>
  </w:style>
  <w:style w:type="character" w:customStyle="1" w:styleId="DvodovzprvaChar">
    <w:name w:val="Důvodová zpráva Char"/>
    <w:link w:val="Dvodovzprva"/>
    <w:uiPriority w:val="99"/>
    <w:locked/>
    <w:rsid w:val="008402A7"/>
    <w:rPr>
      <w:rFonts w:ascii="Arial" w:hAnsi="Arial"/>
      <w:color w:val="0000FF"/>
      <w:sz w:val="22"/>
    </w:rPr>
  </w:style>
  <w:style w:type="paragraph" w:customStyle="1" w:styleId="Dvodovzprvaknovlnku">
    <w:name w:val="Důvodová zpráva (k nov. článku)"/>
    <w:basedOn w:val="Dvodovzprvakbodu"/>
    <w:next w:val="Dvodovzprva"/>
    <w:qFormat/>
    <w:rsid w:val="00FC204D"/>
    <w:pPr>
      <w:numPr>
        <w:numId w:val="6"/>
      </w:numPr>
    </w:pPr>
    <w:rPr>
      <w:sz w:val="24"/>
    </w:rPr>
  </w:style>
  <w:style w:type="paragraph" w:customStyle="1" w:styleId="Dvodovzprvaksti">
    <w:name w:val="Důvodová zpráva (k části)"/>
    <w:basedOn w:val="Dvodovzprva"/>
    <w:next w:val="Dvodovzprva"/>
    <w:qFormat/>
    <w:rsid w:val="00FC204D"/>
    <w:pPr>
      <w:keepNext/>
    </w:pPr>
    <w:rPr>
      <w:b/>
      <w:sz w:val="28"/>
    </w:rPr>
  </w:style>
  <w:style w:type="paragraph" w:customStyle="1" w:styleId="Nadpispododdlu">
    <w:name w:val="Nadpis pododdílu"/>
    <w:basedOn w:val="Nadpisoddlu"/>
    <w:qFormat/>
    <w:rsid w:val="00A52416"/>
  </w:style>
  <w:style w:type="paragraph" w:customStyle="1" w:styleId="Pododdl">
    <w:name w:val="Pododdíl"/>
    <w:basedOn w:val="Oddl"/>
    <w:qFormat/>
    <w:rsid w:val="00A52416"/>
  </w:style>
  <w:style w:type="paragraph" w:customStyle="1" w:styleId="Nadpisskupinyparagraf">
    <w:name w:val="Nadpis skupiny paragrafů"/>
    <w:basedOn w:val="Nadpisparagrafu"/>
    <w:qFormat/>
    <w:rsid w:val="00CC6237"/>
  </w:style>
  <w:style w:type="paragraph" w:customStyle="1" w:styleId="Dvodovzprvakhlav">
    <w:name w:val="Důvodová zpráva (k hlavě)"/>
    <w:basedOn w:val="Dvodovzprva"/>
    <w:next w:val="Dvodovzprva"/>
    <w:qFormat/>
    <w:rsid w:val="00FC204D"/>
    <w:pPr>
      <w:keepNext/>
      <w:numPr>
        <w:numId w:val="7"/>
      </w:numPr>
    </w:pPr>
    <w:rPr>
      <w:b/>
      <w:sz w:val="28"/>
    </w:rPr>
  </w:style>
  <w:style w:type="paragraph" w:customStyle="1" w:styleId="Dvodovzprvakdlu">
    <w:name w:val="Důvodová zpráva (k dílu)"/>
    <w:basedOn w:val="Dvodovzprva"/>
    <w:next w:val="Dvodovzprva"/>
    <w:qFormat/>
    <w:rsid w:val="00FC204D"/>
    <w:pPr>
      <w:keepNext/>
      <w:numPr>
        <w:numId w:val="8"/>
      </w:numPr>
    </w:pPr>
    <w:rPr>
      <w:b/>
      <w:sz w:val="24"/>
    </w:rPr>
  </w:style>
  <w:style w:type="paragraph" w:customStyle="1" w:styleId="Dvodovzprvakoddlu">
    <w:name w:val="Důvodová zpráva (k oddílu)"/>
    <w:basedOn w:val="Dvodovzprva"/>
    <w:next w:val="Dvodovzprva"/>
    <w:qFormat/>
    <w:rsid w:val="00FC204D"/>
    <w:pPr>
      <w:keepNext/>
      <w:numPr>
        <w:numId w:val="9"/>
      </w:numPr>
    </w:pPr>
    <w:rPr>
      <w:b/>
      <w:sz w:val="24"/>
    </w:rPr>
  </w:style>
  <w:style w:type="paragraph" w:customStyle="1" w:styleId="Dvodovzprvakpododdlu">
    <w:name w:val="Důvodová zpráva (k pododdílu)"/>
    <w:basedOn w:val="Dvodovzprva"/>
    <w:next w:val="Dvodovzprva"/>
    <w:qFormat/>
    <w:rsid w:val="00FC204D"/>
    <w:pPr>
      <w:keepNext/>
      <w:numPr>
        <w:numId w:val="10"/>
      </w:numPr>
    </w:pPr>
    <w:rPr>
      <w:b/>
      <w:sz w:val="24"/>
    </w:rPr>
  </w:style>
  <w:style w:type="paragraph" w:customStyle="1" w:styleId="Dvodovzprvaklnku">
    <w:name w:val="Důvodová zpráva (k článku)"/>
    <w:basedOn w:val="Dvodovzprva"/>
    <w:next w:val="Dvodovzprva"/>
    <w:qFormat/>
    <w:rsid w:val="00FC204D"/>
    <w:pPr>
      <w:keepNext/>
    </w:pPr>
    <w:rPr>
      <w:b/>
      <w:sz w:val="24"/>
    </w:rPr>
  </w:style>
  <w:style w:type="paragraph" w:customStyle="1" w:styleId="Dvodovzprvakparagrafu">
    <w:name w:val="Důvodová zpráva (k paragrafu)"/>
    <w:basedOn w:val="Dvodovzprva"/>
    <w:next w:val="Dvodovzprva"/>
    <w:qFormat/>
    <w:rsid w:val="00FC204D"/>
    <w:pPr>
      <w:keepNext/>
    </w:pPr>
    <w:rPr>
      <w:b/>
      <w:sz w:val="24"/>
    </w:rPr>
  </w:style>
  <w:style w:type="table" w:styleId="Mkatabulky">
    <w:name w:val="Table Grid"/>
    <w:basedOn w:val="Normlntabulka"/>
    <w:uiPriority w:val="59"/>
    <w:rsid w:val="0027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D0576B"/>
    <w:rPr>
      <w:rFonts w:eastAsiaTheme="majorEastAsia" w:cs="Arial"/>
      <w:b/>
      <w:bCs/>
      <w:iCs/>
      <w:sz w:val="24"/>
      <w:szCs w:val="24"/>
      <w:u w:val="single"/>
    </w:rPr>
  </w:style>
  <w:style w:type="character" w:customStyle="1" w:styleId="Nadpis5Char">
    <w:name w:val="Nadpis 5 Char"/>
    <w:basedOn w:val="Standardnpsmoodstavce"/>
    <w:link w:val="Nadpis5"/>
    <w:uiPriority w:val="9"/>
    <w:rsid w:val="00D0576B"/>
    <w:rPr>
      <w:rFonts w:eastAsia="Calibri" w:cstheme="majorBidi"/>
      <w:b/>
      <w:sz w:val="24"/>
      <w:lang w:eastAsia="en-US"/>
    </w:rPr>
  </w:style>
  <w:style w:type="character" w:customStyle="1" w:styleId="Nadpis6Char">
    <w:name w:val="Nadpis 6 Char"/>
    <w:basedOn w:val="Standardnpsmoodstavce"/>
    <w:link w:val="Nadpis6"/>
    <w:uiPriority w:val="9"/>
    <w:rsid w:val="00AA39F2"/>
    <w:rPr>
      <w:rFonts w:asciiTheme="majorHAnsi" w:eastAsiaTheme="majorEastAsia" w:hAnsiTheme="majorHAnsi" w:cstheme="majorBidi"/>
      <w:color w:val="243F60" w:themeColor="accent1" w:themeShade="7F"/>
      <w:sz w:val="22"/>
    </w:rPr>
  </w:style>
  <w:style w:type="character" w:customStyle="1" w:styleId="Nadpis7Char">
    <w:name w:val="Nadpis 7 Char"/>
    <w:basedOn w:val="Standardnpsmoodstavce"/>
    <w:link w:val="Nadpis7"/>
    <w:uiPriority w:val="9"/>
    <w:rsid w:val="00AA39F2"/>
    <w:rPr>
      <w:rFonts w:asciiTheme="majorHAnsi" w:eastAsiaTheme="majorEastAsia" w:hAnsiTheme="majorHAnsi" w:cstheme="majorBidi"/>
      <w:i/>
      <w:iCs/>
      <w:color w:val="243F60" w:themeColor="accent1" w:themeShade="7F"/>
      <w:sz w:val="24"/>
    </w:rPr>
  </w:style>
  <w:style w:type="character" w:customStyle="1" w:styleId="Nadpis8Char">
    <w:name w:val="Nadpis 8 Char"/>
    <w:basedOn w:val="Standardnpsmoodstavce"/>
    <w:link w:val="Nadpis8"/>
    <w:uiPriority w:val="9"/>
    <w:rsid w:val="00AA39F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sid w:val="00AA39F2"/>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2F14DF"/>
    <w:rPr>
      <w:rFonts w:ascii="Tahoma" w:hAnsi="Tahoma" w:cs="Tahoma"/>
      <w:sz w:val="16"/>
      <w:szCs w:val="16"/>
    </w:rPr>
  </w:style>
  <w:style w:type="character" w:customStyle="1" w:styleId="TextbublinyChar">
    <w:name w:val="Text bubliny Char"/>
    <w:basedOn w:val="Standardnpsmoodstavce"/>
    <w:link w:val="Textbubliny"/>
    <w:uiPriority w:val="99"/>
    <w:semiHidden/>
    <w:rsid w:val="002F14DF"/>
    <w:rPr>
      <w:rFonts w:ascii="Tahoma" w:hAnsi="Tahoma" w:cs="Tahoma"/>
      <w:sz w:val="16"/>
      <w:szCs w:val="16"/>
    </w:rPr>
  </w:style>
  <w:style w:type="character" w:styleId="Odkaznakoment">
    <w:name w:val="annotation reference"/>
    <w:basedOn w:val="Standardnpsmoodstavce"/>
    <w:uiPriority w:val="99"/>
    <w:semiHidden/>
    <w:unhideWhenUsed/>
    <w:rsid w:val="002F14DF"/>
    <w:rPr>
      <w:sz w:val="16"/>
      <w:szCs w:val="16"/>
    </w:rPr>
  </w:style>
  <w:style w:type="paragraph" w:styleId="Textkomente">
    <w:name w:val="annotation text"/>
    <w:basedOn w:val="Normln"/>
    <w:link w:val="TextkomenteChar"/>
    <w:uiPriority w:val="99"/>
    <w:semiHidden/>
    <w:unhideWhenUsed/>
    <w:rsid w:val="002F14DF"/>
    <w:rPr>
      <w:sz w:val="20"/>
    </w:rPr>
  </w:style>
  <w:style w:type="character" w:customStyle="1" w:styleId="TextkomenteChar">
    <w:name w:val="Text komentáře Char"/>
    <w:basedOn w:val="Standardnpsmoodstavce"/>
    <w:link w:val="Textkomente"/>
    <w:uiPriority w:val="99"/>
    <w:semiHidden/>
    <w:rsid w:val="002F14DF"/>
    <w:rPr>
      <w:rFonts w:ascii="Arial" w:hAnsi="Arial"/>
    </w:rPr>
  </w:style>
  <w:style w:type="paragraph" w:styleId="Pedmtkomente">
    <w:name w:val="annotation subject"/>
    <w:basedOn w:val="Textkomente"/>
    <w:next w:val="Textkomente"/>
    <w:link w:val="PedmtkomenteChar"/>
    <w:uiPriority w:val="99"/>
    <w:semiHidden/>
    <w:unhideWhenUsed/>
    <w:rsid w:val="002F14DF"/>
    <w:rPr>
      <w:b/>
      <w:bCs/>
    </w:rPr>
  </w:style>
  <w:style w:type="character" w:customStyle="1" w:styleId="PedmtkomenteChar">
    <w:name w:val="Předmět komentáře Char"/>
    <w:basedOn w:val="TextkomenteChar"/>
    <w:link w:val="Pedmtkomente"/>
    <w:uiPriority w:val="99"/>
    <w:semiHidden/>
    <w:rsid w:val="002F14DF"/>
    <w:rPr>
      <w:rFonts w:ascii="Arial" w:hAnsi="Arial"/>
      <w:b/>
      <w:bCs/>
    </w:rPr>
  </w:style>
  <w:style w:type="character" w:customStyle="1" w:styleId="Nadpis2Char">
    <w:name w:val="Nadpis 2 Char"/>
    <w:basedOn w:val="Standardnpsmoodstavce"/>
    <w:link w:val="Nadpis2"/>
    <w:rsid w:val="00D0576B"/>
    <w:rPr>
      <w:rFonts w:cs="Arial"/>
      <w:b/>
      <w:bCs/>
      <w:iCs/>
      <w:sz w:val="32"/>
      <w:szCs w:val="28"/>
    </w:rPr>
  </w:style>
  <w:style w:type="character" w:customStyle="1" w:styleId="Nadpis3Char">
    <w:name w:val="Nadpis 3 Char"/>
    <w:basedOn w:val="Standardnpsmoodstavce"/>
    <w:link w:val="Nadpis3"/>
    <w:uiPriority w:val="9"/>
    <w:rsid w:val="00D0576B"/>
    <w:rPr>
      <w:rFonts w:eastAsiaTheme="majorEastAsia" w:cs="Arial"/>
      <w:b/>
      <w:bCs/>
      <w:iCs/>
      <w:sz w:val="28"/>
      <w:szCs w:val="28"/>
    </w:rPr>
  </w:style>
  <w:style w:type="paragraph" w:styleId="Odstavecseseznamem">
    <w:name w:val="List Paragraph"/>
    <w:aliases w:val="Odstavec_muj,List Paragraph (Czech Tourism),Nad,List Paragraph,Odstavec se seznamem1"/>
    <w:basedOn w:val="Normln"/>
    <w:link w:val="OdstavecseseznamemChar"/>
    <w:uiPriority w:val="34"/>
    <w:qFormat/>
    <w:rsid w:val="00B957E1"/>
    <w:pPr>
      <w:ind w:left="720"/>
      <w:contextualSpacing/>
    </w:pPr>
  </w:style>
  <w:style w:type="character" w:customStyle="1" w:styleId="Nadpis1Char">
    <w:name w:val="Nadpis 1 Char"/>
    <w:basedOn w:val="Standardnpsmoodstavce"/>
    <w:link w:val="Nadpis1"/>
    <w:rsid w:val="00D0576B"/>
    <w:rPr>
      <w:rFonts w:ascii="Arial" w:eastAsiaTheme="majorEastAsia" w:hAnsi="Arial" w:cs="Arial"/>
      <w:b/>
      <w:bCs/>
      <w:kern w:val="32"/>
      <w:sz w:val="36"/>
      <w:szCs w:val="32"/>
    </w:rPr>
  </w:style>
  <w:style w:type="paragraph" w:styleId="AdresaHTML">
    <w:name w:val="HTML Address"/>
    <w:basedOn w:val="Normln"/>
    <w:link w:val="AdresaHTMLChar"/>
    <w:uiPriority w:val="99"/>
    <w:semiHidden/>
    <w:unhideWhenUsed/>
    <w:rsid w:val="00886DF4"/>
    <w:rPr>
      <w:i/>
      <w:iCs/>
    </w:rPr>
  </w:style>
  <w:style w:type="character" w:customStyle="1" w:styleId="AdresaHTMLChar">
    <w:name w:val="Adresa HTML Char"/>
    <w:basedOn w:val="Standardnpsmoodstavce"/>
    <w:link w:val="AdresaHTML"/>
    <w:uiPriority w:val="99"/>
    <w:semiHidden/>
    <w:rsid w:val="00886DF4"/>
    <w:rPr>
      <w:rFonts w:ascii="Arial" w:hAnsi="Arial"/>
      <w:i/>
      <w:iCs/>
      <w:sz w:val="22"/>
    </w:rPr>
  </w:style>
  <w:style w:type="paragraph" w:styleId="Adresanaoblku">
    <w:name w:val="envelope address"/>
    <w:basedOn w:val="Normln"/>
    <w:uiPriority w:val="99"/>
    <w:semiHidden/>
    <w:unhideWhenUsed/>
    <w:rsid w:val="00886DF4"/>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Bezmezer">
    <w:name w:val="No Spacing"/>
    <w:uiPriority w:val="1"/>
    <w:qFormat/>
    <w:rsid w:val="00886DF4"/>
    <w:pPr>
      <w:jc w:val="both"/>
    </w:pPr>
    <w:rPr>
      <w:rFonts w:ascii="Arial" w:hAnsi="Arial"/>
      <w:sz w:val="22"/>
    </w:rPr>
  </w:style>
  <w:style w:type="paragraph" w:styleId="Bibliografie">
    <w:name w:val="Bibliography"/>
    <w:basedOn w:val="Normln"/>
    <w:next w:val="Normln"/>
    <w:uiPriority w:val="37"/>
    <w:semiHidden/>
    <w:unhideWhenUsed/>
    <w:rsid w:val="00886DF4"/>
  </w:style>
  <w:style w:type="paragraph" w:styleId="Citt">
    <w:name w:val="Quote"/>
    <w:basedOn w:val="Normln"/>
    <w:next w:val="Normln"/>
    <w:link w:val="CittChar"/>
    <w:uiPriority w:val="29"/>
    <w:qFormat/>
    <w:rsid w:val="00886DF4"/>
    <w:rPr>
      <w:i/>
      <w:iCs/>
      <w:color w:val="000000" w:themeColor="text1"/>
    </w:rPr>
  </w:style>
  <w:style w:type="character" w:customStyle="1" w:styleId="CittChar">
    <w:name w:val="Citát Char"/>
    <w:basedOn w:val="Standardnpsmoodstavce"/>
    <w:link w:val="Citt"/>
    <w:uiPriority w:val="29"/>
    <w:rsid w:val="00886DF4"/>
    <w:rPr>
      <w:rFonts w:ascii="Arial" w:hAnsi="Arial"/>
      <w:i/>
      <w:iCs/>
      <w:color w:val="000000" w:themeColor="text1"/>
      <w:sz w:val="22"/>
    </w:rPr>
  </w:style>
  <w:style w:type="paragraph" w:styleId="slovanseznam">
    <w:name w:val="List Number"/>
    <w:basedOn w:val="Normln"/>
    <w:uiPriority w:val="99"/>
    <w:semiHidden/>
    <w:unhideWhenUsed/>
    <w:rsid w:val="00886DF4"/>
    <w:pPr>
      <w:numPr>
        <w:numId w:val="11"/>
      </w:numPr>
      <w:contextualSpacing/>
    </w:pPr>
  </w:style>
  <w:style w:type="paragraph" w:styleId="slovanseznam2">
    <w:name w:val="List Number 2"/>
    <w:basedOn w:val="Normln"/>
    <w:uiPriority w:val="99"/>
    <w:semiHidden/>
    <w:unhideWhenUsed/>
    <w:rsid w:val="00886DF4"/>
    <w:pPr>
      <w:numPr>
        <w:numId w:val="12"/>
      </w:numPr>
      <w:contextualSpacing/>
    </w:pPr>
  </w:style>
  <w:style w:type="paragraph" w:styleId="slovanseznam3">
    <w:name w:val="List Number 3"/>
    <w:basedOn w:val="Normln"/>
    <w:uiPriority w:val="99"/>
    <w:semiHidden/>
    <w:unhideWhenUsed/>
    <w:rsid w:val="00886DF4"/>
    <w:pPr>
      <w:numPr>
        <w:numId w:val="13"/>
      </w:numPr>
      <w:contextualSpacing/>
    </w:pPr>
  </w:style>
  <w:style w:type="paragraph" w:styleId="slovanseznam4">
    <w:name w:val="List Number 4"/>
    <w:basedOn w:val="Normln"/>
    <w:uiPriority w:val="99"/>
    <w:semiHidden/>
    <w:unhideWhenUsed/>
    <w:rsid w:val="00886DF4"/>
    <w:pPr>
      <w:numPr>
        <w:numId w:val="14"/>
      </w:numPr>
      <w:contextualSpacing/>
    </w:pPr>
  </w:style>
  <w:style w:type="paragraph" w:styleId="slovanseznam5">
    <w:name w:val="List Number 5"/>
    <w:basedOn w:val="Normln"/>
    <w:uiPriority w:val="99"/>
    <w:semiHidden/>
    <w:unhideWhenUsed/>
    <w:rsid w:val="00886DF4"/>
    <w:pPr>
      <w:numPr>
        <w:numId w:val="15"/>
      </w:numPr>
      <w:contextualSpacing/>
    </w:pPr>
  </w:style>
  <w:style w:type="paragraph" w:styleId="Datum">
    <w:name w:val="Date"/>
    <w:basedOn w:val="Normln"/>
    <w:next w:val="Normln"/>
    <w:link w:val="DatumChar"/>
    <w:uiPriority w:val="99"/>
    <w:semiHidden/>
    <w:unhideWhenUsed/>
    <w:rsid w:val="00886DF4"/>
  </w:style>
  <w:style w:type="character" w:customStyle="1" w:styleId="DatumChar">
    <w:name w:val="Datum Char"/>
    <w:basedOn w:val="Standardnpsmoodstavce"/>
    <w:link w:val="Datum"/>
    <w:uiPriority w:val="99"/>
    <w:semiHidden/>
    <w:rsid w:val="00886DF4"/>
    <w:rPr>
      <w:rFonts w:ascii="Arial" w:hAnsi="Arial"/>
      <w:sz w:val="22"/>
    </w:rPr>
  </w:style>
  <w:style w:type="paragraph" w:styleId="FormtovanvHTML">
    <w:name w:val="HTML Preformatted"/>
    <w:basedOn w:val="Normln"/>
    <w:link w:val="FormtovanvHTMLChar"/>
    <w:uiPriority w:val="99"/>
    <w:semiHidden/>
    <w:unhideWhenUsed/>
    <w:rsid w:val="00886DF4"/>
    <w:rPr>
      <w:rFonts w:ascii="Consolas" w:hAnsi="Consolas"/>
      <w:sz w:val="20"/>
    </w:rPr>
  </w:style>
  <w:style w:type="character" w:customStyle="1" w:styleId="FormtovanvHTMLChar">
    <w:name w:val="Formátovaný v HTML Char"/>
    <w:basedOn w:val="Standardnpsmoodstavce"/>
    <w:link w:val="FormtovanvHTML"/>
    <w:uiPriority w:val="99"/>
    <w:semiHidden/>
    <w:rsid w:val="00886DF4"/>
    <w:rPr>
      <w:rFonts w:ascii="Consolas" w:hAnsi="Consolas"/>
    </w:rPr>
  </w:style>
  <w:style w:type="paragraph" w:styleId="Hlavikaobsahu">
    <w:name w:val="toa heading"/>
    <w:basedOn w:val="Normln"/>
    <w:next w:val="Normln"/>
    <w:uiPriority w:val="99"/>
    <w:semiHidden/>
    <w:unhideWhenUsed/>
    <w:rsid w:val="00886DF4"/>
    <w:pPr>
      <w:spacing w:before="120"/>
    </w:pPr>
    <w:rPr>
      <w:rFonts w:asciiTheme="majorHAnsi" w:eastAsiaTheme="majorEastAsia" w:hAnsiTheme="majorHAnsi" w:cstheme="majorBidi"/>
      <w:b/>
      <w:bCs/>
      <w:szCs w:val="24"/>
    </w:rPr>
  </w:style>
  <w:style w:type="paragraph" w:styleId="Rejstk1">
    <w:name w:val="index 1"/>
    <w:basedOn w:val="Normln"/>
    <w:next w:val="Normln"/>
    <w:uiPriority w:val="99"/>
    <w:semiHidden/>
    <w:unhideWhenUsed/>
    <w:rsid w:val="00886DF4"/>
    <w:pPr>
      <w:ind w:left="220" w:hanging="220"/>
    </w:pPr>
  </w:style>
  <w:style w:type="paragraph" w:styleId="Hlavikarejstku">
    <w:name w:val="index heading"/>
    <w:basedOn w:val="Normln"/>
    <w:next w:val="Rejstk1"/>
    <w:uiPriority w:val="99"/>
    <w:semiHidden/>
    <w:unhideWhenUsed/>
    <w:rsid w:val="00886DF4"/>
    <w:rPr>
      <w:rFonts w:asciiTheme="majorHAnsi" w:eastAsiaTheme="majorEastAsia" w:hAnsiTheme="majorHAnsi" w:cstheme="majorBidi"/>
      <w:b/>
      <w:bCs/>
    </w:rPr>
  </w:style>
  <w:style w:type="paragraph" w:styleId="Nadpisobsahu">
    <w:name w:val="TOC Heading"/>
    <w:basedOn w:val="Nadpis1"/>
    <w:next w:val="Normln"/>
    <w:uiPriority w:val="39"/>
    <w:semiHidden/>
    <w:unhideWhenUsed/>
    <w:qFormat/>
    <w:rsid w:val="00886DF4"/>
    <w:pPr>
      <w:keepLines/>
      <w:spacing w:before="480" w:after="0"/>
      <w:jc w:val="both"/>
      <w:outlineLvl w:val="9"/>
    </w:pPr>
    <w:rPr>
      <w:rFonts w:asciiTheme="majorHAnsi" w:hAnsiTheme="majorHAnsi" w:cstheme="majorBidi"/>
      <w:color w:val="365F91" w:themeColor="accent1" w:themeShade="BF"/>
      <w:kern w:val="0"/>
      <w:sz w:val="28"/>
      <w:szCs w:val="28"/>
    </w:rPr>
  </w:style>
  <w:style w:type="paragraph" w:styleId="Nadpispoznmky">
    <w:name w:val="Note Heading"/>
    <w:basedOn w:val="Normln"/>
    <w:next w:val="Normln"/>
    <w:link w:val="NadpispoznmkyChar"/>
    <w:uiPriority w:val="99"/>
    <w:semiHidden/>
    <w:unhideWhenUsed/>
    <w:rsid w:val="00886DF4"/>
  </w:style>
  <w:style w:type="character" w:customStyle="1" w:styleId="NadpispoznmkyChar">
    <w:name w:val="Nadpis poznámky Char"/>
    <w:basedOn w:val="Standardnpsmoodstavce"/>
    <w:link w:val="Nadpispoznmky"/>
    <w:uiPriority w:val="99"/>
    <w:semiHidden/>
    <w:rsid w:val="00886DF4"/>
    <w:rPr>
      <w:rFonts w:ascii="Arial" w:hAnsi="Arial"/>
      <w:sz w:val="22"/>
    </w:rPr>
  </w:style>
  <w:style w:type="paragraph" w:styleId="Nzev">
    <w:name w:val="Title"/>
    <w:basedOn w:val="Normln"/>
    <w:next w:val="Normln"/>
    <w:link w:val="NzevChar"/>
    <w:uiPriority w:val="10"/>
    <w:qFormat/>
    <w:rsid w:val="00886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86DF4"/>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semiHidden/>
    <w:unhideWhenUsed/>
    <w:rsid w:val="00886DF4"/>
    <w:rPr>
      <w:szCs w:val="24"/>
    </w:rPr>
  </w:style>
  <w:style w:type="paragraph" w:styleId="Normlnodsazen">
    <w:name w:val="Normal Indent"/>
    <w:basedOn w:val="Normln"/>
    <w:uiPriority w:val="99"/>
    <w:semiHidden/>
    <w:unhideWhenUsed/>
    <w:rsid w:val="00886DF4"/>
    <w:pPr>
      <w:ind w:left="708"/>
    </w:pPr>
  </w:style>
  <w:style w:type="paragraph" w:styleId="Obsah1">
    <w:name w:val="toc 1"/>
    <w:basedOn w:val="Normln"/>
    <w:next w:val="Normln"/>
    <w:uiPriority w:val="39"/>
    <w:semiHidden/>
    <w:unhideWhenUsed/>
    <w:rsid w:val="00886DF4"/>
    <w:pPr>
      <w:spacing w:after="100"/>
    </w:pPr>
  </w:style>
  <w:style w:type="paragraph" w:styleId="Obsah2">
    <w:name w:val="toc 2"/>
    <w:basedOn w:val="Normln"/>
    <w:next w:val="Normln"/>
    <w:uiPriority w:val="39"/>
    <w:semiHidden/>
    <w:unhideWhenUsed/>
    <w:rsid w:val="00886DF4"/>
    <w:pPr>
      <w:spacing w:after="100"/>
      <w:ind w:left="220"/>
    </w:pPr>
  </w:style>
  <w:style w:type="paragraph" w:styleId="Obsah3">
    <w:name w:val="toc 3"/>
    <w:basedOn w:val="Normln"/>
    <w:next w:val="Normln"/>
    <w:uiPriority w:val="39"/>
    <w:semiHidden/>
    <w:unhideWhenUsed/>
    <w:rsid w:val="00886DF4"/>
    <w:pPr>
      <w:spacing w:after="100"/>
      <w:ind w:left="440"/>
    </w:pPr>
  </w:style>
  <w:style w:type="paragraph" w:styleId="Obsah4">
    <w:name w:val="toc 4"/>
    <w:basedOn w:val="Normln"/>
    <w:next w:val="Normln"/>
    <w:uiPriority w:val="39"/>
    <w:semiHidden/>
    <w:unhideWhenUsed/>
    <w:rsid w:val="00886DF4"/>
    <w:pPr>
      <w:spacing w:after="100"/>
      <w:ind w:left="660"/>
    </w:pPr>
  </w:style>
  <w:style w:type="paragraph" w:styleId="Obsah5">
    <w:name w:val="toc 5"/>
    <w:basedOn w:val="Normln"/>
    <w:next w:val="Normln"/>
    <w:uiPriority w:val="39"/>
    <w:semiHidden/>
    <w:unhideWhenUsed/>
    <w:rsid w:val="00886DF4"/>
    <w:pPr>
      <w:spacing w:after="100"/>
      <w:ind w:left="880"/>
    </w:pPr>
  </w:style>
  <w:style w:type="paragraph" w:styleId="Obsah6">
    <w:name w:val="toc 6"/>
    <w:basedOn w:val="Normln"/>
    <w:next w:val="Normln"/>
    <w:uiPriority w:val="39"/>
    <w:semiHidden/>
    <w:unhideWhenUsed/>
    <w:rsid w:val="00886DF4"/>
    <w:pPr>
      <w:spacing w:after="100"/>
      <w:ind w:left="1100"/>
    </w:pPr>
  </w:style>
  <w:style w:type="paragraph" w:styleId="Obsah7">
    <w:name w:val="toc 7"/>
    <w:basedOn w:val="Normln"/>
    <w:next w:val="Normln"/>
    <w:uiPriority w:val="39"/>
    <w:semiHidden/>
    <w:unhideWhenUsed/>
    <w:rsid w:val="00886DF4"/>
    <w:pPr>
      <w:spacing w:after="100"/>
      <w:ind w:left="1320"/>
    </w:pPr>
  </w:style>
  <w:style w:type="paragraph" w:styleId="Obsah8">
    <w:name w:val="toc 8"/>
    <w:basedOn w:val="Normln"/>
    <w:next w:val="Normln"/>
    <w:uiPriority w:val="39"/>
    <w:semiHidden/>
    <w:unhideWhenUsed/>
    <w:rsid w:val="00886DF4"/>
    <w:pPr>
      <w:spacing w:after="100"/>
      <w:ind w:left="1540"/>
    </w:pPr>
  </w:style>
  <w:style w:type="paragraph" w:styleId="Obsah9">
    <w:name w:val="toc 9"/>
    <w:basedOn w:val="Normln"/>
    <w:next w:val="Normln"/>
    <w:uiPriority w:val="39"/>
    <w:semiHidden/>
    <w:unhideWhenUsed/>
    <w:rsid w:val="00886DF4"/>
    <w:pPr>
      <w:spacing w:after="100"/>
      <w:ind w:left="1760"/>
    </w:pPr>
  </w:style>
  <w:style w:type="paragraph" w:styleId="Osloven">
    <w:name w:val="Salutation"/>
    <w:basedOn w:val="Normln"/>
    <w:next w:val="Normln"/>
    <w:link w:val="OslovenChar"/>
    <w:uiPriority w:val="99"/>
    <w:semiHidden/>
    <w:unhideWhenUsed/>
    <w:rsid w:val="00886DF4"/>
  </w:style>
  <w:style w:type="character" w:customStyle="1" w:styleId="OslovenChar">
    <w:name w:val="Oslovení Char"/>
    <w:basedOn w:val="Standardnpsmoodstavce"/>
    <w:link w:val="Osloven"/>
    <w:uiPriority w:val="99"/>
    <w:semiHidden/>
    <w:rsid w:val="00886DF4"/>
    <w:rPr>
      <w:rFonts w:ascii="Arial" w:hAnsi="Arial"/>
      <w:sz w:val="22"/>
    </w:rPr>
  </w:style>
  <w:style w:type="paragraph" w:styleId="Podpis0">
    <w:name w:val="Signature"/>
    <w:basedOn w:val="Normln"/>
    <w:link w:val="PodpisChar"/>
    <w:uiPriority w:val="99"/>
    <w:semiHidden/>
    <w:unhideWhenUsed/>
    <w:rsid w:val="00886DF4"/>
    <w:pPr>
      <w:ind w:left="4252"/>
    </w:pPr>
  </w:style>
  <w:style w:type="character" w:customStyle="1" w:styleId="PodpisChar">
    <w:name w:val="Podpis Char"/>
    <w:basedOn w:val="Standardnpsmoodstavce"/>
    <w:link w:val="Podpis0"/>
    <w:uiPriority w:val="99"/>
    <w:semiHidden/>
    <w:rsid w:val="00886DF4"/>
    <w:rPr>
      <w:rFonts w:ascii="Arial" w:hAnsi="Arial"/>
      <w:sz w:val="22"/>
    </w:rPr>
  </w:style>
  <w:style w:type="paragraph" w:styleId="Podpise-mailu">
    <w:name w:val="E-mail Signature"/>
    <w:basedOn w:val="Normln"/>
    <w:link w:val="Podpise-mailuChar"/>
    <w:uiPriority w:val="99"/>
    <w:semiHidden/>
    <w:unhideWhenUsed/>
    <w:rsid w:val="00886DF4"/>
  </w:style>
  <w:style w:type="character" w:customStyle="1" w:styleId="Podpise-mailuChar">
    <w:name w:val="Podpis e-mailu Char"/>
    <w:basedOn w:val="Standardnpsmoodstavce"/>
    <w:link w:val="Podpise-mailu"/>
    <w:uiPriority w:val="99"/>
    <w:semiHidden/>
    <w:rsid w:val="00886DF4"/>
    <w:rPr>
      <w:rFonts w:ascii="Arial" w:hAnsi="Arial"/>
      <w:sz w:val="22"/>
    </w:rPr>
  </w:style>
  <w:style w:type="paragraph" w:styleId="Podnadpis">
    <w:name w:val="Subtitle"/>
    <w:basedOn w:val="Normln"/>
    <w:next w:val="Normln"/>
    <w:link w:val="PodnadpisChar"/>
    <w:uiPriority w:val="11"/>
    <w:qFormat/>
    <w:rsid w:val="00886DF4"/>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basedOn w:val="Standardnpsmoodstavce"/>
    <w:link w:val="Podnadpis"/>
    <w:uiPriority w:val="11"/>
    <w:rsid w:val="00886DF4"/>
    <w:rPr>
      <w:rFonts w:asciiTheme="majorHAnsi" w:eastAsiaTheme="majorEastAsia" w:hAnsiTheme="majorHAnsi" w:cstheme="majorBidi"/>
      <w:i/>
      <w:iCs/>
      <w:color w:val="4F81BD" w:themeColor="accent1"/>
      <w:spacing w:val="15"/>
      <w:sz w:val="24"/>
      <w:szCs w:val="24"/>
    </w:rPr>
  </w:style>
  <w:style w:type="paragraph" w:styleId="Pokraovnseznamu">
    <w:name w:val="List Continue"/>
    <w:basedOn w:val="Normln"/>
    <w:uiPriority w:val="99"/>
    <w:semiHidden/>
    <w:unhideWhenUsed/>
    <w:rsid w:val="00886DF4"/>
    <w:pPr>
      <w:spacing w:after="120"/>
      <w:ind w:left="283"/>
      <w:contextualSpacing/>
    </w:pPr>
  </w:style>
  <w:style w:type="paragraph" w:styleId="Pokraovnseznamu2">
    <w:name w:val="List Continue 2"/>
    <w:basedOn w:val="Normln"/>
    <w:uiPriority w:val="99"/>
    <w:semiHidden/>
    <w:unhideWhenUsed/>
    <w:rsid w:val="00886DF4"/>
    <w:pPr>
      <w:spacing w:after="120"/>
      <w:ind w:left="566"/>
      <w:contextualSpacing/>
    </w:pPr>
  </w:style>
  <w:style w:type="paragraph" w:styleId="Pokraovnseznamu3">
    <w:name w:val="List Continue 3"/>
    <w:basedOn w:val="Normln"/>
    <w:uiPriority w:val="99"/>
    <w:semiHidden/>
    <w:unhideWhenUsed/>
    <w:rsid w:val="00886DF4"/>
    <w:pPr>
      <w:spacing w:after="120"/>
      <w:ind w:left="849"/>
      <w:contextualSpacing/>
    </w:pPr>
  </w:style>
  <w:style w:type="paragraph" w:styleId="Pokraovnseznamu4">
    <w:name w:val="List Continue 4"/>
    <w:basedOn w:val="Normln"/>
    <w:uiPriority w:val="99"/>
    <w:semiHidden/>
    <w:unhideWhenUsed/>
    <w:rsid w:val="00886DF4"/>
    <w:pPr>
      <w:spacing w:after="120"/>
      <w:ind w:left="1132"/>
      <w:contextualSpacing/>
    </w:pPr>
  </w:style>
  <w:style w:type="paragraph" w:styleId="Pokraovnseznamu5">
    <w:name w:val="List Continue 5"/>
    <w:basedOn w:val="Normln"/>
    <w:uiPriority w:val="99"/>
    <w:semiHidden/>
    <w:unhideWhenUsed/>
    <w:rsid w:val="00886DF4"/>
    <w:pPr>
      <w:spacing w:after="120"/>
      <w:ind w:left="1415"/>
      <w:contextualSpacing/>
    </w:pPr>
  </w:style>
  <w:style w:type="paragraph" w:styleId="Prosttext">
    <w:name w:val="Plain Text"/>
    <w:basedOn w:val="Normln"/>
    <w:link w:val="ProsttextChar"/>
    <w:uiPriority w:val="99"/>
    <w:semiHidden/>
    <w:unhideWhenUsed/>
    <w:rsid w:val="00886DF4"/>
    <w:rPr>
      <w:rFonts w:ascii="Consolas" w:hAnsi="Consolas"/>
      <w:sz w:val="21"/>
      <w:szCs w:val="21"/>
    </w:rPr>
  </w:style>
  <w:style w:type="character" w:customStyle="1" w:styleId="ProsttextChar">
    <w:name w:val="Prostý text Char"/>
    <w:basedOn w:val="Standardnpsmoodstavce"/>
    <w:link w:val="Prosttext"/>
    <w:uiPriority w:val="99"/>
    <w:semiHidden/>
    <w:rsid w:val="00886DF4"/>
    <w:rPr>
      <w:rFonts w:ascii="Consolas" w:hAnsi="Consolas"/>
      <w:sz w:val="21"/>
      <w:szCs w:val="21"/>
    </w:rPr>
  </w:style>
  <w:style w:type="paragraph" w:styleId="Rejstk2">
    <w:name w:val="index 2"/>
    <w:basedOn w:val="Normln"/>
    <w:next w:val="Normln"/>
    <w:uiPriority w:val="99"/>
    <w:semiHidden/>
    <w:unhideWhenUsed/>
    <w:rsid w:val="00886DF4"/>
    <w:pPr>
      <w:ind w:left="440" w:hanging="220"/>
    </w:pPr>
  </w:style>
  <w:style w:type="paragraph" w:styleId="Rejstk3">
    <w:name w:val="index 3"/>
    <w:basedOn w:val="Normln"/>
    <w:next w:val="Normln"/>
    <w:uiPriority w:val="99"/>
    <w:semiHidden/>
    <w:unhideWhenUsed/>
    <w:rsid w:val="00886DF4"/>
    <w:pPr>
      <w:ind w:left="660" w:hanging="220"/>
    </w:pPr>
  </w:style>
  <w:style w:type="paragraph" w:styleId="Rejstk4">
    <w:name w:val="index 4"/>
    <w:basedOn w:val="Normln"/>
    <w:next w:val="Normln"/>
    <w:uiPriority w:val="99"/>
    <w:semiHidden/>
    <w:unhideWhenUsed/>
    <w:rsid w:val="00886DF4"/>
    <w:pPr>
      <w:ind w:left="880" w:hanging="220"/>
    </w:pPr>
  </w:style>
  <w:style w:type="paragraph" w:styleId="Rejstk5">
    <w:name w:val="index 5"/>
    <w:basedOn w:val="Normln"/>
    <w:next w:val="Normln"/>
    <w:uiPriority w:val="99"/>
    <w:semiHidden/>
    <w:unhideWhenUsed/>
    <w:rsid w:val="00886DF4"/>
    <w:pPr>
      <w:ind w:left="1100" w:hanging="220"/>
    </w:pPr>
  </w:style>
  <w:style w:type="paragraph" w:styleId="Rejstk6">
    <w:name w:val="index 6"/>
    <w:basedOn w:val="Normln"/>
    <w:next w:val="Normln"/>
    <w:uiPriority w:val="99"/>
    <w:semiHidden/>
    <w:unhideWhenUsed/>
    <w:rsid w:val="00886DF4"/>
    <w:pPr>
      <w:ind w:left="1320" w:hanging="220"/>
    </w:pPr>
  </w:style>
  <w:style w:type="paragraph" w:styleId="Rejstk7">
    <w:name w:val="index 7"/>
    <w:basedOn w:val="Normln"/>
    <w:next w:val="Normln"/>
    <w:uiPriority w:val="99"/>
    <w:semiHidden/>
    <w:unhideWhenUsed/>
    <w:rsid w:val="00886DF4"/>
    <w:pPr>
      <w:ind w:left="1540" w:hanging="220"/>
    </w:pPr>
  </w:style>
  <w:style w:type="paragraph" w:styleId="Rejstk8">
    <w:name w:val="index 8"/>
    <w:basedOn w:val="Normln"/>
    <w:next w:val="Normln"/>
    <w:uiPriority w:val="99"/>
    <w:semiHidden/>
    <w:unhideWhenUsed/>
    <w:rsid w:val="00886DF4"/>
    <w:pPr>
      <w:ind w:left="1760" w:hanging="220"/>
    </w:pPr>
  </w:style>
  <w:style w:type="paragraph" w:styleId="Rejstk9">
    <w:name w:val="index 9"/>
    <w:basedOn w:val="Normln"/>
    <w:next w:val="Normln"/>
    <w:uiPriority w:val="99"/>
    <w:semiHidden/>
    <w:unhideWhenUsed/>
    <w:rsid w:val="00886DF4"/>
    <w:pPr>
      <w:ind w:left="1980" w:hanging="220"/>
    </w:pPr>
  </w:style>
  <w:style w:type="paragraph" w:styleId="Rozloendokumentu">
    <w:name w:val="Document Map"/>
    <w:basedOn w:val="Normln"/>
    <w:link w:val="RozloendokumentuChar"/>
    <w:uiPriority w:val="99"/>
    <w:semiHidden/>
    <w:unhideWhenUsed/>
    <w:rsid w:val="00886DF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86DF4"/>
    <w:rPr>
      <w:rFonts w:ascii="Tahoma" w:hAnsi="Tahoma" w:cs="Tahoma"/>
      <w:sz w:val="16"/>
      <w:szCs w:val="16"/>
    </w:rPr>
  </w:style>
  <w:style w:type="paragraph" w:styleId="Seznam">
    <w:name w:val="List"/>
    <w:basedOn w:val="Normln"/>
    <w:uiPriority w:val="99"/>
    <w:semiHidden/>
    <w:unhideWhenUsed/>
    <w:rsid w:val="00886DF4"/>
    <w:pPr>
      <w:ind w:left="283" w:hanging="283"/>
      <w:contextualSpacing/>
    </w:pPr>
  </w:style>
  <w:style w:type="paragraph" w:styleId="Seznam2">
    <w:name w:val="List 2"/>
    <w:basedOn w:val="Normln"/>
    <w:uiPriority w:val="99"/>
    <w:semiHidden/>
    <w:unhideWhenUsed/>
    <w:rsid w:val="00886DF4"/>
    <w:pPr>
      <w:ind w:left="566" w:hanging="283"/>
      <w:contextualSpacing/>
    </w:pPr>
  </w:style>
  <w:style w:type="paragraph" w:styleId="Seznam3">
    <w:name w:val="List 3"/>
    <w:basedOn w:val="Normln"/>
    <w:uiPriority w:val="99"/>
    <w:semiHidden/>
    <w:unhideWhenUsed/>
    <w:rsid w:val="00886DF4"/>
    <w:pPr>
      <w:ind w:left="849" w:hanging="283"/>
      <w:contextualSpacing/>
    </w:pPr>
  </w:style>
  <w:style w:type="paragraph" w:styleId="Seznam4">
    <w:name w:val="List 4"/>
    <w:basedOn w:val="Normln"/>
    <w:uiPriority w:val="99"/>
    <w:semiHidden/>
    <w:unhideWhenUsed/>
    <w:rsid w:val="00886DF4"/>
    <w:pPr>
      <w:ind w:left="1132" w:hanging="283"/>
      <w:contextualSpacing/>
    </w:pPr>
  </w:style>
  <w:style w:type="paragraph" w:styleId="Seznam5">
    <w:name w:val="List 5"/>
    <w:basedOn w:val="Normln"/>
    <w:uiPriority w:val="99"/>
    <w:semiHidden/>
    <w:unhideWhenUsed/>
    <w:rsid w:val="00886DF4"/>
    <w:pPr>
      <w:ind w:left="1415" w:hanging="283"/>
      <w:contextualSpacing/>
    </w:pPr>
  </w:style>
  <w:style w:type="paragraph" w:styleId="Seznamcitac">
    <w:name w:val="table of authorities"/>
    <w:basedOn w:val="Normln"/>
    <w:next w:val="Normln"/>
    <w:uiPriority w:val="99"/>
    <w:semiHidden/>
    <w:unhideWhenUsed/>
    <w:rsid w:val="00886DF4"/>
    <w:pPr>
      <w:ind w:left="220" w:hanging="220"/>
    </w:pPr>
  </w:style>
  <w:style w:type="paragraph" w:styleId="Seznamobrzk">
    <w:name w:val="table of figures"/>
    <w:basedOn w:val="Normln"/>
    <w:next w:val="Normln"/>
    <w:uiPriority w:val="99"/>
    <w:semiHidden/>
    <w:unhideWhenUsed/>
    <w:rsid w:val="00886DF4"/>
  </w:style>
  <w:style w:type="paragraph" w:styleId="Seznamsodrkami">
    <w:name w:val="List Bullet"/>
    <w:basedOn w:val="Normln"/>
    <w:uiPriority w:val="99"/>
    <w:semiHidden/>
    <w:unhideWhenUsed/>
    <w:rsid w:val="00886DF4"/>
    <w:pPr>
      <w:numPr>
        <w:numId w:val="17"/>
      </w:numPr>
      <w:contextualSpacing/>
    </w:pPr>
  </w:style>
  <w:style w:type="paragraph" w:styleId="Seznamsodrkami2">
    <w:name w:val="List Bullet 2"/>
    <w:basedOn w:val="Normln"/>
    <w:uiPriority w:val="99"/>
    <w:semiHidden/>
    <w:unhideWhenUsed/>
    <w:rsid w:val="00886DF4"/>
    <w:pPr>
      <w:numPr>
        <w:numId w:val="18"/>
      </w:numPr>
      <w:contextualSpacing/>
    </w:pPr>
  </w:style>
  <w:style w:type="paragraph" w:styleId="Seznamsodrkami3">
    <w:name w:val="List Bullet 3"/>
    <w:basedOn w:val="Normln"/>
    <w:uiPriority w:val="99"/>
    <w:semiHidden/>
    <w:unhideWhenUsed/>
    <w:rsid w:val="00886DF4"/>
    <w:pPr>
      <w:numPr>
        <w:numId w:val="19"/>
      </w:numPr>
      <w:contextualSpacing/>
    </w:pPr>
  </w:style>
  <w:style w:type="paragraph" w:styleId="Seznamsodrkami4">
    <w:name w:val="List Bullet 4"/>
    <w:basedOn w:val="Normln"/>
    <w:uiPriority w:val="99"/>
    <w:semiHidden/>
    <w:unhideWhenUsed/>
    <w:rsid w:val="00886DF4"/>
    <w:pPr>
      <w:numPr>
        <w:numId w:val="20"/>
      </w:numPr>
      <w:contextualSpacing/>
    </w:pPr>
  </w:style>
  <w:style w:type="paragraph" w:styleId="Seznamsodrkami5">
    <w:name w:val="List Bullet 5"/>
    <w:basedOn w:val="Normln"/>
    <w:uiPriority w:val="99"/>
    <w:semiHidden/>
    <w:unhideWhenUsed/>
    <w:rsid w:val="00886DF4"/>
    <w:pPr>
      <w:numPr>
        <w:numId w:val="21"/>
      </w:numPr>
      <w:contextualSpacing/>
    </w:pPr>
  </w:style>
  <w:style w:type="paragraph" w:styleId="Textmakra">
    <w:name w:val="macro"/>
    <w:link w:val="TextmakraChar"/>
    <w:uiPriority w:val="99"/>
    <w:semiHidden/>
    <w:unhideWhenUsed/>
    <w:rsid w:val="00886DF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basedOn w:val="Standardnpsmoodstavce"/>
    <w:link w:val="Textmakra"/>
    <w:uiPriority w:val="99"/>
    <w:semiHidden/>
    <w:rsid w:val="00886DF4"/>
    <w:rPr>
      <w:rFonts w:ascii="Consolas" w:hAnsi="Consolas"/>
    </w:rPr>
  </w:style>
  <w:style w:type="paragraph" w:styleId="Textvbloku">
    <w:name w:val="Block Text"/>
    <w:basedOn w:val="Normln"/>
    <w:uiPriority w:val="99"/>
    <w:semiHidden/>
    <w:unhideWhenUsed/>
    <w:rsid w:val="00886D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vysvtlivek">
    <w:name w:val="endnote text"/>
    <w:basedOn w:val="Normln"/>
    <w:link w:val="TextvysvtlivekChar"/>
    <w:uiPriority w:val="99"/>
    <w:semiHidden/>
    <w:unhideWhenUsed/>
    <w:rsid w:val="00886DF4"/>
    <w:rPr>
      <w:sz w:val="20"/>
    </w:rPr>
  </w:style>
  <w:style w:type="character" w:customStyle="1" w:styleId="TextvysvtlivekChar">
    <w:name w:val="Text vysvětlivek Char"/>
    <w:basedOn w:val="Standardnpsmoodstavce"/>
    <w:link w:val="Textvysvtlivek"/>
    <w:uiPriority w:val="99"/>
    <w:semiHidden/>
    <w:rsid w:val="00886DF4"/>
    <w:rPr>
      <w:rFonts w:ascii="Arial" w:hAnsi="Arial"/>
    </w:rPr>
  </w:style>
  <w:style w:type="paragraph" w:styleId="Vrazncitt">
    <w:name w:val="Intense Quote"/>
    <w:basedOn w:val="Normln"/>
    <w:next w:val="Normln"/>
    <w:link w:val="VrazncittChar"/>
    <w:uiPriority w:val="30"/>
    <w:qFormat/>
    <w:rsid w:val="00886DF4"/>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886DF4"/>
    <w:rPr>
      <w:rFonts w:ascii="Arial" w:hAnsi="Arial"/>
      <w:b/>
      <w:bCs/>
      <w:i/>
      <w:iCs/>
      <w:color w:val="4F81BD" w:themeColor="accent1"/>
      <w:sz w:val="22"/>
    </w:rPr>
  </w:style>
  <w:style w:type="paragraph" w:styleId="Zhlavzprvy">
    <w:name w:val="Message Header"/>
    <w:basedOn w:val="Normln"/>
    <w:link w:val="ZhlavzprvyChar"/>
    <w:uiPriority w:val="99"/>
    <w:semiHidden/>
    <w:unhideWhenUsed/>
    <w:rsid w:val="00886DF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ZhlavzprvyChar">
    <w:name w:val="Záhlaví zprávy Char"/>
    <w:basedOn w:val="Standardnpsmoodstavce"/>
    <w:link w:val="Zhlavzprvy"/>
    <w:uiPriority w:val="99"/>
    <w:semiHidden/>
    <w:rsid w:val="00886DF4"/>
    <w:rPr>
      <w:rFonts w:asciiTheme="majorHAnsi" w:eastAsiaTheme="majorEastAsia" w:hAnsiTheme="majorHAnsi" w:cstheme="majorBidi"/>
      <w:sz w:val="24"/>
      <w:szCs w:val="24"/>
      <w:shd w:val="pct20" w:color="auto" w:fill="auto"/>
    </w:rPr>
  </w:style>
  <w:style w:type="paragraph" w:styleId="Zkladntext">
    <w:name w:val="Body Text"/>
    <w:basedOn w:val="Normln"/>
    <w:link w:val="ZkladntextChar"/>
    <w:uiPriority w:val="99"/>
    <w:semiHidden/>
    <w:unhideWhenUsed/>
    <w:rsid w:val="00886DF4"/>
    <w:pPr>
      <w:spacing w:after="120"/>
    </w:pPr>
  </w:style>
  <w:style w:type="character" w:customStyle="1" w:styleId="ZkladntextChar">
    <w:name w:val="Základní text Char"/>
    <w:basedOn w:val="Standardnpsmoodstavce"/>
    <w:link w:val="Zkladntext"/>
    <w:uiPriority w:val="99"/>
    <w:semiHidden/>
    <w:rsid w:val="00886DF4"/>
    <w:rPr>
      <w:rFonts w:ascii="Arial" w:hAnsi="Arial"/>
      <w:sz w:val="22"/>
    </w:rPr>
  </w:style>
  <w:style w:type="paragraph" w:styleId="Zkladntext-prvnodsazen">
    <w:name w:val="Body Text First Indent"/>
    <w:basedOn w:val="Zkladntext"/>
    <w:link w:val="Zkladntext-prvnodsazenChar"/>
    <w:uiPriority w:val="99"/>
    <w:semiHidden/>
    <w:unhideWhenUsed/>
    <w:rsid w:val="00886DF4"/>
    <w:pPr>
      <w:spacing w:after="0"/>
      <w:ind w:firstLine="360"/>
    </w:pPr>
  </w:style>
  <w:style w:type="character" w:customStyle="1" w:styleId="Zkladntext-prvnodsazenChar">
    <w:name w:val="Základní text - první odsazený Char"/>
    <w:basedOn w:val="ZkladntextChar"/>
    <w:link w:val="Zkladntext-prvnodsazen"/>
    <w:uiPriority w:val="99"/>
    <w:semiHidden/>
    <w:rsid w:val="00886DF4"/>
    <w:rPr>
      <w:rFonts w:ascii="Arial" w:hAnsi="Arial"/>
      <w:sz w:val="22"/>
    </w:rPr>
  </w:style>
  <w:style w:type="paragraph" w:styleId="Zkladntextodsazen">
    <w:name w:val="Body Text Indent"/>
    <w:basedOn w:val="Normln"/>
    <w:link w:val="ZkladntextodsazenChar"/>
    <w:uiPriority w:val="99"/>
    <w:semiHidden/>
    <w:unhideWhenUsed/>
    <w:rsid w:val="00886DF4"/>
    <w:pPr>
      <w:spacing w:after="120"/>
      <w:ind w:left="283"/>
    </w:pPr>
  </w:style>
  <w:style w:type="character" w:customStyle="1" w:styleId="ZkladntextodsazenChar">
    <w:name w:val="Základní text odsazený Char"/>
    <w:basedOn w:val="Standardnpsmoodstavce"/>
    <w:link w:val="Zkladntextodsazen"/>
    <w:uiPriority w:val="99"/>
    <w:semiHidden/>
    <w:rsid w:val="00886DF4"/>
    <w:rPr>
      <w:rFonts w:ascii="Arial" w:hAnsi="Arial"/>
      <w:sz w:val="22"/>
    </w:rPr>
  </w:style>
  <w:style w:type="paragraph" w:styleId="Zkladntext-prvnodsazen2">
    <w:name w:val="Body Text First Indent 2"/>
    <w:basedOn w:val="Zkladntextodsazen"/>
    <w:link w:val="Zkladntext-prvnodsazen2Char"/>
    <w:uiPriority w:val="99"/>
    <w:semiHidden/>
    <w:unhideWhenUsed/>
    <w:rsid w:val="00886DF4"/>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886DF4"/>
    <w:rPr>
      <w:rFonts w:ascii="Arial" w:hAnsi="Arial"/>
      <w:sz w:val="22"/>
    </w:rPr>
  </w:style>
  <w:style w:type="paragraph" w:styleId="Zkladntext2">
    <w:name w:val="Body Text 2"/>
    <w:basedOn w:val="Normln"/>
    <w:link w:val="Zkladntext2Char"/>
    <w:uiPriority w:val="99"/>
    <w:semiHidden/>
    <w:unhideWhenUsed/>
    <w:rsid w:val="00886DF4"/>
    <w:pPr>
      <w:spacing w:after="120" w:line="480" w:lineRule="auto"/>
    </w:pPr>
  </w:style>
  <w:style w:type="character" w:customStyle="1" w:styleId="Zkladntext2Char">
    <w:name w:val="Základní text 2 Char"/>
    <w:basedOn w:val="Standardnpsmoodstavce"/>
    <w:link w:val="Zkladntext2"/>
    <w:uiPriority w:val="99"/>
    <w:semiHidden/>
    <w:rsid w:val="00886DF4"/>
    <w:rPr>
      <w:rFonts w:ascii="Arial" w:hAnsi="Arial"/>
      <w:sz w:val="22"/>
    </w:rPr>
  </w:style>
  <w:style w:type="paragraph" w:styleId="Zkladntext3">
    <w:name w:val="Body Text 3"/>
    <w:basedOn w:val="Normln"/>
    <w:link w:val="Zkladntext3Char"/>
    <w:uiPriority w:val="99"/>
    <w:semiHidden/>
    <w:unhideWhenUsed/>
    <w:rsid w:val="00886DF4"/>
    <w:pPr>
      <w:spacing w:after="120"/>
    </w:pPr>
    <w:rPr>
      <w:sz w:val="16"/>
      <w:szCs w:val="16"/>
    </w:rPr>
  </w:style>
  <w:style w:type="character" w:customStyle="1" w:styleId="Zkladntext3Char">
    <w:name w:val="Základní text 3 Char"/>
    <w:basedOn w:val="Standardnpsmoodstavce"/>
    <w:link w:val="Zkladntext3"/>
    <w:uiPriority w:val="99"/>
    <w:semiHidden/>
    <w:rsid w:val="00886DF4"/>
    <w:rPr>
      <w:rFonts w:ascii="Arial" w:hAnsi="Arial"/>
      <w:sz w:val="16"/>
      <w:szCs w:val="16"/>
    </w:rPr>
  </w:style>
  <w:style w:type="paragraph" w:styleId="Zkladntextodsazen2">
    <w:name w:val="Body Text Indent 2"/>
    <w:basedOn w:val="Normln"/>
    <w:link w:val="Zkladntextodsazen2Char"/>
    <w:uiPriority w:val="99"/>
    <w:semiHidden/>
    <w:unhideWhenUsed/>
    <w:rsid w:val="00886DF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86DF4"/>
    <w:rPr>
      <w:rFonts w:ascii="Arial" w:hAnsi="Arial"/>
      <w:sz w:val="22"/>
    </w:rPr>
  </w:style>
  <w:style w:type="paragraph" w:styleId="Zkladntextodsazen3">
    <w:name w:val="Body Text Indent 3"/>
    <w:basedOn w:val="Normln"/>
    <w:link w:val="Zkladntextodsazen3Char"/>
    <w:uiPriority w:val="99"/>
    <w:semiHidden/>
    <w:unhideWhenUsed/>
    <w:rsid w:val="00886DF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86DF4"/>
    <w:rPr>
      <w:rFonts w:ascii="Arial" w:hAnsi="Arial"/>
      <w:sz w:val="16"/>
      <w:szCs w:val="16"/>
    </w:rPr>
  </w:style>
  <w:style w:type="paragraph" w:styleId="Zvr">
    <w:name w:val="Closing"/>
    <w:basedOn w:val="Normln"/>
    <w:link w:val="ZvrChar"/>
    <w:uiPriority w:val="99"/>
    <w:semiHidden/>
    <w:unhideWhenUsed/>
    <w:rsid w:val="00886DF4"/>
    <w:pPr>
      <w:ind w:left="4252"/>
    </w:pPr>
  </w:style>
  <w:style w:type="character" w:customStyle="1" w:styleId="ZvrChar">
    <w:name w:val="Závěr Char"/>
    <w:basedOn w:val="Standardnpsmoodstavce"/>
    <w:link w:val="Zvr"/>
    <w:uiPriority w:val="99"/>
    <w:semiHidden/>
    <w:rsid w:val="00886DF4"/>
    <w:rPr>
      <w:rFonts w:ascii="Arial" w:hAnsi="Arial"/>
      <w:sz w:val="22"/>
    </w:rPr>
  </w:style>
  <w:style w:type="paragraph" w:styleId="Zptenadresanaoblku">
    <w:name w:val="envelope return"/>
    <w:basedOn w:val="Normln"/>
    <w:uiPriority w:val="99"/>
    <w:semiHidden/>
    <w:unhideWhenUsed/>
    <w:rsid w:val="00886DF4"/>
    <w:rPr>
      <w:rFonts w:asciiTheme="majorHAnsi" w:eastAsiaTheme="majorEastAsia" w:hAnsiTheme="majorHAnsi" w:cstheme="majorBidi"/>
      <w:sz w:val="20"/>
    </w:rPr>
  </w:style>
  <w:style w:type="numbering" w:styleId="111111">
    <w:name w:val="Outline List 2"/>
    <w:basedOn w:val="Bezseznamu"/>
    <w:uiPriority w:val="99"/>
    <w:semiHidden/>
    <w:unhideWhenUsed/>
    <w:rsid w:val="003224FE"/>
    <w:pPr>
      <w:numPr>
        <w:numId w:val="22"/>
      </w:numPr>
    </w:pPr>
  </w:style>
  <w:style w:type="paragraph" w:customStyle="1" w:styleId="Textpechodka">
    <w:name w:val="Text přechodka"/>
    <w:basedOn w:val="Normln"/>
    <w:qFormat/>
    <w:rsid w:val="00A9335C"/>
    <w:pPr>
      <w:numPr>
        <w:ilvl w:val="2"/>
        <w:numId w:val="23"/>
      </w:numPr>
    </w:pPr>
  </w:style>
  <w:style w:type="paragraph" w:customStyle="1" w:styleId="Textpechodkapsmene">
    <w:name w:val="Text přechodka písmene"/>
    <w:basedOn w:val="Normln"/>
    <w:qFormat/>
    <w:rsid w:val="00A9335C"/>
    <w:pPr>
      <w:numPr>
        <w:ilvl w:val="3"/>
        <w:numId w:val="23"/>
      </w:numPr>
    </w:pPr>
  </w:style>
  <w:style w:type="paragraph" w:customStyle="1" w:styleId="PZTextodstavce">
    <w:name w:val="PZ Text odstavce"/>
    <w:basedOn w:val="Textodstavce"/>
    <w:qFormat/>
    <w:rsid w:val="00094A77"/>
    <w:pPr>
      <w:tabs>
        <w:tab w:val="left" w:pos="782"/>
      </w:tabs>
      <w:ind w:firstLine="425"/>
    </w:pPr>
  </w:style>
  <w:style w:type="paragraph" w:customStyle="1" w:styleId="PZTextpsmene">
    <w:name w:val="PZ Text písmene"/>
    <w:basedOn w:val="Textpsmene"/>
    <w:qFormat/>
    <w:rsid w:val="00094A77"/>
    <w:pPr>
      <w:numPr>
        <w:ilvl w:val="0"/>
        <w:numId w:val="0"/>
      </w:numPr>
      <w:ind w:left="425" w:hanging="425"/>
    </w:pPr>
  </w:style>
  <w:style w:type="paragraph" w:customStyle="1" w:styleId="PZTextbodu">
    <w:name w:val="PZ Text bodu"/>
    <w:basedOn w:val="Textbodu"/>
    <w:qFormat/>
    <w:rsid w:val="0012081A"/>
    <w:pPr>
      <w:numPr>
        <w:ilvl w:val="0"/>
        <w:numId w:val="0"/>
      </w:numPr>
      <w:tabs>
        <w:tab w:val="left" w:pos="851"/>
      </w:tabs>
      <w:ind w:left="850" w:hanging="425"/>
    </w:pPr>
  </w:style>
  <w:style w:type="paragraph" w:styleId="Revize">
    <w:name w:val="Revision"/>
    <w:hidden/>
    <w:uiPriority w:val="99"/>
    <w:semiHidden/>
    <w:rsid w:val="00ED516B"/>
    <w:rPr>
      <w:sz w:val="24"/>
    </w:rPr>
  </w:style>
  <w:style w:type="character" w:customStyle="1" w:styleId="TextlnkuChar">
    <w:name w:val="Text článku Char"/>
    <w:link w:val="Textlnku"/>
    <w:rsid w:val="00282502"/>
    <w:rPr>
      <w:sz w:val="24"/>
    </w:rPr>
  </w:style>
  <w:style w:type="character" w:customStyle="1" w:styleId="NovelizanbodChar">
    <w:name w:val="Novelizační bod Char"/>
    <w:link w:val="Novelizanbod"/>
    <w:locked/>
    <w:rsid w:val="005D25DB"/>
    <w:rPr>
      <w:sz w:val="24"/>
    </w:rPr>
  </w:style>
  <w:style w:type="character" w:customStyle="1" w:styleId="TextodstavceChar">
    <w:name w:val="Text odstavce Char"/>
    <w:link w:val="Textodstavce"/>
    <w:rsid w:val="005D25DB"/>
    <w:rPr>
      <w:sz w:val="24"/>
    </w:rPr>
  </w:style>
  <w:style w:type="character" w:customStyle="1" w:styleId="TextpsmeneChar">
    <w:name w:val="Text písmene Char"/>
    <w:link w:val="Textpsmene"/>
    <w:locked/>
    <w:rsid w:val="005D25DB"/>
    <w:rPr>
      <w:sz w:val="24"/>
    </w:rPr>
  </w:style>
  <w:style w:type="character" w:customStyle="1" w:styleId="ParagrafChar">
    <w:name w:val="Paragraf Char"/>
    <w:link w:val="Paragraf"/>
    <w:rsid w:val="005D25DB"/>
    <w:rPr>
      <w:sz w:val="24"/>
    </w:rPr>
  </w:style>
  <w:style w:type="character" w:customStyle="1" w:styleId="NadpisparagrafuChar2">
    <w:name w:val="Nadpis paragrafu Char2"/>
    <w:link w:val="Nadpisparagrafu"/>
    <w:rsid w:val="005D25DB"/>
    <w:rPr>
      <w:b/>
      <w:sz w:val="24"/>
    </w:rPr>
  </w:style>
  <w:style w:type="character" w:customStyle="1" w:styleId="NADPISSTIChar">
    <w:name w:val="NADPIS ČÁSTI Char"/>
    <w:link w:val="NADPISSTI"/>
    <w:rsid w:val="005D25DB"/>
    <w:rPr>
      <w:b/>
      <w:sz w:val="24"/>
    </w:rPr>
  </w:style>
  <w:style w:type="character" w:customStyle="1" w:styleId="lnekChar">
    <w:name w:val="Článek Char"/>
    <w:link w:val="lnek"/>
    <w:rsid w:val="005D25DB"/>
    <w:rPr>
      <w:sz w:val="24"/>
    </w:rPr>
  </w:style>
  <w:style w:type="paragraph" w:customStyle="1" w:styleId="pododstavec">
    <w:name w:val="pododstavec"/>
    <w:basedOn w:val="Normln"/>
    <w:link w:val="pododstavecChar"/>
    <w:qFormat/>
    <w:rsid w:val="00E41FDE"/>
    <w:pPr>
      <w:numPr>
        <w:numId w:val="61"/>
      </w:numPr>
      <w:spacing w:after="120"/>
    </w:pPr>
    <w:rPr>
      <w:rFonts w:eastAsiaTheme="minorHAnsi" w:cstheme="minorBidi"/>
      <w:szCs w:val="22"/>
      <w:lang w:eastAsia="en-US"/>
    </w:rPr>
  </w:style>
  <w:style w:type="character" w:customStyle="1" w:styleId="pododstavecChar">
    <w:name w:val="pododstavec Char"/>
    <w:basedOn w:val="Standardnpsmoodstavce"/>
    <w:link w:val="pododstavec"/>
    <w:rsid w:val="00E41FDE"/>
    <w:rPr>
      <w:rFonts w:eastAsiaTheme="minorHAnsi" w:cstheme="minorBidi"/>
      <w:sz w:val="24"/>
      <w:szCs w:val="22"/>
      <w:lang w:eastAsia="en-US"/>
    </w:rPr>
  </w:style>
  <w:style w:type="character" w:customStyle="1" w:styleId="OdstavecseseznamemChar">
    <w:name w:val="Odstavec se seznamem Char"/>
    <w:aliases w:val="Odstavec_muj Char,List Paragraph (Czech Tourism) Char,Nad Char,List Paragraph Char,Odstavec se seznamem1 Char"/>
    <w:basedOn w:val="Standardnpsmoodstavce"/>
    <w:link w:val="Odstavecseseznamem"/>
    <w:uiPriority w:val="34"/>
    <w:qFormat/>
    <w:locked/>
    <w:rsid w:val="00CA6FF3"/>
    <w:rPr>
      <w:sz w:val="24"/>
    </w:rPr>
  </w:style>
  <w:style w:type="character" w:customStyle="1" w:styleId="NadpislnkuChar">
    <w:name w:val="Nadpis článku Char"/>
    <w:link w:val="Nadpislnku"/>
    <w:locked/>
    <w:rsid w:val="004512A6"/>
    <w:rPr>
      <w:b/>
      <w:sz w:val="24"/>
    </w:rPr>
  </w:style>
  <w:style w:type="character" w:customStyle="1" w:styleId="tituleknadpisu">
    <w:name w:val="titulek nadpisu"/>
    <w:rsid w:val="00543992"/>
    <w:rPr>
      <w:b/>
    </w:rPr>
  </w:style>
  <w:style w:type="paragraph" w:customStyle="1" w:styleId="paragraf0">
    <w:name w:val="paragraf"/>
    <w:basedOn w:val="Normln"/>
    <w:next w:val="odstavec"/>
    <w:rsid w:val="00543992"/>
    <w:pPr>
      <w:keepNext/>
      <w:spacing w:before="240"/>
      <w:jc w:val="center"/>
    </w:pPr>
    <w:rPr>
      <w:noProof/>
      <w:szCs w:val="24"/>
    </w:rPr>
  </w:style>
  <w:style w:type="paragraph" w:customStyle="1" w:styleId="odstavec">
    <w:name w:val="odstavec"/>
    <w:basedOn w:val="Normln"/>
    <w:rsid w:val="00543992"/>
    <w:pPr>
      <w:tabs>
        <w:tab w:val="left" w:pos="851"/>
      </w:tabs>
      <w:spacing w:before="120"/>
      <w:ind w:firstLine="482"/>
    </w:pPr>
    <w:rPr>
      <w:noProof/>
      <w:szCs w:val="24"/>
    </w:rPr>
  </w:style>
  <w:style w:type="character" w:styleId="Zdraznnintenzivn">
    <w:name w:val="Intense Emphasis"/>
    <w:aliases w:val="Pracovní poznámka"/>
    <w:uiPriority w:val="21"/>
    <w:qFormat/>
    <w:rsid w:val="00EA4CC4"/>
    <w:rPr>
      <w:rFonts w:ascii="Arial" w:hAnsi="Arial" w:cs="Arial"/>
      <w:bCs/>
      <w:iCs/>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976767">
      <w:bodyDiv w:val="1"/>
      <w:marLeft w:val="0"/>
      <w:marRight w:val="0"/>
      <w:marTop w:val="0"/>
      <w:marBottom w:val="0"/>
      <w:divBdr>
        <w:top w:val="none" w:sz="0" w:space="0" w:color="auto"/>
        <w:left w:val="none" w:sz="0" w:space="0" w:color="auto"/>
        <w:bottom w:val="none" w:sz="0" w:space="0" w:color="auto"/>
        <w:right w:val="none" w:sz="0" w:space="0" w:color="auto"/>
      </w:divBdr>
    </w:div>
    <w:div w:id="1126971302">
      <w:bodyDiv w:val="1"/>
      <w:marLeft w:val="0"/>
      <w:marRight w:val="0"/>
      <w:marTop w:val="0"/>
      <w:marBottom w:val="0"/>
      <w:divBdr>
        <w:top w:val="none" w:sz="0" w:space="0" w:color="auto"/>
        <w:left w:val="none" w:sz="0" w:space="0" w:color="auto"/>
        <w:bottom w:val="none" w:sz="0" w:space="0" w:color="auto"/>
        <w:right w:val="none" w:sz="0" w:space="0" w:color="auto"/>
      </w:divBdr>
    </w:div>
    <w:div w:id="15492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243/2000%20Sb.%2523'&amp;ucin-k-dni='30.12.99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spi://module='ASPI'&amp;link='243/2000%20Sb.%2523'&amp;ucin-k-dni='30.12.9999'"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dbor32\33%20P&#345;&#237;ru&#269;ky%20a%20vzory,%20sekretari&#225;t\02%20Vzory\LN_Z&#225;kon_MT.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tabLegislativa" label="Legislativa">
        <group id="gZakon" label="Předpis">
          <button id="btnHlavicka" label="Hlavička" onAction="btnHlavicka_Click"/>
          <checkBox id="chkJenStyly" label="Jen styly" onAction="chkJenStyly_Click"/>
          <checkBox id="chkVcetneDZ" label="Vč. DZ" onAction="chkVcetneDZ_Click"/>
          <button id="btnAktualizovatPole" label="Obnovit" imageMso="RecurrenceEdit" onAction="btnAktualizovatPole_Click"/>
          <button id="btnAktualizovatStyly" label="Styly ze šablony" onAction="btnAktualizovatStyly_Click"/>
          <!--
          <menu id="mnuUstalenaSpojeni" label="Ustálená spojení">
            <menu id="mnuZruseni" label="Zrušení...">
            </menu>
            <menu id="mnuNahrazeni" label="Nahrazení...">
            </menu>
            <menu id="mnuDoplneni" label="Doplnění...">
            </menu>
            <menuSeparator id="mnuSep1" />
            <button id="mnubtnUcinnost" label="Účinnost" onAction="mnubtnUcinnost_Click" />
          </menu>
          -->
          <button id="btnPrepnoutCislovani" label="Přepnout číslování" onAction="btnPrepnoutCislovani_Click"/>
        </group>
        <group id="gSystematika" label="Systematika">
          <box id="boxCastHlava" boxStyle="vertical">
            <box id="boxCast">
              <button id="btnCast" label="Část" onAction="btnCast_Click"/>
              <button id="btnCastNadpis" label="- nadpis" onAction="btnCastNadpis_Click"/>
            </box>
            <box id="boxHlava">
              <button id="btnHlava" label="Hlava" onAction="btnHlava_Click"/>
              <button id="btnHlavaNadpis" label="- nadpis" onAction="btnHlavaNadpis_Click"/>
            </box>
            <box id="boxDil">
              <button id="btnDil" label="Díl" onAction="btnDil_Click"/>
              <button id="btnDilNadpis" label="- nadpis" onAction="btnDilNadpis_Click"/>
            </box>
          </box>
          <separator id="sep2"/>
          <box id="boxDilOddil" boxStyle="vertical">
            <box id="boxOddil">
              <button id="btnOddil" label="Oddíl" onAction="btnOddil_Click"/>
              <button id="btnOddilNadpis" label="- nadpis" onAction="btnOddilNadpis_Click"/>
            </box>
            <box id="boxPododdil">
              <button id="btnPododdil" label="Pododdíl" onAction="btnPododdil_Click"/>
              <button id="btnPododdilNadpis" label="- nadpis" onAction="btnPododdilNadpis_Click"/>
            </box>
            <button id="btnParaskup" label="Skupina paragrafů" onAction="btnParaskup_Click"/>
          </box>
        </group>
        <group id="gUstanoveni" label="Ustanovení">
          <box id="btgParagraf">
            <button id="btnParagraf" label="§" onAction="btnParagraf_Click"/>
            <button id="btnParagrafNadpis" label="- nadpis" onAction="btnParagrafNadpis_Click"/>
            <button id="btnParagrafText" label="- text" onAction="btnParagrafText_Click"/>
          </box>
          <box id="btgClanek">
            <button id="btnClanek" label="Čl." onAction="btnClanek_Click"/>
            <button id="btnClanekNadpis" label="- nadpis" onAction="btnClanekNadpis_Click"/>
            <button id="btnClanekText" label="- text" onAction="btnClanekText_Click"/>
          </box>
          <button id="btnCelex" label="CELEX" onAction="btnCelex_Click"/>
          <separator id="sep1"/>
          <box id="boxOdstavec" boxStyle="vertical">
            <button id="btnOdstavec" label="(1) Odstavec" onAction="btnOdstavec_Click"/>
            <button id="btnPismeno" label="a) písmeno" onAction="btnPismeno_Click"/>
            <button id="btnBod" label="1. bod" onAction="btnBod_Click"/>
          </box>
        </group>
        <group id="gNovela" label="Novela">
          <buttonGroup id="btgNovClanek">
            <button id="btnNovClanek" label="Čl." onAction="btnNovClanek_Click"/>
            <button id="btnNovClanekNadpis" label="- nadpis" onAction="btnNovClanekNadpis_Click"/>
            <button id="btnNovClanekText" label="- text" onAction="btnNovClanekText_Click"/>
          </buttonGroup>
          <buttonGroup id="btgNovBod">
            <button id="btnNovBod" label="Novelizační bod" onAction="btnNovBod_Click"/>
            <button id="btnNovBodText" label="- text" onAction="btnNovBodText_Click"/>
          </buttonGroup>
          <buttonGroup id="btgNovPrech">
            <button id="btnPrechBod" label="Přechodko bod" onAction="btnPrechBod_Click"/>
            <button id="btnPrechPism" label="- písm." onAction="btnPrechPism_Click"/>
          </buttonGroup>
        </group>
        <group id="gDuvodovka" label="Důvodová zpráva">
          <button id="btnDZ" label="Důvodová zpráva" size="large" imageMso="TableDesign" onAction="btnDZ_Click"/>
          <box id="btgDuvodovka1" boxStyle="vertical">
            <button id="btnDZCast" label="K části" onAction="btnDZCast_Click"/>
            <button id="btnDZHlava" label="K hlavě" onAction="btnDZHlava_Click"/>
            <button id="btnDZDil" label="K dílu" onAction="btnDZDil_Click"/>
          </box>
          <separator id="sep3"/>
          <box id="btgDuvodovka2" boxStyle="vertical">
            <button id="btnDZOddil" label="K oddílu" onAction="btnDZOddil_Click"/>
            <button id="btnDZPododdil" label="K pododdílu" onAction="btnDZPododdil_Click"/>
            <button id="btnDZParagraf" label="K §" onAction="btnDZParagraf_Click"/>
          </box>
          <separator id="sep4"/>
          <box id="btgDuvodovka3" boxStyle="vertical">
            <button id="btnDZClanek" label="K čl." onAction="btnDZClanek_Click"/>
            <button id="btnDZNovClanek" label="K čl. novely" onAction="btnDZNovClanek_Click"/>
            <button id="btnDZNovBod" label="K nov. bodu" onAction="btnDZNovBod_Click"/>
          </box>
        </group>
        <group id="gDalsi" label="Další akce">
          <box id="btgDalsi1" boxStyle="vertical">
            <buttonGroup id="btgVarianty">
              <button id="btnVarianta" label="Varianta" onAction="btnVarianta_Click"/>
              <button id="btnVariantaKonec" label="- konec" onAction="btnVariantaKonec_Click"/>
            </buttonGroup>
            <toggleButton idMso="ParagraphKeepWithNext" label="Svázat s následujícím" imageMso="SourceControlShareObjects"/>
            <control idMso="FormatPainter" label="Štěteček" imageMso="FormatPainter"/>
          </box>
          <box id="btgRevize" boxStyle="vertical">
            <toggleButton idMso="ReviewTrackChanges" label="Revize" imageMso="ReviewTrackChanges"/>
            <button idMso="ReviewAcceptChange" label="Přijmout revizi" imageMso="ReviewAcceptChange"/>
            <button idMso="ReviewNewComment" label="Nový komentář" imageMso="ReviewNewComment"/>
          </box>
          <dialogBoxLauncher>
            <button idMso="ParagraphDialog" screentip="Vlastnosti odstavce"/>
          </dialogBoxLauncher>
        </group>
      </tab>
      <tab id="tabFinalizace" label="Finalizace">
        <group id="gExpedice" label="Čištění dokumentu">
          <button id="btnVycistit" label="Vyčistit dokument" size="large" imageMso="FileCompatibilityCheckerWord" onAction="btnVycistit_Click" screentip="Odstraní revize a přijme komentáře"/>
          <button id="btnSirotci" label="Odstranit sirotky" size="large" imageMso="DistributionListRemoveMember" onAction="btnSirotci_Click" screentip="Odstraní osamocené znaky na konci řádků přidáním tvrdé mezery"/>
          <button id="btnPoleText" label="Převést pole na text" size="large" imageMso="ReviewDisplayForReview" onAction="btnPoleText_Click" screentip="Převede všechna pole (reference, čísla paragrafů a článků, ...) na obyčejný text."/>
        </group>
        <group id="gTisk" label="Tisk">
          <button id="btnSpojenaVerze" label="Spojená verze" size="large" imageMso="ColumnsDialog" onAction="btnSpojenaVerze_Click"/>
          <button id="btnRozpojena" label="Rozpojená verze" size="large" imageMso="PageBreakInsertOrRemove" onAction="btnRozpojena_Click"/>
          <menu id="mnuPodpisy" size="large" label="Podpisy" imageMso="SignatureLineInsert">
            <button id="btnPodpisy" label="Jen funkce" onAction="btnPodpisy_Click"/>
            <button id="btnPodpisyJmena" label="Funkce a jména" onAction="btnPodpisyJmena_Click"/>
          </menu>
        </group>
        <group id="gPlatneZneni" label="Platné znění">
          <button id="btnPlatneZneniASPI" label="Převeď ASPI na platné znění" size="large" imageMso="TableIndexes" onAction="btnPlatneZneniASPI_Click"/>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AAD1B88-C5AA-4185-A4A0-8C02CE71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LN_Zákon_MT.dotm</Template>
  <TotalTime>229</TotalTime>
  <Pages>105</Pages>
  <Words>41240</Words>
  <Characters>213298</Characters>
  <Application>Microsoft Office Word</Application>
  <DocSecurity>0</DocSecurity>
  <Lines>1777</Lines>
  <Paragraphs>508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Šablona pro zápis návrhů zákonů</vt:lpstr>
    </vt:vector>
  </TitlesOfParts>
  <Manager/>
  <Company/>
  <LinksUpToDate>false</LinksUpToDate>
  <CharactersWithSpaces>254030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Hlista Jakub Mgr.</dc:creator>
  <cp:keywords/>
  <dc:description>Dokument původně založený na šabloně LN_Zákon verze 2.1</dc:description>
  <cp:lastModifiedBy>Kroupa Jiří JUDr.</cp:lastModifiedBy>
  <cp:revision>28</cp:revision>
  <dcterms:created xsi:type="dcterms:W3CDTF">2023-05-21T06:53:00Z</dcterms:created>
  <dcterms:modified xsi:type="dcterms:W3CDTF">2023-05-22T11:31:00Z</dcterms:modified>
  <cp:category/>
</cp:coreProperties>
</file>